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C65BC">
      <w:pPr>
        <w:spacing w:line="360" w:lineRule="auto"/>
        <w:rPr>
          <w:rFonts w:hint="default" w:ascii="宋体" w:hAnsi="宋体"/>
          <w:b/>
          <w:color w:val="000000"/>
          <w:sz w:val="28"/>
          <w:highlight w:val="none"/>
          <w:lang w:val="en-US"/>
        </w:rPr>
      </w:pPr>
      <w:r>
        <w:rPr>
          <w:rFonts w:hint="eastAsia" w:ascii="宋体" w:hAnsi="宋体"/>
          <w:b/>
          <w:color w:val="000000"/>
          <w:sz w:val="28"/>
          <w:highlight w:val="none"/>
        </w:rPr>
        <w:t>招标编号：</w:t>
      </w:r>
      <w:r>
        <w:rPr>
          <w:rFonts w:hint="eastAsia" w:ascii="宋体" w:hAnsi="宋体"/>
          <w:b/>
          <w:color w:val="000000"/>
          <w:sz w:val="28"/>
          <w:highlight w:val="none"/>
          <w:lang w:eastAsia="zh-CN"/>
        </w:rPr>
        <w:t>LZBC</w:t>
      </w:r>
      <w:r>
        <w:rPr>
          <w:rFonts w:hint="eastAsia"/>
          <w:b/>
          <w:color w:val="000000"/>
          <w:sz w:val="28"/>
          <w:highlight w:val="none"/>
          <w:lang w:eastAsia="zh-CN"/>
        </w:rPr>
        <w:t>2025-718</w:t>
      </w:r>
    </w:p>
    <w:p w14:paraId="17C88AD3">
      <w:pPr>
        <w:pStyle w:val="3"/>
        <w:rPr>
          <w:rFonts w:ascii="宋体" w:hAnsi="宋体"/>
          <w:b/>
          <w:color w:val="000000"/>
          <w:highlight w:val="none"/>
        </w:rPr>
      </w:pPr>
    </w:p>
    <w:p w14:paraId="7F6EAE7F">
      <w:pPr>
        <w:pStyle w:val="3"/>
        <w:rPr>
          <w:rFonts w:ascii="宋体" w:hAnsi="宋体"/>
          <w:b/>
          <w:color w:val="000000"/>
          <w:highlight w:val="none"/>
        </w:rPr>
      </w:pPr>
    </w:p>
    <w:p w14:paraId="628FA8FC">
      <w:pPr>
        <w:ind w:firstLine="211"/>
        <w:jc w:val="center"/>
        <w:rPr>
          <w:rFonts w:hint="eastAsia" w:ascii="宋体" w:hAnsi="宋体"/>
          <w:b/>
          <w:color w:val="000000"/>
          <w:spacing w:val="-4"/>
          <w:sz w:val="44"/>
          <w:szCs w:val="44"/>
          <w:highlight w:val="none"/>
        </w:rPr>
      </w:pPr>
    </w:p>
    <w:p w14:paraId="0D5B7100">
      <w:pPr>
        <w:ind w:firstLine="211"/>
        <w:jc w:val="center"/>
        <w:rPr>
          <w:rFonts w:hint="eastAsia" w:ascii="宋体" w:hAnsi="宋体"/>
          <w:b/>
          <w:color w:val="000000"/>
          <w:spacing w:val="-4"/>
          <w:sz w:val="44"/>
          <w:szCs w:val="44"/>
          <w:highlight w:val="none"/>
        </w:rPr>
      </w:pPr>
    </w:p>
    <w:p w14:paraId="204FFD01">
      <w:pPr>
        <w:ind w:firstLine="211"/>
        <w:jc w:val="center"/>
        <w:rPr>
          <w:rFonts w:hint="eastAsia" w:ascii="宋体" w:hAnsi="宋体"/>
          <w:b/>
          <w:color w:val="000000"/>
          <w:spacing w:val="-4"/>
          <w:sz w:val="44"/>
          <w:szCs w:val="44"/>
          <w:highlight w:val="none"/>
        </w:rPr>
      </w:pPr>
    </w:p>
    <w:p w14:paraId="5CA24108">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西安文理学院</w:t>
      </w:r>
      <w:r>
        <w:rPr>
          <w:rFonts w:hint="eastAsia"/>
          <w:b/>
          <w:color w:val="000000"/>
          <w:spacing w:val="-4"/>
          <w:sz w:val="36"/>
          <w:szCs w:val="36"/>
          <w:highlight w:val="none"/>
          <w:lang w:eastAsia="zh-CN"/>
        </w:rPr>
        <w:t>关中书院保护修缮工程</w:t>
      </w:r>
      <w:r>
        <w:rPr>
          <w:rFonts w:hint="eastAsia" w:ascii="宋体" w:hAnsi="宋体"/>
          <w:b/>
          <w:color w:val="000000"/>
          <w:spacing w:val="-4"/>
          <w:sz w:val="36"/>
          <w:szCs w:val="36"/>
          <w:highlight w:val="none"/>
        </w:rPr>
        <w:t xml:space="preserve">项目 </w:t>
      </w:r>
    </w:p>
    <w:p w14:paraId="78BA908A">
      <w:pPr>
        <w:ind w:firstLine="211"/>
        <w:jc w:val="center"/>
        <w:rPr>
          <w:rFonts w:hint="eastAsia" w:ascii="宋体" w:hAnsi="宋体"/>
          <w:b/>
          <w:color w:val="000000"/>
          <w:spacing w:val="-4"/>
          <w:sz w:val="36"/>
          <w:szCs w:val="36"/>
          <w:highlight w:val="none"/>
        </w:rPr>
      </w:pPr>
    </w:p>
    <w:p w14:paraId="49E9C9E0">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5B29DE1E">
      <w:pPr>
        <w:tabs>
          <w:tab w:val="left" w:pos="2520"/>
        </w:tabs>
        <w:ind w:firstLine="211"/>
        <w:jc w:val="center"/>
        <w:rPr>
          <w:rFonts w:hint="eastAsia" w:ascii="宋体" w:hAnsi="宋体"/>
          <w:b/>
          <w:color w:val="000000"/>
          <w:sz w:val="36"/>
          <w:highlight w:val="none"/>
        </w:rPr>
      </w:pPr>
    </w:p>
    <w:p w14:paraId="2CCFEA47">
      <w:pPr>
        <w:tabs>
          <w:tab w:val="left" w:pos="2520"/>
        </w:tabs>
        <w:ind w:firstLine="211"/>
        <w:jc w:val="center"/>
        <w:rPr>
          <w:rFonts w:hint="eastAsia" w:ascii="宋体" w:hAnsi="宋体"/>
          <w:b/>
          <w:color w:val="000000"/>
          <w:sz w:val="36"/>
          <w:highlight w:val="none"/>
        </w:rPr>
      </w:pPr>
    </w:p>
    <w:p w14:paraId="49DAECDA">
      <w:pPr>
        <w:ind w:firstLine="211"/>
        <w:jc w:val="center"/>
        <w:rPr>
          <w:rFonts w:hint="eastAsia" w:ascii="宋体" w:hAnsi="宋体"/>
          <w:color w:val="000000"/>
          <w:sz w:val="24"/>
          <w:highlight w:val="none"/>
        </w:rPr>
      </w:pPr>
    </w:p>
    <w:p w14:paraId="495CECAA">
      <w:pPr>
        <w:rPr>
          <w:rFonts w:hint="eastAsia" w:ascii="宋体" w:hAnsi="宋体"/>
          <w:color w:val="000000"/>
          <w:sz w:val="24"/>
          <w:highlight w:val="none"/>
        </w:rPr>
      </w:pPr>
    </w:p>
    <w:p w14:paraId="194D9748">
      <w:pPr>
        <w:rPr>
          <w:rFonts w:hint="eastAsia" w:ascii="宋体" w:hAnsi="宋体"/>
          <w:color w:val="000000"/>
          <w:sz w:val="24"/>
          <w:highlight w:val="none"/>
        </w:rPr>
      </w:pPr>
    </w:p>
    <w:p w14:paraId="6E6DB26D">
      <w:pPr>
        <w:rPr>
          <w:rFonts w:hint="eastAsia" w:ascii="宋体" w:hAnsi="宋体"/>
          <w:color w:val="000000"/>
          <w:sz w:val="24"/>
          <w:highlight w:val="none"/>
        </w:rPr>
      </w:pPr>
    </w:p>
    <w:p w14:paraId="4220CFFC">
      <w:pPr>
        <w:rPr>
          <w:rFonts w:hint="eastAsia" w:ascii="宋体" w:hAnsi="宋体"/>
          <w:color w:val="000000"/>
          <w:sz w:val="24"/>
          <w:highlight w:val="none"/>
        </w:rPr>
      </w:pPr>
    </w:p>
    <w:p w14:paraId="7A232EAD">
      <w:pPr>
        <w:rPr>
          <w:rFonts w:hint="eastAsia" w:ascii="宋体" w:hAnsi="宋体"/>
          <w:color w:val="000000"/>
          <w:sz w:val="24"/>
          <w:highlight w:val="none"/>
        </w:rPr>
      </w:pPr>
    </w:p>
    <w:p w14:paraId="29E94E65">
      <w:pPr>
        <w:rPr>
          <w:rFonts w:hint="eastAsia" w:ascii="宋体" w:hAnsi="宋体"/>
          <w:color w:val="000000"/>
          <w:sz w:val="24"/>
          <w:highlight w:val="none"/>
        </w:rPr>
      </w:pPr>
    </w:p>
    <w:p w14:paraId="28AE8549">
      <w:pPr>
        <w:rPr>
          <w:rFonts w:hint="eastAsia" w:ascii="宋体" w:hAnsi="宋体"/>
          <w:color w:val="000000"/>
          <w:sz w:val="24"/>
          <w:highlight w:val="none"/>
        </w:rPr>
      </w:pPr>
    </w:p>
    <w:p w14:paraId="46C1B948">
      <w:pPr>
        <w:rPr>
          <w:rFonts w:hint="eastAsia" w:ascii="宋体" w:hAnsi="宋体"/>
          <w:color w:val="000000"/>
          <w:sz w:val="24"/>
          <w:highlight w:val="none"/>
        </w:rPr>
      </w:pPr>
    </w:p>
    <w:p w14:paraId="0523F819">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5DCC9D00">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082ED588">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57541A02">
      <w:pPr>
        <w:pStyle w:val="5"/>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6AD7ECA8">
      <w:pPr>
        <w:pStyle w:val="5"/>
        <w:spacing w:line="360" w:lineRule="auto"/>
        <w:rPr>
          <w:rFonts w:hint="eastAsia"/>
          <w:b/>
          <w:sz w:val="24"/>
          <w:highlight w:val="yellow"/>
        </w:rPr>
      </w:pPr>
      <w:r>
        <w:rPr>
          <w:rFonts w:hint="eastAsia"/>
          <w:b/>
          <w:sz w:val="24"/>
        </w:rPr>
        <w:t>龙寰项目管理咨询有限公司：</w:t>
      </w:r>
    </w:p>
    <w:p w14:paraId="56490132">
      <w:pPr>
        <w:spacing w:line="460" w:lineRule="exact"/>
        <w:ind w:firstLine="480" w:firstLineChars="200"/>
        <w:rPr>
          <w:rFonts w:ascii="宋体" w:hAnsi="宋体" w:cs="仿宋"/>
          <w:sz w:val="24"/>
          <w:szCs w:val="24"/>
        </w:rPr>
      </w:pPr>
      <w:bookmarkStart w:id="0" w:name="_Hlk74735128"/>
      <w:r>
        <w:rPr>
          <w:rFonts w:hint="eastAsia" w:ascii="宋体" w:hAnsi="宋体" w:cs="仿宋"/>
          <w:sz w:val="24"/>
          <w:szCs w:val="24"/>
        </w:rPr>
        <w:t>我公司收到贵单位</w:t>
      </w:r>
      <w:r>
        <w:rPr>
          <w:rFonts w:hint="eastAsia" w:ascii="宋体" w:hAnsi="宋体" w:cs="仿宋"/>
          <w:sz w:val="24"/>
          <w:szCs w:val="24"/>
          <w:u w:val="single"/>
        </w:rPr>
        <w:t xml:space="preserve">（项目名称）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竞争性磋商文件，经详细研究，我们决定参加本次磋商活动。为此，我方郑重声明以下诸点，并负法律责任。</w:t>
      </w:r>
    </w:p>
    <w:p w14:paraId="5AAE09C2">
      <w:pPr>
        <w:spacing w:line="460" w:lineRule="exact"/>
        <w:ind w:firstLine="480" w:firstLineChars="200"/>
        <w:rPr>
          <w:rFonts w:ascii="宋体" w:hAnsi="宋体" w:cs="仿宋"/>
          <w:sz w:val="24"/>
          <w:szCs w:val="24"/>
        </w:rPr>
      </w:pPr>
      <w:r>
        <w:rPr>
          <w:rFonts w:hint="eastAsia" w:ascii="宋体" w:hAnsi="宋体" w:cs="仿宋"/>
          <w:sz w:val="24"/>
          <w:szCs w:val="24"/>
        </w:rPr>
        <w:t>1、愿意按照竞争性磋商文件中的一切要求，提供服务，完成合同的责任和义务。</w:t>
      </w:r>
    </w:p>
    <w:p w14:paraId="4DE7AE09">
      <w:pPr>
        <w:spacing w:line="460" w:lineRule="exact"/>
        <w:ind w:firstLine="480" w:firstLineChars="200"/>
        <w:rPr>
          <w:rFonts w:ascii="宋体" w:hAnsi="宋体" w:cs="仿宋"/>
          <w:sz w:val="24"/>
          <w:szCs w:val="24"/>
        </w:rPr>
      </w:pPr>
      <w:r>
        <w:rPr>
          <w:rFonts w:ascii="宋体" w:hAnsi="宋体" w:cs="仿宋"/>
          <w:sz w:val="24"/>
          <w:szCs w:val="24"/>
        </w:rPr>
        <w:t>2</w:t>
      </w:r>
      <w:r>
        <w:rPr>
          <w:rFonts w:hint="eastAsia" w:ascii="宋体" w:hAnsi="宋体" w:cs="仿宋"/>
          <w:sz w:val="24"/>
          <w:szCs w:val="24"/>
        </w:rPr>
        <w:t>、我方</w:t>
      </w:r>
      <w:r>
        <w:rPr>
          <w:rFonts w:hint="eastAsia" w:ascii="宋体" w:hAnsi="宋体" w:cs="仿宋"/>
          <w:sz w:val="24"/>
          <w:szCs w:val="24"/>
          <w:lang w:val="en-US" w:eastAsia="zh-CN"/>
        </w:rPr>
        <w:t>已</w:t>
      </w:r>
      <w:r>
        <w:rPr>
          <w:rFonts w:hint="eastAsia" w:ascii="宋体" w:hAnsi="宋体" w:cs="仿宋"/>
          <w:sz w:val="24"/>
          <w:szCs w:val="24"/>
        </w:rPr>
        <w:t>提交的</w:t>
      </w:r>
      <w:r>
        <w:rPr>
          <w:rFonts w:hint="eastAsia" w:ascii="宋体" w:hAnsi="宋体" w:cs="仿宋"/>
          <w:sz w:val="24"/>
          <w:szCs w:val="24"/>
          <w:lang w:val="en-US" w:eastAsia="zh-CN"/>
        </w:rPr>
        <w:t>响应</w:t>
      </w:r>
      <w:r>
        <w:rPr>
          <w:rFonts w:hint="eastAsia" w:ascii="宋体" w:hAnsi="宋体" w:cs="仿宋"/>
          <w:sz w:val="24"/>
          <w:szCs w:val="24"/>
        </w:rPr>
        <w:t>文件。</w:t>
      </w:r>
    </w:p>
    <w:p w14:paraId="5F23C101">
      <w:pPr>
        <w:spacing w:line="460" w:lineRule="exact"/>
        <w:ind w:firstLine="480" w:firstLineChars="200"/>
        <w:rPr>
          <w:rFonts w:ascii="宋体" w:hAnsi="宋体" w:cs="仿宋"/>
          <w:sz w:val="24"/>
          <w:szCs w:val="24"/>
        </w:rPr>
      </w:pPr>
      <w:r>
        <w:rPr>
          <w:rFonts w:ascii="宋体" w:hAnsi="宋体" w:cs="仿宋"/>
          <w:sz w:val="24"/>
          <w:szCs w:val="24"/>
        </w:rPr>
        <w:t>3</w:t>
      </w:r>
      <w:r>
        <w:rPr>
          <w:rFonts w:hint="eastAsia" w:ascii="宋体" w:hAnsi="宋体" w:cs="仿宋"/>
          <w:sz w:val="24"/>
          <w:szCs w:val="24"/>
        </w:rPr>
        <w:t>、我方已详细阅读了竞争性磋商文件，完全理解并放弃提出含糊不清或易形成歧义的表述和资料。</w:t>
      </w:r>
    </w:p>
    <w:p w14:paraId="32AAF7EF">
      <w:pPr>
        <w:spacing w:line="460" w:lineRule="exact"/>
        <w:ind w:firstLine="480" w:firstLineChars="200"/>
        <w:rPr>
          <w:rFonts w:ascii="宋体" w:hAnsi="宋体" w:cs="仿宋"/>
          <w:sz w:val="24"/>
          <w:szCs w:val="24"/>
        </w:rPr>
      </w:pPr>
      <w:r>
        <w:rPr>
          <w:rFonts w:ascii="宋体" w:hAnsi="宋体" w:cs="仿宋"/>
          <w:sz w:val="24"/>
          <w:szCs w:val="24"/>
        </w:rPr>
        <w:t>4</w:t>
      </w:r>
      <w:r>
        <w:rPr>
          <w:rFonts w:hint="eastAsia" w:ascii="宋体" w:hAnsi="宋体" w:cs="仿宋"/>
          <w:sz w:val="24"/>
          <w:szCs w:val="24"/>
        </w:rPr>
        <w:t>、在规定的磋商有效期内撤回磋商响应文件，我们愿接受政府采购的有关处罚决定。</w:t>
      </w:r>
    </w:p>
    <w:p w14:paraId="29C9D4D5">
      <w:pPr>
        <w:spacing w:line="460" w:lineRule="exact"/>
        <w:ind w:firstLine="480" w:firstLineChars="200"/>
        <w:rPr>
          <w:rFonts w:ascii="宋体" w:hAnsi="宋体" w:cs="仿宋"/>
          <w:sz w:val="24"/>
          <w:szCs w:val="24"/>
        </w:rPr>
      </w:pPr>
      <w:r>
        <w:rPr>
          <w:rFonts w:ascii="宋体" w:hAnsi="宋体" w:cs="仿宋"/>
          <w:sz w:val="24"/>
          <w:szCs w:val="24"/>
        </w:rPr>
        <w:t>5</w:t>
      </w:r>
      <w:r>
        <w:rPr>
          <w:rFonts w:hint="eastAsia" w:ascii="宋体" w:hAnsi="宋体" w:cs="仿宋"/>
          <w:sz w:val="24"/>
          <w:szCs w:val="24"/>
        </w:rPr>
        <w:t>、同意向贵方提供可能要求的，与本次磋商有关的任何证据或资料。我们完全理解最低报价不作为成交的唯一条件，且尊重磋商小组的结论和成交结果。</w:t>
      </w:r>
    </w:p>
    <w:p w14:paraId="1E11C418">
      <w:pPr>
        <w:spacing w:line="460" w:lineRule="exact"/>
        <w:ind w:firstLine="480" w:firstLineChars="200"/>
        <w:rPr>
          <w:rFonts w:ascii="宋体" w:hAnsi="宋体" w:cs="仿宋"/>
          <w:sz w:val="24"/>
          <w:szCs w:val="24"/>
        </w:rPr>
      </w:pPr>
      <w:r>
        <w:rPr>
          <w:rFonts w:ascii="宋体" w:hAnsi="宋体" w:cs="仿宋"/>
          <w:sz w:val="24"/>
          <w:szCs w:val="24"/>
        </w:rPr>
        <w:t>6</w:t>
      </w:r>
      <w:r>
        <w:rPr>
          <w:rFonts w:hint="eastAsia" w:ascii="宋体" w:hAnsi="宋体" w:cs="仿宋"/>
          <w:sz w:val="24"/>
          <w:szCs w:val="24"/>
        </w:rPr>
        <w:t>、我方的磋商响应文件有效期为文件递交截止之日后90日历日，如我方成交，磋商响应文件有效期延长至合同执行完毕。</w:t>
      </w:r>
    </w:p>
    <w:p w14:paraId="29A01747">
      <w:pPr>
        <w:spacing w:line="460" w:lineRule="exact"/>
        <w:ind w:firstLine="480" w:firstLineChars="200"/>
        <w:rPr>
          <w:rFonts w:ascii="宋体" w:hAnsi="宋体" w:cs="仿宋"/>
          <w:sz w:val="24"/>
          <w:szCs w:val="24"/>
        </w:rPr>
      </w:pPr>
      <w:r>
        <w:rPr>
          <w:rFonts w:ascii="宋体" w:hAnsi="宋体" w:cs="仿宋"/>
          <w:sz w:val="24"/>
          <w:szCs w:val="24"/>
        </w:rPr>
        <w:t>7</w:t>
      </w:r>
      <w:r>
        <w:rPr>
          <w:rFonts w:hint="eastAsia" w:ascii="宋体" w:hAnsi="宋体" w:cs="仿宋"/>
          <w:sz w:val="24"/>
          <w:szCs w:val="24"/>
        </w:rPr>
        <w:t>、有关于响应文件的函电，请按下列地址联系。</w:t>
      </w:r>
    </w:p>
    <w:p w14:paraId="57E1773D">
      <w:pPr>
        <w:spacing w:line="460" w:lineRule="exact"/>
        <w:ind w:firstLine="480" w:firstLineChars="200"/>
        <w:rPr>
          <w:rFonts w:hint="eastAsia" w:ascii="宋体" w:hAnsi="宋体" w:cs="仿宋"/>
          <w:sz w:val="24"/>
          <w:szCs w:val="24"/>
        </w:rPr>
      </w:pPr>
      <w:r>
        <w:rPr>
          <w:rFonts w:hint="eastAsia" w:ascii="宋体" w:hAnsi="宋体" w:cs="仿宋"/>
          <w:sz w:val="24"/>
          <w:szCs w:val="24"/>
        </w:rPr>
        <w:t>8、本项目委派项目经理是</w:t>
      </w:r>
      <w:r>
        <w:rPr>
          <w:rFonts w:hint="eastAsia" w:ascii="宋体" w:hAnsi="宋体" w:cs="仿宋"/>
          <w:sz w:val="24"/>
          <w:szCs w:val="24"/>
          <w:u w:val="single"/>
        </w:rPr>
        <w:t xml:space="preserve">               </w:t>
      </w:r>
      <w:r>
        <w:rPr>
          <w:rFonts w:hint="eastAsia" w:ascii="宋体" w:hAnsi="宋体" w:cs="仿宋"/>
          <w:sz w:val="24"/>
          <w:szCs w:val="24"/>
        </w:rPr>
        <w:t>，注册证号：</w:t>
      </w:r>
      <w:r>
        <w:rPr>
          <w:rFonts w:hint="eastAsia" w:ascii="宋体" w:hAnsi="宋体" w:cs="仿宋"/>
          <w:sz w:val="24"/>
          <w:szCs w:val="24"/>
          <w:u w:val="single"/>
        </w:rPr>
        <w:t xml:space="preserve">              </w:t>
      </w:r>
      <w:r>
        <w:rPr>
          <w:rFonts w:hint="eastAsia" w:ascii="宋体" w:hAnsi="宋体" w:cs="仿宋"/>
          <w:sz w:val="24"/>
          <w:szCs w:val="24"/>
        </w:rPr>
        <w:t>。</w:t>
      </w:r>
    </w:p>
    <w:p w14:paraId="6BF218D5">
      <w:pPr>
        <w:spacing w:line="460" w:lineRule="exact"/>
        <w:ind w:firstLine="480" w:firstLineChars="200"/>
        <w:rPr>
          <w:rFonts w:ascii="宋体" w:hAnsi="宋体" w:cs="仿宋"/>
          <w:sz w:val="24"/>
          <w:szCs w:val="24"/>
        </w:rPr>
      </w:pPr>
      <w:r>
        <w:rPr>
          <w:rFonts w:hint="eastAsia" w:ascii="宋体" w:hAnsi="宋体" w:cs="仿宋"/>
          <w:sz w:val="24"/>
          <w:szCs w:val="24"/>
        </w:rPr>
        <w:t>供应商全称：</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hint="eastAsia" w:ascii="宋体" w:hAnsi="宋体" w:cs="仿宋"/>
          <w:sz w:val="24"/>
          <w:szCs w:val="24"/>
        </w:rPr>
        <w:t>（公      章）</w:t>
      </w:r>
    </w:p>
    <w:p w14:paraId="578303BF">
      <w:pPr>
        <w:spacing w:line="460" w:lineRule="exact"/>
        <w:ind w:firstLine="480" w:firstLineChars="200"/>
        <w:rPr>
          <w:rFonts w:ascii="宋体" w:hAnsi="宋体" w:cs="仿宋"/>
          <w:sz w:val="24"/>
          <w:szCs w:val="24"/>
        </w:rPr>
      </w:pPr>
      <w:r>
        <w:rPr>
          <w:rFonts w:hint="eastAsia" w:ascii="宋体" w:hAnsi="宋体" w:cs="仿宋"/>
          <w:sz w:val="24"/>
          <w:szCs w:val="24"/>
        </w:rPr>
        <w:t>法定代表人或被授权委托人：</w:t>
      </w:r>
      <w:r>
        <w:rPr>
          <w:rFonts w:hint="eastAsia" w:ascii="宋体" w:hAnsi="宋体" w:cs="仿宋"/>
          <w:sz w:val="24"/>
          <w:szCs w:val="24"/>
          <w:u w:val="single"/>
        </w:rPr>
        <w:t xml:space="preserve">             </w:t>
      </w:r>
      <w:r>
        <w:rPr>
          <w:rFonts w:hint="eastAsia" w:ascii="宋体" w:hAnsi="宋体" w:cs="仿宋"/>
          <w:sz w:val="24"/>
          <w:szCs w:val="24"/>
        </w:rPr>
        <w:t>（签字或盖章）</w:t>
      </w:r>
    </w:p>
    <w:p w14:paraId="1592795C">
      <w:pPr>
        <w:spacing w:line="460" w:lineRule="exact"/>
        <w:ind w:firstLine="480" w:firstLineChars="200"/>
        <w:rPr>
          <w:rFonts w:ascii="宋体" w:hAnsi="宋体" w:cs="仿宋"/>
          <w:sz w:val="24"/>
          <w:szCs w:val="24"/>
        </w:rPr>
      </w:pPr>
      <w:r>
        <w:rPr>
          <w:rFonts w:hint="eastAsia" w:ascii="宋体" w:hAnsi="宋体" w:cs="仿宋"/>
          <w:sz w:val="24"/>
          <w:szCs w:val="24"/>
        </w:rPr>
        <w:t>地    址：__________________________________________</w:t>
      </w:r>
    </w:p>
    <w:p w14:paraId="2586F2DE">
      <w:pPr>
        <w:spacing w:line="460" w:lineRule="exact"/>
        <w:ind w:firstLine="480" w:firstLineChars="200"/>
        <w:rPr>
          <w:rFonts w:ascii="宋体" w:hAnsi="宋体" w:cs="仿宋"/>
          <w:sz w:val="24"/>
          <w:szCs w:val="24"/>
        </w:rPr>
      </w:pPr>
      <w:r>
        <w:rPr>
          <w:rFonts w:hint="eastAsia" w:ascii="宋体" w:hAnsi="宋体" w:cs="仿宋"/>
          <w:sz w:val="24"/>
          <w:szCs w:val="24"/>
        </w:rPr>
        <w:t>开户银行：__________________________________________</w:t>
      </w:r>
    </w:p>
    <w:p w14:paraId="513CE95E">
      <w:pPr>
        <w:spacing w:line="460" w:lineRule="exact"/>
        <w:ind w:firstLine="480" w:firstLineChars="200"/>
        <w:rPr>
          <w:rFonts w:ascii="宋体" w:hAnsi="宋体" w:cs="仿宋"/>
          <w:sz w:val="24"/>
          <w:szCs w:val="24"/>
        </w:rPr>
      </w:pPr>
      <w:r>
        <w:rPr>
          <w:rFonts w:hint="eastAsia" w:ascii="宋体" w:hAnsi="宋体" w:cs="仿宋"/>
          <w:sz w:val="24"/>
          <w:szCs w:val="24"/>
        </w:rPr>
        <w:t>帐    号：__________________________________________</w:t>
      </w:r>
    </w:p>
    <w:p w14:paraId="6D4FA1E4">
      <w:pPr>
        <w:spacing w:line="460" w:lineRule="exact"/>
        <w:ind w:firstLine="480" w:firstLineChars="200"/>
        <w:rPr>
          <w:rFonts w:ascii="宋体" w:hAnsi="宋体" w:cs="仿宋"/>
          <w:sz w:val="24"/>
          <w:szCs w:val="24"/>
        </w:rPr>
      </w:pPr>
      <w:r>
        <w:rPr>
          <w:rFonts w:hint="eastAsia" w:ascii="宋体" w:hAnsi="宋体" w:cs="仿宋"/>
          <w:sz w:val="24"/>
          <w:szCs w:val="24"/>
        </w:rPr>
        <w:t>电    话：__________________________________________</w:t>
      </w:r>
    </w:p>
    <w:p w14:paraId="58208E14">
      <w:pPr>
        <w:spacing w:line="460" w:lineRule="exact"/>
        <w:ind w:firstLine="480" w:firstLineChars="200"/>
        <w:rPr>
          <w:rFonts w:ascii="宋体" w:hAnsi="宋体" w:cs="仿宋"/>
          <w:sz w:val="24"/>
          <w:szCs w:val="24"/>
        </w:rPr>
      </w:pPr>
      <w:r>
        <w:rPr>
          <w:rFonts w:hint="eastAsia" w:ascii="宋体" w:hAnsi="宋体" w:cs="仿宋"/>
          <w:sz w:val="24"/>
          <w:szCs w:val="24"/>
        </w:rPr>
        <w:t>传    真：__________________________________________</w:t>
      </w:r>
    </w:p>
    <w:p w14:paraId="63B021D6">
      <w:pPr>
        <w:spacing w:line="460" w:lineRule="exact"/>
        <w:ind w:firstLine="480" w:firstLineChars="200"/>
        <w:rPr>
          <w:rFonts w:ascii="宋体" w:hAnsi="宋体" w:cs="仿宋"/>
          <w:sz w:val="24"/>
          <w:szCs w:val="24"/>
        </w:rPr>
      </w:pPr>
      <w:r>
        <w:rPr>
          <w:rFonts w:hint="eastAsia" w:ascii="宋体" w:hAnsi="宋体" w:cs="仿宋"/>
          <w:sz w:val="24"/>
          <w:szCs w:val="24"/>
        </w:rPr>
        <w:t>邮    编：__________________________________________</w:t>
      </w:r>
    </w:p>
    <w:p w14:paraId="594D13D5">
      <w:pPr>
        <w:spacing w:line="500" w:lineRule="atLeast"/>
        <w:rPr>
          <w:rFonts w:ascii="宋体" w:hAnsi="宋体" w:cs="仿宋"/>
          <w:sz w:val="24"/>
          <w:szCs w:val="24"/>
        </w:rPr>
      </w:pPr>
    </w:p>
    <w:p w14:paraId="4E5CEDC5">
      <w:pPr>
        <w:spacing w:line="500" w:lineRule="atLeast"/>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cs="仿宋"/>
          <w:sz w:val="24"/>
          <w:szCs w:val="24"/>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rPr>
        <w:t>年</w:t>
      </w:r>
      <w:r>
        <w:rPr>
          <w:rFonts w:hint="eastAsia" w:ascii="宋体" w:hAnsi="宋体" w:cs="仿宋"/>
          <w:sz w:val="24"/>
          <w:szCs w:val="24"/>
          <w:u w:val="single"/>
          <w:lang w:val="en-US" w:eastAsia="zh-CN"/>
        </w:rPr>
        <w:t xml:space="preserve">         </w:t>
      </w:r>
      <w:r>
        <w:rPr>
          <w:rFonts w:hint="eastAsia" w:ascii="宋体" w:hAnsi="宋体" w:cs="仿宋"/>
          <w:sz w:val="24"/>
          <w:szCs w:val="24"/>
        </w:rPr>
        <w:t>月</w:t>
      </w:r>
      <w:r>
        <w:rPr>
          <w:rFonts w:hint="eastAsia" w:ascii="宋体" w:hAnsi="宋体" w:cs="仿宋"/>
          <w:sz w:val="24"/>
          <w:szCs w:val="24"/>
          <w:u w:val="single"/>
          <w:lang w:val="en-US" w:eastAsia="zh-CN"/>
        </w:rPr>
        <w:t xml:space="preserve">         </w:t>
      </w:r>
      <w:r>
        <w:rPr>
          <w:rFonts w:hint="eastAsia" w:ascii="宋体" w:hAnsi="宋体" w:cs="仿宋"/>
          <w:sz w:val="24"/>
          <w:szCs w:val="24"/>
        </w:rPr>
        <w:t>日</w:t>
      </w:r>
      <w:bookmarkEnd w:id="0"/>
    </w:p>
    <w:p w14:paraId="0BD1DE85">
      <w:pPr>
        <w:jc w:val="center"/>
        <w:rPr>
          <w:rFonts w:hint="eastAsia" w:ascii="宋体" w:hAnsi="宋体" w:eastAsia="宋体" w:cs="宋体"/>
          <w:b/>
          <w:sz w:val="32"/>
          <w:szCs w:val="32"/>
          <w:lang w:val="en-US" w:eastAsia="zh-CN"/>
        </w:rPr>
      </w:pPr>
      <w:bookmarkStart w:id="1" w:name="_Hlk63340562"/>
      <w:r>
        <w:rPr>
          <w:rFonts w:hint="eastAsia" w:ascii="宋体" w:hAnsi="宋体" w:eastAsia="宋体" w:cs="宋体"/>
          <w:b/>
          <w:sz w:val="32"/>
          <w:szCs w:val="32"/>
          <w:lang w:val="en-US" w:eastAsia="zh-CN"/>
        </w:rPr>
        <w:t>报价函</w:t>
      </w:r>
    </w:p>
    <w:p w14:paraId="4337A395">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r>
        <w:rPr>
          <w:rFonts w:hint="eastAsia" w:ascii="宋体" w:hAnsi="宋体"/>
          <w:b/>
          <w:color w:val="000000"/>
          <w:sz w:val="24"/>
          <w:szCs w:val="24"/>
          <w:highlight w:val="none"/>
        </w:rPr>
        <w:t>西安文理学院：</w:t>
      </w:r>
    </w:p>
    <w:p w14:paraId="2D1FF3B5">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我单位收到贵公司 （招标编号：</w:t>
      </w:r>
      <w:r>
        <w:rPr>
          <w:rFonts w:hint="eastAsia" w:ascii="宋体" w:hAnsi="宋体"/>
          <w:color w:val="000000"/>
          <w:szCs w:val="21"/>
          <w:highlight w:val="none"/>
          <w:lang w:eastAsia="zh-CN"/>
        </w:rPr>
        <w:t>LZBC</w:t>
      </w:r>
      <w:r>
        <w:rPr>
          <w:rFonts w:hint="eastAsia"/>
          <w:color w:val="000000"/>
          <w:szCs w:val="21"/>
          <w:highlight w:val="none"/>
          <w:lang w:eastAsia="zh-CN"/>
        </w:rPr>
        <w:t>2025-718</w:t>
      </w:r>
      <w:r>
        <w:rPr>
          <w:rFonts w:hint="eastAsia" w:ascii="宋体" w:hAnsi="宋体"/>
          <w:color w:val="000000"/>
          <w:szCs w:val="21"/>
          <w:highlight w:val="none"/>
        </w:rPr>
        <w:t xml:space="preserve">）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7C6DBF32">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1、愿意按照招标文件中的一切要求，我公司的报价为：</w:t>
      </w:r>
    </w:p>
    <w:p w14:paraId="0056C3CF">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ascii="宋体" w:hAnsi="宋体"/>
          <w:color w:val="000000"/>
          <w:szCs w:val="21"/>
          <w:highlight w:val="none"/>
          <w:lang w:val="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13AD8884">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color w:val="000000"/>
          <w:szCs w:val="21"/>
          <w:highlight w:val="none"/>
          <w:lang w:eastAsia="zh-CN"/>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color w:val="000000"/>
          <w:szCs w:val="21"/>
          <w:highlight w:val="none"/>
          <w:lang w:val="en-US" w:eastAsia="zh-CN"/>
        </w:rPr>
        <w:t>验收标准：</w:t>
      </w:r>
      <w:r>
        <w:rPr>
          <w:rFonts w:hint="eastAsia" w:ascii="宋体" w:hAnsi="宋体"/>
          <w:color w:val="000000"/>
          <w:szCs w:val="21"/>
          <w:highlight w:val="none"/>
          <w:u w:val="single"/>
        </w:rPr>
        <w:t xml:space="preserve">           </w:t>
      </w:r>
      <w:r>
        <w:rPr>
          <w:rFonts w:hint="eastAsia" w:ascii="宋体" w:hAnsi="宋体"/>
          <w:color w:val="000000"/>
          <w:szCs w:val="21"/>
          <w:highlight w:val="none"/>
          <w:u w:val="none"/>
          <w:lang w:eastAsia="zh-CN"/>
        </w:rPr>
        <w:t>；</w:t>
      </w:r>
    </w:p>
    <w:p w14:paraId="166AD979">
      <w:pPr>
        <w:pStyle w:val="4"/>
        <w:keepNext w:val="0"/>
        <w:keepLines w:val="0"/>
        <w:pageBreakBefore w:val="0"/>
        <w:widowControl w:val="0"/>
        <w:kinsoku/>
        <w:wordWrap/>
        <w:overflowPunct/>
        <w:topLinePunct w:val="0"/>
        <w:autoSpaceDE w:val="0"/>
        <w:autoSpaceDN w:val="0"/>
        <w:bidi w:val="0"/>
        <w:adjustRightInd/>
        <w:snapToGrid/>
        <w:spacing w:line="360" w:lineRule="auto"/>
        <w:ind w:firstLine="880" w:firstLineChars="400"/>
        <w:textAlignment w:val="auto"/>
        <w:rPr>
          <w:rFonts w:hint="eastAsia" w:ascii="宋体" w:hAnsi="宋体" w:eastAsia="宋体"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7DD8CCC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2、如果我们投标文件被接受，我们将履行招标文件中规定的每一项要求，</w:t>
      </w:r>
      <w:r>
        <w:rPr>
          <w:rFonts w:hint="eastAsia" w:ascii="宋体" w:hAnsi="宋体"/>
          <w:color w:val="000000"/>
          <w:szCs w:val="21"/>
          <w:highlight w:val="none"/>
        </w:rPr>
        <w:t>按期、按质、按量完成任务。</w:t>
      </w:r>
    </w:p>
    <w:p w14:paraId="30E11246">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ascii="宋体" w:hAnsi="宋体"/>
          <w:color w:val="000000"/>
          <w:szCs w:val="21"/>
          <w:highlight w:val="none"/>
          <w:lang w:eastAsia="zh-CN"/>
        </w:rPr>
        <w:t>投标人</w:t>
      </w:r>
      <w:r>
        <w:rPr>
          <w:rFonts w:hint="eastAsia" w:ascii="宋体" w:hAnsi="宋体"/>
          <w:color w:val="000000"/>
          <w:szCs w:val="21"/>
          <w:highlight w:val="none"/>
        </w:rPr>
        <w:t>的权力。</w:t>
      </w:r>
    </w:p>
    <w:p w14:paraId="5B704B4F">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20F6897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5、我们同意按招标文件规定，遵守贵公司有关规定和收费标准。</w:t>
      </w:r>
    </w:p>
    <w:p w14:paraId="309ED6D9">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5CD4BC9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7、所有关于本投标文件的函电，请按下列地址联系。</w:t>
      </w:r>
    </w:p>
    <w:p w14:paraId="3D55A931">
      <w:pPr>
        <w:spacing w:line="440" w:lineRule="exact"/>
        <w:ind w:firstLine="631" w:firstLineChars="287"/>
        <w:rPr>
          <w:rFonts w:hint="eastAsia" w:ascii="宋体" w:hAnsi="宋体"/>
          <w:color w:val="000000"/>
          <w:szCs w:val="21"/>
          <w:highlight w:val="none"/>
        </w:rPr>
      </w:pPr>
    </w:p>
    <w:p w14:paraId="077D847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6A2C7CE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0C205D8">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3D000ECD">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0B918547">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3DD0DEC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6898C8E1">
      <w:pPr>
        <w:ind w:firstLine="4510" w:firstLineChars="2050"/>
        <w:rPr>
          <w:rFonts w:hint="eastAsia" w:ascii="宋体" w:hAnsi="宋体"/>
          <w:color w:val="000000"/>
          <w:szCs w:val="21"/>
          <w:highlight w:val="none"/>
        </w:rPr>
      </w:pPr>
    </w:p>
    <w:p w14:paraId="0E585662">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6B796B9">
      <w:pPr>
        <w:rPr>
          <w:rFonts w:hint="eastAsia" w:ascii="宋体" w:hAnsi="宋体"/>
          <w:color w:val="000000"/>
          <w:szCs w:val="21"/>
          <w:highlight w:val="none"/>
        </w:rPr>
      </w:pPr>
    </w:p>
    <w:p w14:paraId="495257A2">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86F71F2">
      <w:pPr>
        <w:rPr>
          <w:rFonts w:hint="eastAsia" w:ascii="宋体" w:hAnsi="宋体"/>
          <w:color w:val="000000"/>
          <w:szCs w:val="21"/>
          <w:highlight w:val="none"/>
        </w:rPr>
      </w:pPr>
      <w:r>
        <w:rPr>
          <w:rFonts w:hint="eastAsia" w:ascii="宋体" w:hAnsi="宋体"/>
          <w:color w:val="000000"/>
          <w:szCs w:val="21"/>
          <w:highlight w:val="none"/>
        </w:rPr>
        <w:t xml:space="preserve">    </w:t>
      </w:r>
    </w:p>
    <w:p w14:paraId="15D8CAEB">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28A90D42">
      <w:pPr>
        <w:jc w:val="both"/>
        <w:rPr>
          <w:rFonts w:hint="eastAsia"/>
          <w:b/>
          <w:sz w:val="32"/>
          <w:szCs w:val="32"/>
        </w:rPr>
      </w:pPr>
    </w:p>
    <w:p w14:paraId="2280BFB5">
      <w:pPr>
        <w:rPr>
          <w:rFonts w:hint="eastAsia"/>
          <w:b/>
          <w:sz w:val="32"/>
          <w:szCs w:val="32"/>
          <w:lang w:val="en-US" w:eastAsia="zh-CN"/>
        </w:rPr>
      </w:pPr>
      <w:r>
        <w:rPr>
          <w:rFonts w:hint="eastAsia"/>
          <w:b/>
          <w:sz w:val="32"/>
          <w:szCs w:val="32"/>
          <w:lang w:val="en-US" w:eastAsia="zh-CN"/>
        </w:rPr>
        <w:br w:type="page"/>
      </w:r>
    </w:p>
    <w:p w14:paraId="0D524D91">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bookmarkEnd w:id="1"/>
    <w:p w14:paraId="50351F3D">
      <w:pPr>
        <w:autoSpaceDE w:val="0"/>
        <w:autoSpaceDN w:val="0"/>
        <w:adjustRightInd w:val="0"/>
        <w:spacing w:line="360" w:lineRule="auto"/>
        <w:jc w:val="right"/>
        <w:rPr>
          <w:rFonts w:hint="eastAsia" w:ascii="宋体" w:hAnsi="宋体"/>
          <w:szCs w:val="21"/>
          <w:lang w:val="zh-CN"/>
        </w:rPr>
      </w:pPr>
    </w:p>
    <w:p w14:paraId="10868CFC">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2CC3DCA1">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735ED2A2">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276F81C1">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404D84F6">
      <w:pPr>
        <w:autoSpaceDE w:val="0"/>
        <w:autoSpaceDN w:val="0"/>
        <w:adjustRightInd w:val="0"/>
        <w:spacing w:line="360" w:lineRule="auto"/>
        <w:ind w:right="105"/>
        <w:jc w:val="left"/>
        <w:rPr>
          <w:rFonts w:hint="eastAsia" w:ascii="宋体" w:hAnsi="宋体"/>
          <w:szCs w:val="21"/>
          <w:lang w:val="zh-CN"/>
        </w:rPr>
      </w:pPr>
    </w:p>
    <w:p w14:paraId="37021CB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23D1162D">
      <w:pPr>
        <w:autoSpaceDE w:val="0"/>
        <w:autoSpaceDN w:val="0"/>
        <w:adjustRightInd w:val="0"/>
        <w:spacing w:line="360" w:lineRule="auto"/>
        <w:ind w:right="105"/>
        <w:jc w:val="left"/>
        <w:rPr>
          <w:rFonts w:hint="eastAsia" w:ascii="宋体" w:hAnsi="宋体"/>
          <w:szCs w:val="21"/>
          <w:lang w:val="zh-CN"/>
        </w:rPr>
      </w:pPr>
    </w:p>
    <w:p w14:paraId="71D64311">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084235C1">
      <w:pPr>
        <w:autoSpaceDE w:val="0"/>
        <w:autoSpaceDN w:val="0"/>
        <w:adjustRightInd w:val="0"/>
        <w:spacing w:line="360" w:lineRule="auto"/>
        <w:ind w:right="105"/>
        <w:jc w:val="left"/>
        <w:rPr>
          <w:rFonts w:hint="eastAsia" w:ascii="宋体" w:hAnsi="宋体"/>
          <w:szCs w:val="21"/>
          <w:lang w:val="zh-CN"/>
        </w:rPr>
      </w:pPr>
    </w:p>
    <w:p w14:paraId="0977B0C2">
      <w:pPr>
        <w:autoSpaceDE w:val="0"/>
        <w:autoSpaceDN w:val="0"/>
        <w:adjustRightInd w:val="0"/>
        <w:spacing w:line="360" w:lineRule="auto"/>
        <w:ind w:right="105"/>
        <w:jc w:val="left"/>
        <w:rPr>
          <w:rFonts w:hint="eastAsia" w:ascii="宋体" w:hAnsi="宋体"/>
          <w:szCs w:val="21"/>
          <w:lang w:val="zh-CN"/>
        </w:rPr>
      </w:pPr>
    </w:p>
    <w:p w14:paraId="7DB76417">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6EFDBF05">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7500CE28">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39667369">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4AC1D26C">
      <w:pPr>
        <w:autoSpaceDE w:val="0"/>
        <w:autoSpaceDN w:val="0"/>
        <w:adjustRightInd w:val="0"/>
        <w:spacing w:line="360" w:lineRule="auto"/>
        <w:jc w:val="right"/>
        <w:rPr>
          <w:rFonts w:hint="eastAsia" w:ascii="宋体" w:hAnsi="宋体"/>
          <w:szCs w:val="21"/>
          <w:lang w:val="zh-CN"/>
        </w:rPr>
      </w:pPr>
    </w:p>
    <w:p w14:paraId="56218FF6">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B6B9BD1">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委托期限：同磋商有效期。</w:t>
      </w:r>
    </w:p>
    <w:p w14:paraId="5D54297B">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04749F89">
      <w:pPr>
        <w:autoSpaceDE w:val="0"/>
        <w:autoSpaceDN w:val="0"/>
        <w:adjustRightInd w:val="0"/>
        <w:spacing w:line="360" w:lineRule="auto"/>
        <w:jc w:val="left"/>
        <w:rPr>
          <w:rFonts w:hint="eastAsia" w:ascii="宋体" w:hAnsi="宋体"/>
          <w:szCs w:val="21"/>
          <w:lang w:val="zh-CN"/>
        </w:rPr>
      </w:pPr>
    </w:p>
    <w:p w14:paraId="3D4E01A5">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10C4A513">
      <w:pPr>
        <w:autoSpaceDE w:val="0"/>
        <w:autoSpaceDN w:val="0"/>
        <w:adjustRightInd w:val="0"/>
        <w:spacing w:line="360" w:lineRule="auto"/>
        <w:jc w:val="left"/>
        <w:rPr>
          <w:rFonts w:hint="eastAsia" w:ascii="宋体" w:hAnsi="宋体"/>
          <w:szCs w:val="21"/>
          <w:lang w:val="zh-CN"/>
        </w:rPr>
      </w:pPr>
    </w:p>
    <w:p w14:paraId="068168CA">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6B12912D">
      <w:pPr>
        <w:autoSpaceDE w:val="0"/>
        <w:autoSpaceDN w:val="0"/>
        <w:adjustRightInd w:val="0"/>
        <w:spacing w:line="360" w:lineRule="auto"/>
        <w:jc w:val="left"/>
        <w:rPr>
          <w:rFonts w:hint="eastAsia" w:ascii="宋体" w:hAnsi="宋体"/>
          <w:szCs w:val="21"/>
          <w:lang w:val="zh-CN"/>
        </w:rPr>
      </w:pPr>
    </w:p>
    <w:p w14:paraId="12C05148">
      <w:pPr>
        <w:autoSpaceDE w:val="0"/>
        <w:autoSpaceDN w:val="0"/>
        <w:adjustRightInd w:val="0"/>
        <w:spacing w:line="360" w:lineRule="auto"/>
        <w:jc w:val="left"/>
        <w:rPr>
          <w:rFonts w:hint="eastAsia" w:ascii="宋体" w:hAnsi="宋体"/>
          <w:szCs w:val="21"/>
          <w:lang w:val="zh-CN"/>
        </w:rPr>
      </w:pPr>
    </w:p>
    <w:p w14:paraId="15B52E44">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0F5F386">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37F96962">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4F18774C">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2E9C394C">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565109F">
      <w:pPr>
        <w:ind w:firstLine="3520" w:firstLineChars="1600"/>
        <w:rPr>
          <w:rFonts w:hint="eastAsia" w:ascii="宋体" w:hAnsi="宋体"/>
          <w:szCs w:val="21"/>
          <w:lang w:val="zh-CN"/>
        </w:rPr>
      </w:pPr>
    </w:p>
    <w:p w14:paraId="762AFF5D">
      <w:pPr>
        <w:ind w:firstLine="5720" w:firstLineChars="2600"/>
      </w:pPr>
      <w:r>
        <w:rPr>
          <w:rFonts w:hint="eastAsia" w:ascii="宋体" w:hAnsi="宋体"/>
          <w:szCs w:val="21"/>
          <w:lang w:val="zh-CN"/>
        </w:rPr>
        <w:t>年    月    日</w:t>
      </w:r>
    </w:p>
    <w:p w14:paraId="03F157CE">
      <w:pPr>
        <w:pStyle w:val="4"/>
        <w:rPr>
          <w:rFonts w:hint="eastAsia"/>
          <w:lang w:val="zh-CN"/>
        </w:rPr>
        <w:sectPr>
          <w:pgSz w:w="11906" w:h="16838"/>
          <w:pgMar w:top="1440" w:right="1800" w:bottom="1440" w:left="1800" w:header="851" w:footer="992" w:gutter="0"/>
          <w:cols w:space="425" w:num="1"/>
          <w:docGrid w:type="lines" w:linePitch="312" w:charSpace="0"/>
        </w:sectPr>
      </w:pPr>
    </w:p>
    <w:p w14:paraId="6812C573">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579E50B8">
      <w:pPr>
        <w:pStyle w:val="9"/>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4C16EF02">
      <w:pPr>
        <w:pStyle w:val="9"/>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r>
        <w:rPr>
          <w:rFonts w:hint="eastAsia" w:ascii="宋体" w:hAnsi="宋体"/>
          <w:b/>
          <w:sz w:val="24"/>
        </w:rPr>
        <w:t>（提供加盖公章的复印件或扫描件或电子件）</w:t>
      </w:r>
    </w:p>
    <w:p w14:paraId="5DBCC6F0">
      <w:pPr>
        <w:pStyle w:val="9"/>
        <w:spacing w:line="360" w:lineRule="auto"/>
        <w:ind w:firstLine="480"/>
        <w:rPr>
          <w:rFonts w:ascii="宋体" w:hAnsi="宋体"/>
          <w:sz w:val="24"/>
        </w:rPr>
      </w:pPr>
      <w:r>
        <w:rPr>
          <w:rFonts w:hint="eastAsia" w:ascii="宋体" w:hAnsi="宋体"/>
          <w:sz w:val="24"/>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b/>
          <w:sz w:val="24"/>
        </w:rPr>
        <w:t>（提供加盖公章的复印件或扫描件或电子件）</w:t>
      </w:r>
    </w:p>
    <w:p w14:paraId="44E81C6B">
      <w:pPr>
        <w:pStyle w:val="9"/>
        <w:spacing w:line="360" w:lineRule="auto"/>
        <w:ind w:firstLine="480"/>
        <w:rPr>
          <w:rFonts w:ascii="宋体" w:hAnsi="宋体"/>
          <w:sz w:val="24"/>
        </w:rPr>
      </w:pPr>
      <w:r>
        <w:rPr>
          <w:rFonts w:hint="eastAsia" w:ascii="宋体" w:hAnsi="宋体"/>
          <w:sz w:val="24"/>
        </w:rPr>
        <w:t>3、参加政府采购活动前3年内在经营活动中没有重大违法记录的书面声明</w:t>
      </w:r>
      <w:r>
        <w:rPr>
          <w:rFonts w:hint="eastAsia" w:ascii="宋体" w:hAnsi="宋体"/>
          <w:b/>
          <w:sz w:val="24"/>
        </w:rPr>
        <w:t>（详见供应商书面声明函，并加盖公章）；</w:t>
      </w:r>
    </w:p>
    <w:p w14:paraId="4989563C">
      <w:pPr>
        <w:pStyle w:val="9"/>
        <w:spacing w:line="360" w:lineRule="auto"/>
        <w:ind w:firstLine="480"/>
        <w:rPr>
          <w:rFonts w:ascii="宋体" w:hAnsi="宋体"/>
          <w:sz w:val="24"/>
        </w:rPr>
      </w:pPr>
      <w:r>
        <w:rPr>
          <w:rFonts w:hint="eastAsia" w:ascii="宋体" w:hAnsi="宋体"/>
          <w:sz w:val="24"/>
        </w:rPr>
        <w:t>4、财务状况报告：供应商</w:t>
      </w:r>
      <w:r>
        <w:rPr>
          <w:rFonts w:hint="eastAsia" w:ascii="宋体" w:hAnsi="宋体"/>
          <w:sz w:val="24"/>
          <w:lang w:val="en-US" w:eastAsia="zh-CN"/>
        </w:rPr>
        <w:t>2023</w:t>
      </w:r>
      <w:r>
        <w:rPr>
          <w:rFonts w:hint="eastAsia" w:ascii="宋体" w:hAnsi="宋体"/>
          <w:sz w:val="24"/>
        </w:rPr>
        <w:t>年</w:t>
      </w:r>
      <w:r>
        <w:rPr>
          <w:rFonts w:hint="eastAsia" w:ascii="宋体" w:hAnsi="宋体"/>
          <w:sz w:val="24"/>
          <w:lang w:val="en-US" w:eastAsia="zh-CN"/>
        </w:rPr>
        <w:t>或2024年</w:t>
      </w:r>
      <w:r>
        <w:rPr>
          <w:rFonts w:hint="eastAsia" w:ascii="宋体" w:hAnsi="宋体"/>
          <w:sz w:val="24"/>
        </w:rPr>
        <w:t>经审计的财务报告（事业法人可提供部门决算报告）或开户银行出具的资信证明或政府采购专业担保机构出具的投标担保函。</w:t>
      </w:r>
      <w:r>
        <w:rPr>
          <w:rFonts w:hint="eastAsia" w:ascii="宋体" w:hAnsi="宋体"/>
          <w:b/>
          <w:sz w:val="24"/>
        </w:rPr>
        <w:t>（提供加盖公章的复印件或扫描件或电子件）</w:t>
      </w:r>
    </w:p>
    <w:p w14:paraId="32387F04">
      <w:pPr>
        <w:pStyle w:val="9"/>
        <w:spacing w:line="360" w:lineRule="auto"/>
        <w:ind w:firstLine="480"/>
        <w:rPr>
          <w:rFonts w:ascii="宋体" w:hAnsi="宋体"/>
          <w:sz w:val="24"/>
        </w:rPr>
      </w:pPr>
      <w:r>
        <w:rPr>
          <w:rFonts w:hint="eastAsia" w:ascii="宋体" w:hAnsi="宋体"/>
          <w:sz w:val="24"/>
        </w:rPr>
        <w:t>5、具有履行合同所必需的设备和专业技术能力书面声明函</w:t>
      </w:r>
      <w:r>
        <w:rPr>
          <w:rFonts w:hint="eastAsia" w:ascii="宋体" w:hAnsi="宋体"/>
          <w:b/>
          <w:sz w:val="24"/>
        </w:rPr>
        <w:t>（详见供应商书面声明函，并加盖公章）；</w:t>
      </w:r>
    </w:p>
    <w:p w14:paraId="2886F655">
      <w:pPr>
        <w:pStyle w:val="9"/>
        <w:spacing w:line="360" w:lineRule="auto"/>
        <w:ind w:firstLine="480"/>
        <w:rPr>
          <w:rFonts w:hint="eastAsia" w:ascii="宋体" w:hAnsi="宋体" w:eastAsia="宋体"/>
          <w:sz w:val="24"/>
          <w:lang w:eastAsia="zh-CN"/>
        </w:rPr>
      </w:pPr>
      <w:r>
        <w:rPr>
          <w:rFonts w:hint="eastAsia" w:ascii="宋体" w:hAnsi="宋体"/>
          <w:sz w:val="24"/>
        </w:rPr>
        <w:t>6、具有文物行政部门</w:t>
      </w:r>
      <w:r>
        <w:rPr>
          <w:rFonts w:hint="eastAsia" w:ascii="宋体" w:hAnsi="宋体"/>
          <w:sz w:val="24"/>
          <w:lang w:val="en-US" w:eastAsia="zh-CN"/>
        </w:rPr>
        <w:t>核发的文物保护工程施工二级及以上资质（业务范围包含古建筑）</w:t>
      </w:r>
      <w:r>
        <w:rPr>
          <w:rFonts w:hint="eastAsia" w:ascii="宋体" w:hAnsi="宋体"/>
          <w:sz w:val="24"/>
        </w:rPr>
        <w:t>及建设行政主管部门颁发的安全生产许可证</w:t>
      </w:r>
      <w:r>
        <w:rPr>
          <w:rFonts w:hint="eastAsia" w:ascii="宋体" w:hAnsi="宋体"/>
          <w:b/>
          <w:sz w:val="24"/>
        </w:rPr>
        <w:t>（提供加盖公章的复印件或扫描件或电子件）</w:t>
      </w:r>
      <w:r>
        <w:rPr>
          <w:rFonts w:hint="eastAsia" w:ascii="宋体" w:hAnsi="宋体"/>
          <w:b/>
          <w:sz w:val="24"/>
          <w:lang w:eastAsia="zh-CN"/>
        </w:rPr>
        <w:t>；</w:t>
      </w:r>
      <w:bookmarkStart w:id="9" w:name="_GoBack"/>
      <w:bookmarkEnd w:id="9"/>
    </w:p>
    <w:p w14:paraId="3A132477">
      <w:pPr>
        <w:widowControl/>
        <w:tabs>
          <w:tab w:val="left" w:pos="1620"/>
        </w:tabs>
        <w:wordWrap w:val="0"/>
        <w:spacing w:line="360" w:lineRule="auto"/>
        <w:ind w:right="-207" w:rightChars="-94" w:firstLine="480" w:firstLineChars="200"/>
        <w:jc w:val="left"/>
        <w:rPr>
          <w:rFonts w:ascii="宋体" w:hAnsi="宋体"/>
          <w:sz w:val="24"/>
        </w:rPr>
      </w:pPr>
      <w:r>
        <w:rPr>
          <w:rFonts w:hint="eastAsia" w:ascii="宋体" w:hAnsi="宋体"/>
          <w:sz w:val="24"/>
        </w:rPr>
        <w:t>7、</w:t>
      </w:r>
      <w:r>
        <w:rPr>
          <w:rFonts w:hint="eastAsia" w:ascii="宋体" w:hAnsi="宋体"/>
          <w:sz w:val="24"/>
          <w:lang w:val="en-US" w:eastAsia="zh-CN"/>
        </w:rPr>
        <w:t>拟派项目经理须具备中国古迹遗址保护协会核发的文物保护工程责任工程师资格证书（业务范围包含古建筑），注册在本单位且提供无在建项目承诺书</w:t>
      </w:r>
      <w:r>
        <w:rPr>
          <w:rFonts w:hint="eastAsia" w:ascii="宋体" w:hAnsi="宋体"/>
          <w:b/>
          <w:sz w:val="24"/>
        </w:rPr>
        <w:t>（提供加盖公章的复印件或扫描件或电子件；无在建承诺格式及内容自拟，并加盖公章）；</w:t>
      </w:r>
    </w:p>
    <w:p w14:paraId="3B025844">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8</w:t>
      </w:r>
      <w:r>
        <w:rPr>
          <w:rFonts w:hint="eastAsia" w:ascii="宋体" w:hAnsi="宋体"/>
          <w:sz w:val="24"/>
        </w:rPr>
        <w:t>、供应商须提供《中小企业声明函》（残疾人福利性单位、监狱企业视同小型、微型企业）；</w:t>
      </w:r>
      <w:r>
        <w:rPr>
          <w:rFonts w:hint="eastAsia" w:ascii="宋体" w:hAnsi="宋体"/>
          <w:b/>
          <w:sz w:val="24"/>
        </w:rPr>
        <w:t>（详见中小企业声明函，并加盖公章）；</w:t>
      </w:r>
    </w:p>
    <w:p w14:paraId="23A3190C">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9</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008DFCA0">
      <w:r>
        <w:rPr>
          <w:rFonts w:hint="eastAsia"/>
        </w:rPr>
        <w:br w:type="page"/>
      </w:r>
    </w:p>
    <w:p w14:paraId="06C192F9"/>
    <w:p w14:paraId="613CFAC8">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7FE56135">
      <w:pPr>
        <w:pStyle w:val="6"/>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0C2F51FB">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rPr>
        <w:t>西安文理学院</w:t>
      </w:r>
      <w:r>
        <w:rPr>
          <w:rFonts w:hint="eastAsia" w:cs="宋体"/>
          <w:color w:val="333333"/>
          <w:spacing w:val="15"/>
          <w:shd w:val="clear" w:color="auto" w:fill="FFFFFF"/>
        </w:rPr>
        <w:t>的</w:t>
      </w:r>
      <w:r>
        <w:rPr>
          <w:rFonts w:hint="eastAsia" w:cs="宋体"/>
          <w:color w:val="333333"/>
          <w:spacing w:val="15"/>
          <w:u w:val="single"/>
          <w:shd w:val="clear" w:color="auto" w:fill="FFFFFF"/>
        </w:rPr>
        <w:t>西安文理学院</w:t>
      </w:r>
      <w:r>
        <w:rPr>
          <w:rFonts w:hint="eastAsia" w:cs="宋体"/>
          <w:color w:val="333333"/>
          <w:spacing w:val="15"/>
          <w:u w:val="single"/>
          <w:shd w:val="clear" w:color="auto" w:fill="FFFFFF"/>
          <w:lang w:eastAsia="zh-CN"/>
        </w:rPr>
        <w:t>关中书院保护修缮工程</w:t>
      </w:r>
      <w:r>
        <w:rPr>
          <w:rFonts w:hint="eastAsia" w:cs="宋体"/>
          <w:color w:val="333333"/>
          <w:spacing w:val="15"/>
          <w:u w:val="single"/>
          <w:shd w:val="clear" w:color="auto" w:fill="FFFFFF"/>
        </w:rPr>
        <w:t>项目</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714D00DA">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w:t>
      </w:r>
      <w:r>
        <w:rPr>
          <w:rFonts w:hint="eastAsia"/>
        </w:rPr>
        <w:t xml:space="preserve"> </w:t>
      </w:r>
      <w:r>
        <w:rPr>
          <w:rFonts w:hint="eastAsia" w:cs="宋体"/>
          <w:color w:val="333333"/>
          <w:spacing w:val="15"/>
          <w:u w:val="single"/>
          <w:shd w:val="clear" w:color="auto" w:fill="FFFFFF"/>
        </w:rPr>
        <w:t>西安文理学院</w:t>
      </w:r>
      <w:r>
        <w:rPr>
          <w:rFonts w:hint="eastAsia" w:cs="宋体"/>
          <w:color w:val="333333"/>
          <w:spacing w:val="15"/>
          <w:u w:val="single"/>
          <w:shd w:val="clear" w:color="auto" w:fill="FFFFFF"/>
          <w:lang w:eastAsia="zh-CN"/>
        </w:rPr>
        <w:t>关中书院保护修缮工程</w:t>
      </w:r>
      <w:r>
        <w:rPr>
          <w:rFonts w:hint="eastAsia" w:cs="宋体"/>
          <w:color w:val="333333"/>
          <w:spacing w:val="15"/>
          <w:u w:val="single"/>
          <w:shd w:val="clear" w:color="auto" w:fill="FFFFFF"/>
        </w:rPr>
        <w:t>项目，</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0ABF59CA">
      <w:pPr>
        <w:pStyle w:val="6"/>
        <w:shd w:val="clear" w:color="auto" w:fill="FFFFFF"/>
        <w:spacing w:line="276" w:lineRule="auto"/>
        <w:ind w:firstLine="480" w:firstLineChars="200"/>
        <w:jc w:val="both"/>
      </w:pPr>
      <w:bookmarkStart w:id="2" w:name="_Hlk74735468"/>
      <w:r>
        <w:rPr>
          <w:rFonts w:hint="eastAsia"/>
        </w:rPr>
        <w:t>以上企业，不属于大企业的分支机构，不存在控股股东为大企业的情形，也不存在与大企业的负责人为同一人的情形。</w:t>
      </w:r>
    </w:p>
    <w:p w14:paraId="53EA77D0">
      <w:pPr>
        <w:pStyle w:val="6"/>
        <w:shd w:val="clear" w:color="auto" w:fill="FFFFFF"/>
        <w:spacing w:line="276" w:lineRule="auto"/>
        <w:ind w:firstLine="480" w:firstLineChars="200"/>
        <w:jc w:val="both"/>
      </w:pPr>
      <w:r>
        <w:rPr>
          <w:rFonts w:hint="eastAsia"/>
        </w:rPr>
        <w:t>本企业对上述声明内容的真实性负责。如有虚假，将依法承担相应责任。</w:t>
      </w:r>
    </w:p>
    <w:p w14:paraId="639190DF">
      <w:pPr>
        <w:pStyle w:val="6"/>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2"/>
    <w:p w14:paraId="3C1F5AAD">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2CC0A6A0">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2750DE92">
      <w:pPr>
        <w:numPr>
          <w:ilvl w:val="0"/>
          <w:numId w:val="1"/>
        </w:numPr>
        <w:suppressAutoHyphens/>
        <w:spacing w:line="360" w:lineRule="auto"/>
        <w:jc w:val="right"/>
      </w:pPr>
      <w:r>
        <w:rPr>
          <w:rFonts w:hint="eastAsia" w:ascii="宋体" w:hAnsi="宋体" w:cs="宋体"/>
          <w:spacing w:val="6"/>
          <w:sz w:val="24"/>
          <w:szCs w:val="24"/>
        </w:rPr>
        <w:t>日  期： 年 月 日</w:t>
      </w:r>
    </w:p>
    <w:p w14:paraId="13D1A156">
      <w:pPr>
        <w:rPr>
          <w:rFonts w:ascii="宋体" w:hAnsi="宋体" w:cs="宋体"/>
          <w:b/>
          <w:sz w:val="28"/>
          <w:szCs w:val="28"/>
          <w:lang w:val="zh-CN"/>
        </w:rPr>
      </w:pPr>
    </w:p>
    <w:p w14:paraId="2B7299E7">
      <w:pPr>
        <w:rPr>
          <w:rFonts w:ascii="宋体" w:hAnsi="宋体" w:cs="宋体"/>
          <w:b/>
          <w:sz w:val="28"/>
          <w:szCs w:val="28"/>
          <w:lang w:val="zh-CN"/>
        </w:rPr>
      </w:pPr>
      <w:r>
        <w:rPr>
          <w:rFonts w:hint="eastAsia" w:ascii="宋体" w:hAnsi="宋体" w:cs="宋体"/>
          <w:b/>
          <w:sz w:val="28"/>
          <w:szCs w:val="28"/>
          <w:lang w:val="zh-CN"/>
        </w:rPr>
        <w:br w:type="page"/>
      </w:r>
    </w:p>
    <w:p w14:paraId="7EDD3981">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6A50A8C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D14C765">
      <w:pPr>
        <w:autoSpaceDE w:val="0"/>
        <w:autoSpaceDN w:val="0"/>
        <w:adjustRightInd w:val="0"/>
        <w:spacing w:line="360" w:lineRule="auto"/>
        <w:ind w:firstLine="440" w:firstLineChars="200"/>
        <w:jc w:val="left"/>
        <w:rPr>
          <w:rFonts w:ascii="宋体" w:hAnsi="宋体" w:cs="宋体"/>
          <w:szCs w:val="21"/>
          <w:lang w:val="zh-CN"/>
        </w:rPr>
      </w:pPr>
    </w:p>
    <w:p w14:paraId="4972D19C">
      <w:pPr>
        <w:spacing w:line="360" w:lineRule="auto"/>
        <w:rPr>
          <w:rFonts w:ascii="宋体" w:hAnsi="宋体" w:cs="宋体"/>
          <w:sz w:val="24"/>
          <w:szCs w:val="24"/>
        </w:rPr>
      </w:pPr>
      <w:r>
        <w:rPr>
          <w:rFonts w:hint="eastAsia" w:ascii="宋体" w:hAnsi="宋体" w:cs="宋体"/>
          <w:sz w:val="24"/>
          <w:szCs w:val="24"/>
        </w:rPr>
        <w:t>龙寰项目管理咨询有限公司：</w:t>
      </w:r>
    </w:p>
    <w:p w14:paraId="06805670">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1F01F685">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D45ECE8">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3D3035C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1CC5FBC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26C5F0A1">
      <w:pPr>
        <w:autoSpaceDE w:val="0"/>
        <w:autoSpaceDN w:val="0"/>
        <w:adjustRightInd w:val="0"/>
        <w:spacing w:line="360" w:lineRule="auto"/>
        <w:ind w:firstLine="480" w:firstLineChars="200"/>
        <w:rPr>
          <w:rFonts w:ascii="宋体" w:hAnsi="宋体" w:cs="宋体"/>
          <w:sz w:val="24"/>
          <w:szCs w:val="24"/>
        </w:rPr>
      </w:pPr>
    </w:p>
    <w:p w14:paraId="02005E55">
      <w:pPr>
        <w:autoSpaceDE w:val="0"/>
        <w:autoSpaceDN w:val="0"/>
        <w:adjustRightInd w:val="0"/>
        <w:spacing w:line="360" w:lineRule="auto"/>
        <w:ind w:firstLine="480" w:firstLineChars="200"/>
        <w:rPr>
          <w:rFonts w:ascii="宋体" w:hAnsi="宋体" w:cs="宋体"/>
          <w:sz w:val="24"/>
          <w:szCs w:val="24"/>
        </w:rPr>
      </w:pPr>
    </w:p>
    <w:p w14:paraId="7661766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35E0675">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5CA2C2B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E5B2C91">
      <w:pPr>
        <w:rPr>
          <w:lang w:val="zh-CN"/>
        </w:rPr>
      </w:pPr>
      <w:r>
        <w:rPr>
          <w:lang w:val="zh-CN"/>
        </w:rPr>
        <w:br w:type="page"/>
      </w:r>
    </w:p>
    <w:p w14:paraId="0EA3C2AB">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7E2E1D54">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A3A1640">
      <w:pPr>
        <w:numPr>
          <w:ilvl w:val="0"/>
          <w:numId w:val="1"/>
        </w:numPr>
        <w:suppressAutoHyphens/>
        <w:spacing w:line="360" w:lineRule="auto"/>
        <w:rPr>
          <w:rFonts w:ascii="宋体" w:hAnsi="宋体" w:cs="宋体"/>
          <w:b/>
          <w:spacing w:val="6"/>
          <w:sz w:val="24"/>
          <w:szCs w:val="24"/>
        </w:rPr>
      </w:pPr>
    </w:p>
    <w:p w14:paraId="1990F0F1">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E751879">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55AF4149">
      <w:pPr>
        <w:numPr>
          <w:ilvl w:val="0"/>
          <w:numId w:val="1"/>
        </w:numPr>
        <w:suppressAutoHyphens/>
        <w:spacing w:line="360" w:lineRule="auto"/>
        <w:rPr>
          <w:rFonts w:ascii="宋体" w:hAnsi="宋体" w:cs="宋体"/>
          <w:spacing w:val="6"/>
          <w:sz w:val="24"/>
          <w:szCs w:val="24"/>
        </w:rPr>
      </w:pPr>
    </w:p>
    <w:p w14:paraId="177C9493">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F5AB503">
      <w:pPr>
        <w:pStyle w:val="3"/>
        <w:spacing w:line="360" w:lineRule="auto"/>
      </w:pPr>
    </w:p>
    <w:p w14:paraId="61DB5452">
      <w:pPr>
        <w:spacing w:line="360" w:lineRule="auto"/>
      </w:pPr>
    </w:p>
    <w:p w14:paraId="74E75373">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44B759">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1293F8F">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0A9C6187">
      <w:pPr>
        <w:numPr>
          <w:ilvl w:val="0"/>
          <w:numId w:val="1"/>
        </w:numPr>
        <w:suppressAutoHyphens/>
        <w:spacing w:line="360" w:lineRule="auto"/>
        <w:jc w:val="center"/>
        <w:rPr>
          <w:rFonts w:ascii="宋体" w:hAnsi="宋体"/>
          <w:b/>
          <w:sz w:val="24"/>
          <w:szCs w:val="24"/>
        </w:rPr>
      </w:pPr>
    </w:p>
    <w:p w14:paraId="0686F1B9">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71D349E">
      <w:pPr>
        <w:numPr>
          <w:ilvl w:val="0"/>
          <w:numId w:val="1"/>
        </w:numPr>
        <w:suppressAutoHyphens/>
        <w:spacing w:line="360" w:lineRule="auto"/>
        <w:rPr>
          <w:rFonts w:ascii="宋体" w:hAnsi="宋体"/>
          <w:sz w:val="24"/>
          <w:szCs w:val="24"/>
        </w:rPr>
      </w:pPr>
    </w:p>
    <w:p w14:paraId="3F9A29F8">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17D8DB6F">
      <w:pPr>
        <w:spacing w:line="480" w:lineRule="exact"/>
        <w:jc w:val="center"/>
      </w:pPr>
    </w:p>
    <w:p w14:paraId="2EA3D5F6">
      <w:pPr>
        <w:rPr>
          <w:lang w:val="zh-CN"/>
        </w:rPr>
      </w:pPr>
    </w:p>
    <w:p w14:paraId="49E0A8C7">
      <w:pPr>
        <w:pStyle w:val="4"/>
        <w:ind w:left="-395" w:right="-773"/>
      </w:pPr>
    </w:p>
    <w:p w14:paraId="59BE023D"/>
    <w:p w14:paraId="482F98DC">
      <w:pPr>
        <w:sectPr>
          <w:pgSz w:w="11906" w:h="16838"/>
          <w:pgMar w:top="1440" w:right="1800" w:bottom="1440" w:left="1800" w:header="851" w:footer="992" w:gutter="0"/>
          <w:cols w:space="425" w:num="1"/>
          <w:docGrid w:type="lines" w:linePitch="312" w:charSpace="0"/>
        </w:sectPr>
      </w:pPr>
    </w:p>
    <w:p w14:paraId="4751457F">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2655AED2">
      <w:pPr>
        <w:spacing w:line="360" w:lineRule="auto"/>
        <w:rPr>
          <w:rFonts w:hint="eastAsia" w:ascii="宋体" w:hAnsi="宋体"/>
          <w:sz w:val="24"/>
        </w:rPr>
      </w:pPr>
      <w:r>
        <w:rPr>
          <w:rFonts w:hint="eastAsia" w:ascii="宋体" w:hAnsi="宋体"/>
          <w:sz w:val="24"/>
        </w:rPr>
        <w:t>供应商名称：</w:t>
      </w:r>
    </w:p>
    <w:p w14:paraId="53D2B3AA">
      <w:pPr>
        <w:spacing w:line="360" w:lineRule="auto"/>
        <w:rPr>
          <w:rFonts w:ascii="宋体"/>
          <w:sz w:val="24"/>
          <w:u w:val="single"/>
        </w:rPr>
      </w:pPr>
      <w:r>
        <w:rPr>
          <w:rFonts w:hint="eastAsia" w:ascii="宋体" w:hAnsi="宋体"/>
          <w:sz w:val="24"/>
        </w:rPr>
        <w:t>项目编号：</w:t>
      </w:r>
    </w:p>
    <w:tbl>
      <w:tblPr>
        <w:tblStyle w:val="7"/>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47C35C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58ABABDF">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CD11844">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12BF92C">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5E1DC89">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1600AF89">
            <w:pPr>
              <w:spacing w:line="360" w:lineRule="auto"/>
              <w:jc w:val="center"/>
              <w:rPr>
                <w:rFonts w:ascii="宋体"/>
                <w:b/>
                <w:bCs/>
                <w:sz w:val="24"/>
              </w:rPr>
            </w:pPr>
            <w:r>
              <w:rPr>
                <w:rFonts w:hint="eastAsia" w:ascii="宋体" w:hAnsi="宋体"/>
                <w:b/>
                <w:bCs/>
                <w:sz w:val="24"/>
              </w:rPr>
              <w:t>说明</w:t>
            </w:r>
          </w:p>
        </w:tc>
      </w:tr>
      <w:tr w14:paraId="4AA762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6FBBC27">
            <w:pPr>
              <w:spacing w:line="360" w:lineRule="auto"/>
              <w:jc w:val="center"/>
              <w:rPr>
                <w:rFonts w:ascii="宋体"/>
                <w:sz w:val="24"/>
              </w:rPr>
            </w:pPr>
          </w:p>
        </w:tc>
        <w:tc>
          <w:tcPr>
            <w:tcW w:w="1717" w:type="dxa"/>
            <w:noWrap w:val="0"/>
            <w:vAlign w:val="center"/>
          </w:tcPr>
          <w:p w14:paraId="48263DA4">
            <w:pPr>
              <w:spacing w:line="360" w:lineRule="auto"/>
              <w:jc w:val="center"/>
              <w:rPr>
                <w:rFonts w:ascii="宋体"/>
                <w:sz w:val="24"/>
              </w:rPr>
            </w:pPr>
          </w:p>
        </w:tc>
        <w:tc>
          <w:tcPr>
            <w:tcW w:w="1717" w:type="dxa"/>
            <w:noWrap w:val="0"/>
            <w:vAlign w:val="center"/>
          </w:tcPr>
          <w:p w14:paraId="2F4E4AE4">
            <w:pPr>
              <w:spacing w:line="360" w:lineRule="auto"/>
              <w:jc w:val="center"/>
              <w:rPr>
                <w:rFonts w:ascii="宋体"/>
                <w:sz w:val="24"/>
              </w:rPr>
            </w:pPr>
          </w:p>
        </w:tc>
        <w:tc>
          <w:tcPr>
            <w:tcW w:w="1717" w:type="dxa"/>
            <w:noWrap w:val="0"/>
            <w:vAlign w:val="center"/>
          </w:tcPr>
          <w:p w14:paraId="2B1A7E71">
            <w:pPr>
              <w:spacing w:line="360" w:lineRule="auto"/>
              <w:jc w:val="center"/>
              <w:rPr>
                <w:rFonts w:ascii="宋体"/>
                <w:sz w:val="24"/>
              </w:rPr>
            </w:pPr>
          </w:p>
        </w:tc>
        <w:tc>
          <w:tcPr>
            <w:tcW w:w="1717" w:type="dxa"/>
            <w:noWrap w:val="0"/>
            <w:vAlign w:val="center"/>
          </w:tcPr>
          <w:p w14:paraId="025FD611">
            <w:pPr>
              <w:spacing w:line="360" w:lineRule="auto"/>
              <w:jc w:val="center"/>
              <w:rPr>
                <w:rFonts w:ascii="宋体"/>
                <w:sz w:val="24"/>
              </w:rPr>
            </w:pPr>
          </w:p>
        </w:tc>
      </w:tr>
      <w:tr w14:paraId="07A39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89CF81">
            <w:pPr>
              <w:spacing w:line="360" w:lineRule="auto"/>
              <w:jc w:val="center"/>
              <w:rPr>
                <w:rFonts w:ascii="宋体"/>
                <w:sz w:val="24"/>
              </w:rPr>
            </w:pPr>
          </w:p>
        </w:tc>
        <w:tc>
          <w:tcPr>
            <w:tcW w:w="1717" w:type="dxa"/>
            <w:noWrap w:val="0"/>
            <w:vAlign w:val="center"/>
          </w:tcPr>
          <w:p w14:paraId="2BD9D011">
            <w:pPr>
              <w:spacing w:line="360" w:lineRule="auto"/>
              <w:jc w:val="center"/>
              <w:rPr>
                <w:rFonts w:ascii="宋体"/>
                <w:sz w:val="24"/>
              </w:rPr>
            </w:pPr>
          </w:p>
        </w:tc>
        <w:tc>
          <w:tcPr>
            <w:tcW w:w="1717" w:type="dxa"/>
            <w:noWrap w:val="0"/>
            <w:vAlign w:val="center"/>
          </w:tcPr>
          <w:p w14:paraId="024C4D47">
            <w:pPr>
              <w:spacing w:line="360" w:lineRule="auto"/>
              <w:jc w:val="center"/>
              <w:rPr>
                <w:rFonts w:ascii="宋体"/>
                <w:sz w:val="24"/>
              </w:rPr>
            </w:pPr>
          </w:p>
        </w:tc>
        <w:tc>
          <w:tcPr>
            <w:tcW w:w="1717" w:type="dxa"/>
            <w:noWrap w:val="0"/>
            <w:vAlign w:val="center"/>
          </w:tcPr>
          <w:p w14:paraId="117C2520">
            <w:pPr>
              <w:spacing w:line="360" w:lineRule="auto"/>
              <w:jc w:val="center"/>
              <w:rPr>
                <w:rFonts w:ascii="宋体"/>
                <w:sz w:val="24"/>
              </w:rPr>
            </w:pPr>
          </w:p>
        </w:tc>
        <w:tc>
          <w:tcPr>
            <w:tcW w:w="1717" w:type="dxa"/>
            <w:noWrap w:val="0"/>
            <w:vAlign w:val="center"/>
          </w:tcPr>
          <w:p w14:paraId="11976010">
            <w:pPr>
              <w:spacing w:line="360" w:lineRule="auto"/>
              <w:jc w:val="center"/>
              <w:rPr>
                <w:rFonts w:ascii="宋体"/>
                <w:sz w:val="24"/>
              </w:rPr>
            </w:pPr>
          </w:p>
        </w:tc>
      </w:tr>
      <w:tr w14:paraId="2C2F75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D4760C0">
            <w:pPr>
              <w:spacing w:line="360" w:lineRule="auto"/>
              <w:jc w:val="center"/>
              <w:rPr>
                <w:rFonts w:ascii="宋体"/>
                <w:sz w:val="24"/>
              </w:rPr>
            </w:pPr>
          </w:p>
        </w:tc>
        <w:tc>
          <w:tcPr>
            <w:tcW w:w="1717" w:type="dxa"/>
            <w:noWrap w:val="0"/>
            <w:vAlign w:val="center"/>
          </w:tcPr>
          <w:p w14:paraId="228C625E">
            <w:pPr>
              <w:spacing w:line="360" w:lineRule="auto"/>
              <w:jc w:val="center"/>
              <w:rPr>
                <w:rFonts w:ascii="宋体"/>
                <w:sz w:val="24"/>
              </w:rPr>
            </w:pPr>
          </w:p>
        </w:tc>
        <w:tc>
          <w:tcPr>
            <w:tcW w:w="1717" w:type="dxa"/>
            <w:noWrap w:val="0"/>
            <w:vAlign w:val="center"/>
          </w:tcPr>
          <w:p w14:paraId="2DFA014B">
            <w:pPr>
              <w:spacing w:line="360" w:lineRule="auto"/>
              <w:jc w:val="center"/>
              <w:rPr>
                <w:rFonts w:ascii="宋体"/>
                <w:sz w:val="24"/>
              </w:rPr>
            </w:pPr>
          </w:p>
        </w:tc>
        <w:tc>
          <w:tcPr>
            <w:tcW w:w="1717" w:type="dxa"/>
            <w:noWrap w:val="0"/>
            <w:vAlign w:val="center"/>
          </w:tcPr>
          <w:p w14:paraId="64535C4B">
            <w:pPr>
              <w:spacing w:line="360" w:lineRule="auto"/>
              <w:jc w:val="center"/>
              <w:rPr>
                <w:rFonts w:ascii="宋体"/>
                <w:sz w:val="24"/>
              </w:rPr>
            </w:pPr>
          </w:p>
        </w:tc>
        <w:tc>
          <w:tcPr>
            <w:tcW w:w="1717" w:type="dxa"/>
            <w:noWrap w:val="0"/>
            <w:vAlign w:val="center"/>
          </w:tcPr>
          <w:p w14:paraId="2F22E914">
            <w:pPr>
              <w:spacing w:line="360" w:lineRule="auto"/>
              <w:jc w:val="center"/>
              <w:rPr>
                <w:rFonts w:ascii="宋体"/>
                <w:sz w:val="24"/>
              </w:rPr>
            </w:pPr>
          </w:p>
        </w:tc>
      </w:tr>
      <w:tr w14:paraId="18D9C4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BC79F3C">
            <w:pPr>
              <w:spacing w:line="360" w:lineRule="auto"/>
              <w:jc w:val="center"/>
              <w:rPr>
                <w:rFonts w:ascii="宋体"/>
                <w:sz w:val="24"/>
              </w:rPr>
            </w:pPr>
          </w:p>
        </w:tc>
        <w:tc>
          <w:tcPr>
            <w:tcW w:w="1717" w:type="dxa"/>
            <w:noWrap w:val="0"/>
            <w:vAlign w:val="center"/>
          </w:tcPr>
          <w:p w14:paraId="750138B5">
            <w:pPr>
              <w:spacing w:line="360" w:lineRule="auto"/>
              <w:jc w:val="center"/>
              <w:rPr>
                <w:rFonts w:ascii="宋体"/>
                <w:sz w:val="24"/>
              </w:rPr>
            </w:pPr>
          </w:p>
        </w:tc>
        <w:tc>
          <w:tcPr>
            <w:tcW w:w="1717" w:type="dxa"/>
            <w:noWrap w:val="0"/>
            <w:vAlign w:val="center"/>
          </w:tcPr>
          <w:p w14:paraId="0E544575">
            <w:pPr>
              <w:spacing w:line="360" w:lineRule="auto"/>
              <w:jc w:val="center"/>
              <w:rPr>
                <w:rFonts w:ascii="宋体"/>
                <w:sz w:val="24"/>
              </w:rPr>
            </w:pPr>
          </w:p>
        </w:tc>
        <w:tc>
          <w:tcPr>
            <w:tcW w:w="1717" w:type="dxa"/>
            <w:noWrap w:val="0"/>
            <w:vAlign w:val="center"/>
          </w:tcPr>
          <w:p w14:paraId="4B407B95">
            <w:pPr>
              <w:spacing w:line="360" w:lineRule="auto"/>
              <w:jc w:val="center"/>
              <w:rPr>
                <w:rFonts w:ascii="宋体"/>
                <w:sz w:val="24"/>
              </w:rPr>
            </w:pPr>
          </w:p>
        </w:tc>
        <w:tc>
          <w:tcPr>
            <w:tcW w:w="1717" w:type="dxa"/>
            <w:noWrap w:val="0"/>
            <w:vAlign w:val="center"/>
          </w:tcPr>
          <w:p w14:paraId="60142B44">
            <w:pPr>
              <w:spacing w:line="360" w:lineRule="auto"/>
              <w:jc w:val="center"/>
              <w:rPr>
                <w:rFonts w:ascii="宋体"/>
                <w:sz w:val="24"/>
              </w:rPr>
            </w:pPr>
          </w:p>
        </w:tc>
      </w:tr>
      <w:tr w14:paraId="595B22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EBD1EF6">
            <w:pPr>
              <w:spacing w:line="360" w:lineRule="auto"/>
              <w:jc w:val="center"/>
              <w:rPr>
                <w:rFonts w:ascii="宋体"/>
                <w:sz w:val="24"/>
              </w:rPr>
            </w:pPr>
          </w:p>
        </w:tc>
        <w:tc>
          <w:tcPr>
            <w:tcW w:w="1717" w:type="dxa"/>
            <w:noWrap w:val="0"/>
            <w:vAlign w:val="center"/>
          </w:tcPr>
          <w:p w14:paraId="724450DD">
            <w:pPr>
              <w:spacing w:line="360" w:lineRule="auto"/>
              <w:jc w:val="center"/>
              <w:rPr>
                <w:rFonts w:ascii="宋体"/>
                <w:sz w:val="24"/>
              </w:rPr>
            </w:pPr>
          </w:p>
        </w:tc>
        <w:tc>
          <w:tcPr>
            <w:tcW w:w="1717" w:type="dxa"/>
            <w:noWrap w:val="0"/>
            <w:vAlign w:val="center"/>
          </w:tcPr>
          <w:p w14:paraId="7A1934CC">
            <w:pPr>
              <w:spacing w:line="360" w:lineRule="auto"/>
              <w:jc w:val="center"/>
              <w:rPr>
                <w:rFonts w:ascii="宋体"/>
                <w:sz w:val="24"/>
              </w:rPr>
            </w:pPr>
          </w:p>
        </w:tc>
        <w:tc>
          <w:tcPr>
            <w:tcW w:w="1717" w:type="dxa"/>
            <w:noWrap w:val="0"/>
            <w:vAlign w:val="center"/>
          </w:tcPr>
          <w:p w14:paraId="29918E4C">
            <w:pPr>
              <w:spacing w:line="360" w:lineRule="auto"/>
              <w:jc w:val="center"/>
              <w:rPr>
                <w:rFonts w:ascii="宋体"/>
                <w:sz w:val="24"/>
              </w:rPr>
            </w:pPr>
          </w:p>
        </w:tc>
        <w:tc>
          <w:tcPr>
            <w:tcW w:w="1717" w:type="dxa"/>
            <w:noWrap w:val="0"/>
            <w:vAlign w:val="center"/>
          </w:tcPr>
          <w:p w14:paraId="5A19238A">
            <w:pPr>
              <w:spacing w:line="360" w:lineRule="auto"/>
              <w:jc w:val="center"/>
              <w:rPr>
                <w:rFonts w:ascii="宋体"/>
                <w:sz w:val="24"/>
              </w:rPr>
            </w:pPr>
          </w:p>
        </w:tc>
      </w:tr>
      <w:tr w14:paraId="1526A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FDB248">
            <w:pPr>
              <w:spacing w:line="360" w:lineRule="auto"/>
              <w:jc w:val="center"/>
              <w:rPr>
                <w:rFonts w:ascii="宋体"/>
                <w:sz w:val="24"/>
              </w:rPr>
            </w:pPr>
          </w:p>
        </w:tc>
        <w:tc>
          <w:tcPr>
            <w:tcW w:w="1717" w:type="dxa"/>
            <w:noWrap w:val="0"/>
            <w:vAlign w:val="center"/>
          </w:tcPr>
          <w:p w14:paraId="4DA1FEC8">
            <w:pPr>
              <w:spacing w:line="360" w:lineRule="auto"/>
              <w:jc w:val="center"/>
              <w:rPr>
                <w:rFonts w:ascii="宋体"/>
                <w:sz w:val="24"/>
              </w:rPr>
            </w:pPr>
          </w:p>
        </w:tc>
        <w:tc>
          <w:tcPr>
            <w:tcW w:w="1717" w:type="dxa"/>
            <w:noWrap w:val="0"/>
            <w:vAlign w:val="center"/>
          </w:tcPr>
          <w:p w14:paraId="54BA35A9">
            <w:pPr>
              <w:spacing w:line="360" w:lineRule="auto"/>
              <w:jc w:val="center"/>
              <w:rPr>
                <w:rFonts w:ascii="宋体"/>
                <w:sz w:val="24"/>
              </w:rPr>
            </w:pPr>
          </w:p>
        </w:tc>
        <w:tc>
          <w:tcPr>
            <w:tcW w:w="1717" w:type="dxa"/>
            <w:noWrap w:val="0"/>
            <w:vAlign w:val="center"/>
          </w:tcPr>
          <w:p w14:paraId="18239BFE">
            <w:pPr>
              <w:spacing w:line="360" w:lineRule="auto"/>
              <w:jc w:val="center"/>
              <w:rPr>
                <w:rFonts w:ascii="宋体"/>
                <w:sz w:val="24"/>
              </w:rPr>
            </w:pPr>
          </w:p>
        </w:tc>
        <w:tc>
          <w:tcPr>
            <w:tcW w:w="1717" w:type="dxa"/>
            <w:noWrap w:val="0"/>
            <w:vAlign w:val="center"/>
          </w:tcPr>
          <w:p w14:paraId="1366F444">
            <w:pPr>
              <w:spacing w:line="360" w:lineRule="auto"/>
              <w:jc w:val="center"/>
              <w:rPr>
                <w:rFonts w:ascii="宋体"/>
                <w:sz w:val="24"/>
              </w:rPr>
            </w:pPr>
          </w:p>
        </w:tc>
      </w:tr>
      <w:tr w14:paraId="6AD91D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E0A7009">
            <w:pPr>
              <w:spacing w:line="360" w:lineRule="auto"/>
              <w:jc w:val="center"/>
              <w:rPr>
                <w:rFonts w:ascii="宋体"/>
                <w:sz w:val="24"/>
              </w:rPr>
            </w:pPr>
          </w:p>
        </w:tc>
        <w:tc>
          <w:tcPr>
            <w:tcW w:w="1717" w:type="dxa"/>
            <w:noWrap w:val="0"/>
            <w:vAlign w:val="center"/>
          </w:tcPr>
          <w:p w14:paraId="37C71090">
            <w:pPr>
              <w:spacing w:line="360" w:lineRule="auto"/>
              <w:jc w:val="center"/>
              <w:rPr>
                <w:rFonts w:ascii="宋体"/>
                <w:sz w:val="24"/>
              </w:rPr>
            </w:pPr>
          </w:p>
        </w:tc>
        <w:tc>
          <w:tcPr>
            <w:tcW w:w="1717" w:type="dxa"/>
            <w:noWrap w:val="0"/>
            <w:vAlign w:val="center"/>
          </w:tcPr>
          <w:p w14:paraId="15599F27">
            <w:pPr>
              <w:spacing w:line="360" w:lineRule="auto"/>
              <w:jc w:val="center"/>
              <w:rPr>
                <w:rFonts w:ascii="宋体"/>
                <w:sz w:val="24"/>
              </w:rPr>
            </w:pPr>
          </w:p>
        </w:tc>
        <w:tc>
          <w:tcPr>
            <w:tcW w:w="1717" w:type="dxa"/>
            <w:noWrap w:val="0"/>
            <w:vAlign w:val="center"/>
          </w:tcPr>
          <w:p w14:paraId="1B1A1683">
            <w:pPr>
              <w:spacing w:line="360" w:lineRule="auto"/>
              <w:jc w:val="center"/>
              <w:rPr>
                <w:rFonts w:ascii="宋体"/>
                <w:sz w:val="24"/>
              </w:rPr>
            </w:pPr>
          </w:p>
        </w:tc>
        <w:tc>
          <w:tcPr>
            <w:tcW w:w="1717" w:type="dxa"/>
            <w:noWrap w:val="0"/>
            <w:vAlign w:val="center"/>
          </w:tcPr>
          <w:p w14:paraId="5125C53A">
            <w:pPr>
              <w:spacing w:line="360" w:lineRule="auto"/>
              <w:jc w:val="center"/>
              <w:rPr>
                <w:rFonts w:ascii="宋体"/>
                <w:sz w:val="24"/>
              </w:rPr>
            </w:pPr>
          </w:p>
        </w:tc>
      </w:tr>
      <w:tr w14:paraId="686F29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25B1AA">
            <w:pPr>
              <w:spacing w:line="360" w:lineRule="auto"/>
              <w:jc w:val="center"/>
              <w:rPr>
                <w:rFonts w:ascii="宋体"/>
                <w:sz w:val="24"/>
              </w:rPr>
            </w:pPr>
          </w:p>
        </w:tc>
        <w:tc>
          <w:tcPr>
            <w:tcW w:w="1717" w:type="dxa"/>
            <w:noWrap w:val="0"/>
            <w:vAlign w:val="center"/>
          </w:tcPr>
          <w:p w14:paraId="22C5DC72">
            <w:pPr>
              <w:spacing w:line="360" w:lineRule="auto"/>
              <w:jc w:val="center"/>
              <w:rPr>
                <w:rFonts w:ascii="宋体"/>
                <w:sz w:val="24"/>
              </w:rPr>
            </w:pPr>
          </w:p>
        </w:tc>
        <w:tc>
          <w:tcPr>
            <w:tcW w:w="1717" w:type="dxa"/>
            <w:noWrap w:val="0"/>
            <w:vAlign w:val="center"/>
          </w:tcPr>
          <w:p w14:paraId="478F99D4">
            <w:pPr>
              <w:spacing w:line="360" w:lineRule="auto"/>
              <w:jc w:val="center"/>
              <w:rPr>
                <w:rFonts w:ascii="宋体"/>
                <w:sz w:val="24"/>
              </w:rPr>
            </w:pPr>
          </w:p>
        </w:tc>
        <w:tc>
          <w:tcPr>
            <w:tcW w:w="1717" w:type="dxa"/>
            <w:noWrap w:val="0"/>
            <w:vAlign w:val="center"/>
          </w:tcPr>
          <w:p w14:paraId="3D44CB11">
            <w:pPr>
              <w:spacing w:line="360" w:lineRule="auto"/>
              <w:jc w:val="center"/>
              <w:rPr>
                <w:rFonts w:ascii="宋体"/>
                <w:sz w:val="24"/>
              </w:rPr>
            </w:pPr>
          </w:p>
        </w:tc>
        <w:tc>
          <w:tcPr>
            <w:tcW w:w="1717" w:type="dxa"/>
            <w:noWrap w:val="0"/>
            <w:vAlign w:val="center"/>
          </w:tcPr>
          <w:p w14:paraId="4C53E7D2">
            <w:pPr>
              <w:spacing w:line="360" w:lineRule="auto"/>
              <w:jc w:val="center"/>
              <w:rPr>
                <w:rFonts w:ascii="宋体"/>
                <w:sz w:val="24"/>
              </w:rPr>
            </w:pPr>
          </w:p>
        </w:tc>
      </w:tr>
      <w:tr w14:paraId="6F30A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4B73D844">
            <w:pPr>
              <w:spacing w:line="360" w:lineRule="auto"/>
              <w:jc w:val="center"/>
              <w:rPr>
                <w:rFonts w:ascii="宋体"/>
                <w:sz w:val="24"/>
              </w:rPr>
            </w:pPr>
          </w:p>
        </w:tc>
        <w:tc>
          <w:tcPr>
            <w:tcW w:w="1717" w:type="dxa"/>
            <w:tcBorders>
              <w:bottom w:val="double" w:color="auto" w:sz="4" w:space="0"/>
            </w:tcBorders>
            <w:noWrap w:val="0"/>
            <w:vAlign w:val="center"/>
          </w:tcPr>
          <w:p w14:paraId="2D7A5D5C">
            <w:pPr>
              <w:spacing w:line="360" w:lineRule="auto"/>
              <w:jc w:val="center"/>
              <w:rPr>
                <w:rFonts w:ascii="宋体"/>
                <w:sz w:val="24"/>
              </w:rPr>
            </w:pPr>
          </w:p>
        </w:tc>
        <w:tc>
          <w:tcPr>
            <w:tcW w:w="1717" w:type="dxa"/>
            <w:tcBorders>
              <w:bottom w:val="double" w:color="auto" w:sz="4" w:space="0"/>
            </w:tcBorders>
            <w:noWrap w:val="0"/>
            <w:vAlign w:val="center"/>
          </w:tcPr>
          <w:p w14:paraId="550FEB6B">
            <w:pPr>
              <w:spacing w:line="360" w:lineRule="auto"/>
              <w:jc w:val="center"/>
              <w:rPr>
                <w:rFonts w:ascii="宋体"/>
                <w:sz w:val="24"/>
              </w:rPr>
            </w:pPr>
          </w:p>
        </w:tc>
        <w:tc>
          <w:tcPr>
            <w:tcW w:w="1717" w:type="dxa"/>
            <w:tcBorders>
              <w:bottom w:val="double" w:color="auto" w:sz="4" w:space="0"/>
            </w:tcBorders>
            <w:noWrap w:val="0"/>
            <w:vAlign w:val="center"/>
          </w:tcPr>
          <w:p w14:paraId="5A683F55">
            <w:pPr>
              <w:spacing w:line="360" w:lineRule="auto"/>
              <w:jc w:val="center"/>
              <w:rPr>
                <w:rFonts w:ascii="宋体"/>
                <w:sz w:val="24"/>
              </w:rPr>
            </w:pPr>
          </w:p>
        </w:tc>
        <w:tc>
          <w:tcPr>
            <w:tcW w:w="1717" w:type="dxa"/>
            <w:tcBorders>
              <w:bottom w:val="double" w:color="auto" w:sz="4" w:space="0"/>
            </w:tcBorders>
            <w:noWrap w:val="0"/>
            <w:vAlign w:val="center"/>
          </w:tcPr>
          <w:p w14:paraId="6D255727">
            <w:pPr>
              <w:spacing w:line="360" w:lineRule="auto"/>
              <w:jc w:val="center"/>
              <w:rPr>
                <w:rFonts w:ascii="宋体"/>
                <w:sz w:val="24"/>
              </w:rPr>
            </w:pPr>
          </w:p>
        </w:tc>
      </w:tr>
    </w:tbl>
    <w:p w14:paraId="5E9C89B3">
      <w:pPr>
        <w:spacing w:line="360" w:lineRule="auto"/>
        <w:rPr>
          <w:rFonts w:ascii="宋体" w:hAnsi="宋体" w:cs="宋体"/>
          <w:sz w:val="24"/>
        </w:rPr>
      </w:pPr>
      <w:r>
        <w:rPr>
          <w:rFonts w:hint="eastAsia" w:ascii="宋体" w:hAnsi="宋体" w:cs="宋体"/>
          <w:sz w:val="24"/>
        </w:rPr>
        <w:t xml:space="preserve">   </w:t>
      </w:r>
    </w:p>
    <w:p w14:paraId="4F8BB32D">
      <w:pPr>
        <w:spacing w:line="360" w:lineRule="auto"/>
        <w:rPr>
          <w:rFonts w:ascii="宋体" w:hAnsi="宋体" w:cs="宋体"/>
          <w:sz w:val="24"/>
        </w:rPr>
      </w:pPr>
      <w:r>
        <w:rPr>
          <w:rFonts w:hint="eastAsia" w:ascii="宋体" w:hAnsi="宋体" w:cs="宋体"/>
          <w:sz w:val="24"/>
        </w:rPr>
        <w:t>注：1、表格不够用，各供应商可按此表复制；</w:t>
      </w:r>
    </w:p>
    <w:p w14:paraId="06710FAC">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31B22773">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1E020D9B">
      <w:pPr>
        <w:spacing w:line="360" w:lineRule="auto"/>
        <w:rPr>
          <w:rFonts w:ascii="宋体"/>
          <w:sz w:val="24"/>
        </w:rPr>
      </w:pPr>
    </w:p>
    <w:p w14:paraId="69816456">
      <w:pPr>
        <w:spacing w:line="360" w:lineRule="auto"/>
        <w:rPr>
          <w:rFonts w:ascii="宋体"/>
          <w:sz w:val="24"/>
        </w:rPr>
      </w:pPr>
    </w:p>
    <w:p w14:paraId="70AEEC2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512AD8A8">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000BEF44">
      <w:pPr>
        <w:spacing w:line="360" w:lineRule="auto"/>
        <w:ind w:firstLine="6000" w:firstLineChars="2500"/>
        <w:rPr>
          <w:rFonts w:hint="eastAsia"/>
          <w:b/>
          <w:sz w:val="32"/>
          <w:szCs w:val="32"/>
        </w:rPr>
      </w:pPr>
      <w:r>
        <w:rPr>
          <w:rFonts w:hint="eastAsia" w:ascii="宋体" w:hAnsi="宋体"/>
          <w:sz w:val="24"/>
          <w:szCs w:val="24"/>
        </w:rPr>
        <w:t>年  月  日</w:t>
      </w:r>
    </w:p>
    <w:p w14:paraId="488CBE50">
      <w:pPr>
        <w:pStyle w:val="4"/>
        <w:sectPr>
          <w:pgSz w:w="11906" w:h="16838"/>
          <w:pgMar w:top="1440" w:right="1800" w:bottom="1440" w:left="1800" w:header="851" w:footer="992" w:gutter="0"/>
          <w:cols w:space="425" w:num="1"/>
          <w:docGrid w:type="lines" w:linePitch="312" w:charSpace="0"/>
        </w:sectPr>
      </w:pPr>
    </w:p>
    <w:p w14:paraId="5AB3449F">
      <w:pPr>
        <w:pageBreakBefore/>
        <w:spacing w:line="360" w:lineRule="auto"/>
        <w:jc w:val="center"/>
        <w:rPr>
          <w:rFonts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6A201432">
      <w:pPr>
        <w:pStyle w:val="4"/>
        <w:ind w:left="-395" w:right="-773"/>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包括但不限于：</w:t>
      </w:r>
    </w:p>
    <w:p w14:paraId="1ECD9E01">
      <w:pPr>
        <w:pStyle w:val="4"/>
        <w:ind w:left="-395" w:right="-773"/>
        <w:rPr>
          <w:rFonts w:hint="eastAsia" w:cs="宋体"/>
          <w:sz w:val="24"/>
          <w:szCs w:val="24"/>
          <w:lang w:val="en-US" w:eastAsia="zh-CN" w:bidi="ar-SA"/>
        </w:rPr>
      </w:pPr>
    </w:p>
    <w:p w14:paraId="43838F0F">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1、整个项目施工的具体方案；</w:t>
      </w:r>
    </w:p>
    <w:p w14:paraId="6C599192">
      <w:pPr>
        <w:pStyle w:val="4"/>
        <w:ind w:left="-395" w:right="-773"/>
        <w:rPr>
          <w:rFonts w:hint="eastAsia" w:ascii="宋体" w:hAnsi="宋体" w:eastAsia="宋体" w:cs="宋体"/>
          <w:sz w:val="24"/>
          <w:szCs w:val="24"/>
          <w:lang w:val="en-US" w:eastAsia="zh-CN" w:bidi="ar-SA"/>
        </w:rPr>
      </w:pPr>
    </w:p>
    <w:p w14:paraId="1CB6668D">
      <w:pPr>
        <w:pStyle w:val="4"/>
        <w:ind w:left="-395" w:right="-773"/>
        <w:rPr>
          <w:rFonts w:hint="eastAsia" w:ascii="宋体" w:hAnsi="宋体" w:eastAsia="宋体" w:cs="宋体"/>
          <w:sz w:val="24"/>
          <w:szCs w:val="24"/>
          <w:lang w:val="en-US" w:eastAsia="zh-CN" w:bidi="ar-SA"/>
        </w:rPr>
      </w:pPr>
      <w:r>
        <w:rPr>
          <w:rFonts w:hint="eastAsia" w:cs="宋体"/>
          <w:sz w:val="24"/>
          <w:szCs w:val="24"/>
          <w:lang w:val="en-US" w:eastAsia="zh-CN" w:bidi="ar-SA"/>
        </w:rPr>
        <w:t>2、</w:t>
      </w:r>
      <w:r>
        <w:rPr>
          <w:rFonts w:hint="eastAsia" w:ascii="宋体" w:hAnsi="宋体" w:eastAsia="宋体" w:cs="宋体"/>
          <w:sz w:val="24"/>
          <w:szCs w:val="24"/>
          <w:lang w:val="en-US" w:eastAsia="zh-CN" w:bidi="ar-SA"/>
        </w:rPr>
        <w:t>确保工程质量的技术组织措施；</w:t>
      </w:r>
    </w:p>
    <w:p w14:paraId="1BB85C6C">
      <w:pPr>
        <w:pStyle w:val="4"/>
        <w:ind w:left="-395" w:right="-773"/>
        <w:rPr>
          <w:rFonts w:hint="default" w:ascii="宋体" w:hAnsi="宋体" w:eastAsia="宋体" w:cs="宋体"/>
          <w:sz w:val="24"/>
          <w:szCs w:val="24"/>
          <w:lang w:val="en-US" w:eastAsia="zh-CN" w:bidi="ar-SA"/>
        </w:rPr>
      </w:pPr>
    </w:p>
    <w:p w14:paraId="5C6774A0">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3、施工总进度计划及保证措施</w:t>
      </w:r>
      <w:r>
        <w:rPr>
          <w:rFonts w:hint="eastAsia" w:cs="宋体"/>
          <w:sz w:val="24"/>
          <w:szCs w:val="24"/>
          <w:lang w:val="en-US" w:eastAsia="zh-CN" w:bidi="ar-SA"/>
        </w:rPr>
        <w:t>；</w:t>
      </w:r>
    </w:p>
    <w:p w14:paraId="3ED4E3FC">
      <w:pPr>
        <w:pStyle w:val="4"/>
        <w:ind w:left="-395" w:right="-773"/>
        <w:rPr>
          <w:rFonts w:hint="default" w:ascii="宋体" w:hAnsi="宋体" w:eastAsia="宋体" w:cs="宋体"/>
          <w:sz w:val="24"/>
          <w:szCs w:val="24"/>
          <w:lang w:val="en-US" w:eastAsia="zh-CN" w:bidi="ar-SA"/>
        </w:rPr>
      </w:pPr>
    </w:p>
    <w:p w14:paraId="2E243113">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4、项目组织管理机构，项目经理及项目实施的人员组成情况</w:t>
      </w:r>
      <w:r>
        <w:rPr>
          <w:rFonts w:hint="eastAsia" w:cs="宋体"/>
          <w:sz w:val="24"/>
          <w:szCs w:val="24"/>
          <w:lang w:val="en-US" w:eastAsia="zh-CN" w:bidi="ar-SA"/>
        </w:rPr>
        <w:t>；</w:t>
      </w:r>
    </w:p>
    <w:p w14:paraId="6CB2DA15">
      <w:pPr>
        <w:pStyle w:val="4"/>
        <w:ind w:left="-395" w:right="-773"/>
        <w:rPr>
          <w:rFonts w:hint="eastAsia" w:ascii="宋体" w:hAnsi="宋体" w:eastAsia="宋体" w:cs="宋体"/>
          <w:sz w:val="24"/>
          <w:szCs w:val="24"/>
          <w:lang w:val="en-US" w:eastAsia="zh-CN" w:bidi="ar-SA"/>
        </w:rPr>
      </w:pPr>
    </w:p>
    <w:p w14:paraId="1A99218C">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5、确保文明施工的技术组织措施及环境保护（噪音、扬尘）措施</w:t>
      </w:r>
      <w:r>
        <w:rPr>
          <w:rFonts w:hint="eastAsia" w:cs="宋体"/>
          <w:sz w:val="24"/>
          <w:szCs w:val="24"/>
          <w:lang w:val="en-US" w:eastAsia="zh-CN" w:bidi="ar-SA"/>
        </w:rPr>
        <w:t>；</w:t>
      </w:r>
    </w:p>
    <w:p w14:paraId="32CAD94C">
      <w:pPr>
        <w:pStyle w:val="4"/>
        <w:ind w:left="-395" w:right="-773"/>
        <w:rPr>
          <w:rFonts w:hint="default" w:ascii="宋体" w:hAnsi="宋体" w:eastAsia="宋体" w:cs="宋体"/>
          <w:sz w:val="24"/>
          <w:szCs w:val="24"/>
          <w:lang w:val="en-US" w:eastAsia="zh-CN" w:bidi="ar-SA"/>
        </w:rPr>
      </w:pPr>
    </w:p>
    <w:p w14:paraId="31CDB017">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6、确保项目正常实施的协调工作及在施工过程中发生紧急情况时的应急措施</w:t>
      </w:r>
      <w:r>
        <w:rPr>
          <w:rFonts w:hint="eastAsia" w:cs="宋体"/>
          <w:sz w:val="24"/>
          <w:szCs w:val="24"/>
          <w:lang w:val="en-US" w:eastAsia="zh-CN" w:bidi="ar-SA"/>
        </w:rPr>
        <w:t>；</w:t>
      </w:r>
    </w:p>
    <w:p w14:paraId="5F86E653">
      <w:pPr>
        <w:pStyle w:val="4"/>
        <w:ind w:left="-395" w:right="-773"/>
        <w:rPr>
          <w:rFonts w:hint="default" w:ascii="宋体" w:hAnsi="宋体" w:eastAsia="宋体" w:cs="宋体"/>
          <w:sz w:val="24"/>
          <w:szCs w:val="24"/>
          <w:lang w:val="en-US" w:eastAsia="zh-CN" w:bidi="ar-SA"/>
        </w:rPr>
      </w:pPr>
    </w:p>
    <w:p w14:paraId="2F726C99">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7、确保安全的生产技术组织措施</w:t>
      </w:r>
      <w:r>
        <w:rPr>
          <w:rFonts w:hint="eastAsia" w:cs="宋体"/>
          <w:sz w:val="24"/>
          <w:szCs w:val="24"/>
          <w:lang w:val="en-US" w:eastAsia="zh-CN" w:bidi="ar-SA"/>
        </w:rPr>
        <w:t>；</w:t>
      </w:r>
    </w:p>
    <w:p w14:paraId="68217FBA">
      <w:pPr>
        <w:pStyle w:val="4"/>
        <w:ind w:left="-395" w:right="-773"/>
        <w:rPr>
          <w:rFonts w:hint="default" w:ascii="宋体" w:hAnsi="宋体" w:eastAsia="宋体" w:cs="宋体"/>
          <w:sz w:val="24"/>
          <w:szCs w:val="24"/>
          <w:lang w:val="en-US" w:eastAsia="zh-CN" w:bidi="ar-SA"/>
        </w:rPr>
      </w:pPr>
    </w:p>
    <w:p w14:paraId="1F32F204">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8、针对本项目文物保护提供施工平面、临时设施布置方案</w:t>
      </w:r>
      <w:r>
        <w:rPr>
          <w:rFonts w:hint="eastAsia" w:cs="宋体"/>
          <w:sz w:val="24"/>
          <w:szCs w:val="24"/>
          <w:lang w:val="en-US" w:eastAsia="zh-CN" w:bidi="ar-SA"/>
        </w:rPr>
        <w:t>；</w:t>
      </w:r>
    </w:p>
    <w:p w14:paraId="417FB8D3">
      <w:pPr>
        <w:pStyle w:val="4"/>
        <w:ind w:left="-395" w:right="-773"/>
        <w:rPr>
          <w:rFonts w:hint="default" w:ascii="宋体" w:hAnsi="宋体" w:eastAsia="宋体" w:cs="宋体"/>
          <w:sz w:val="24"/>
          <w:szCs w:val="24"/>
          <w:lang w:val="en-US" w:eastAsia="zh-CN" w:bidi="ar-SA"/>
        </w:rPr>
      </w:pPr>
    </w:p>
    <w:p w14:paraId="76C806AA">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9、古建筑维护质量保措施与承诺及成品保护措施</w:t>
      </w:r>
      <w:r>
        <w:rPr>
          <w:rFonts w:hint="eastAsia" w:cs="宋体"/>
          <w:sz w:val="24"/>
          <w:szCs w:val="24"/>
          <w:lang w:val="en-US" w:eastAsia="zh-CN" w:bidi="ar-SA"/>
        </w:rPr>
        <w:t>；</w:t>
      </w:r>
    </w:p>
    <w:p w14:paraId="1B46F181">
      <w:pPr>
        <w:pStyle w:val="4"/>
        <w:ind w:left="-395" w:right="-773"/>
        <w:rPr>
          <w:rFonts w:hint="default" w:ascii="宋体" w:hAnsi="宋体" w:eastAsia="宋体" w:cs="宋体"/>
          <w:sz w:val="24"/>
          <w:szCs w:val="24"/>
          <w:lang w:val="en-US" w:eastAsia="zh-CN" w:bidi="ar-SA"/>
        </w:rPr>
      </w:pPr>
    </w:p>
    <w:p w14:paraId="62A40DD3">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10、针对本项目的文物保护专业资料留存完备措施</w:t>
      </w:r>
      <w:r>
        <w:rPr>
          <w:rFonts w:hint="eastAsia" w:cs="宋体"/>
          <w:sz w:val="24"/>
          <w:szCs w:val="24"/>
          <w:lang w:val="en-US" w:eastAsia="zh-CN" w:bidi="ar-SA"/>
        </w:rPr>
        <w:t>；</w:t>
      </w:r>
    </w:p>
    <w:p w14:paraId="4ACD2D46">
      <w:pPr>
        <w:pStyle w:val="4"/>
        <w:ind w:left="-395" w:right="-773"/>
        <w:rPr>
          <w:rFonts w:hint="default" w:ascii="宋体" w:hAnsi="宋体" w:eastAsia="宋体" w:cs="宋体"/>
          <w:sz w:val="24"/>
          <w:szCs w:val="24"/>
          <w:lang w:val="en-US" w:eastAsia="zh-CN" w:bidi="ar-SA"/>
        </w:rPr>
      </w:pPr>
    </w:p>
    <w:p w14:paraId="242AB3CC">
      <w:pPr>
        <w:pStyle w:val="4"/>
        <w:ind w:left="-395" w:right="-773"/>
        <w:rPr>
          <w:rFonts w:hint="eastAsia" w:ascii="宋体" w:hAnsi="宋体" w:eastAsia="宋体" w:cs="宋体"/>
          <w:sz w:val="24"/>
          <w:szCs w:val="24"/>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bidi="ar-SA"/>
        </w:rPr>
        <w:t>11、业绩证明</w:t>
      </w:r>
      <w:r>
        <w:rPr>
          <w:rFonts w:hint="eastAsia" w:cs="宋体"/>
          <w:sz w:val="24"/>
          <w:szCs w:val="24"/>
          <w:lang w:val="en-US" w:eastAsia="zh-CN" w:bidi="ar-SA"/>
        </w:rPr>
        <w:t>。</w:t>
      </w:r>
    </w:p>
    <w:p w14:paraId="6B5FD465">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1577773C">
      <w:pPr>
        <w:autoSpaceDE w:val="0"/>
        <w:autoSpaceDN w:val="0"/>
        <w:adjustRightInd w:val="0"/>
        <w:snapToGrid w:val="0"/>
        <w:spacing w:line="360" w:lineRule="auto"/>
        <w:rPr>
          <w:rFonts w:hint="eastAsia"/>
        </w:rPr>
      </w:pPr>
    </w:p>
    <w:p w14:paraId="426CBD8C">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27941D2E">
      <w:pPr>
        <w:autoSpaceDE w:val="0"/>
        <w:autoSpaceDN w:val="0"/>
        <w:adjustRightInd w:val="0"/>
        <w:spacing w:line="360" w:lineRule="auto"/>
        <w:ind w:firstLine="440" w:firstLineChars="200"/>
        <w:jc w:val="left"/>
        <w:rPr>
          <w:rFonts w:ascii="宋体" w:hAnsi="宋体"/>
          <w:szCs w:val="21"/>
          <w:lang w:val="zh-CN"/>
        </w:rPr>
      </w:pPr>
    </w:p>
    <w:p w14:paraId="21E7EF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E54C65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231B4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2705D6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34169CB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679CF64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765D63F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37EFCF7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59F0E79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9AD8CA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0B29C9D1">
      <w:pPr>
        <w:autoSpaceDE w:val="0"/>
        <w:autoSpaceDN w:val="0"/>
        <w:adjustRightInd w:val="0"/>
        <w:spacing w:line="360" w:lineRule="auto"/>
        <w:ind w:firstLine="440" w:firstLineChars="200"/>
        <w:jc w:val="left"/>
        <w:rPr>
          <w:rFonts w:ascii="宋体" w:hAnsi="宋体"/>
          <w:szCs w:val="21"/>
          <w:lang w:val="zh-CN"/>
        </w:rPr>
      </w:pPr>
    </w:p>
    <w:p w14:paraId="32B9ABF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6331B19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75267E1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7E90147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070A072A">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7D64C882">
      <w:pPr>
        <w:autoSpaceDE w:val="0"/>
        <w:autoSpaceDN w:val="0"/>
        <w:adjustRightInd w:val="0"/>
        <w:spacing w:line="360" w:lineRule="auto"/>
        <w:ind w:firstLine="440" w:firstLineChars="200"/>
        <w:jc w:val="left"/>
        <w:rPr>
          <w:rFonts w:ascii="宋体" w:hAnsi="宋体"/>
          <w:szCs w:val="21"/>
          <w:lang w:val="zh-CN"/>
        </w:rPr>
      </w:pPr>
    </w:p>
    <w:p w14:paraId="310B9DC6">
      <w:pPr>
        <w:autoSpaceDE w:val="0"/>
        <w:autoSpaceDN w:val="0"/>
        <w:adjustRightInd w:val="0"/>
        <w:spacing w:line="360" w:lineRule="auto"/>
        <w:jc w:val="left"/>
        <w:rPr>
          <w:rFonts w:ascii="宋体" w:hAnsi="宋体"/>
          <w:b/>
          <w:sz w:val="28"/>
          <w:szCs w:val="28"/>
          <w:lang w:val="zh-CN"/>
        </w:rPr>
      </w:pPr>
    </w:p>
    <w:p w14:paraId="37DEB76E">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27B7BBDC">
      <w:pPr>
        <w:autoSpaceDE w:val="0"/>
        <w:autoSpaceDN w:val="0"/>
        <w:adjustRightInd w:val="0"/>
        <w:spacing w:line="360" w:lineRule="auto"/>
        <w:ind w:firstLine="440" w:firstLineChars="200"/>
        <w:jc w:val="left"/>
        <w:rPr>
          <w:rFonts w:ascii="宋体" w:hAnsi="宋体"/>
          <w:szCs w:val="21"/>
          <w:lang w:val="zh-CN"/>
        </w:rPr>
      </w:pPr>
    </w:p>
    <w:p w14:paraId="7DF777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F69F02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216E4DD7">
      <w:pPr>
        <w:autoSpaceDE w:val="0"/>
        <w:autoSpaceDN w:val="0"/>
        <w:adjustRightInd w:val="0"/>
        <w:spacing w:line="360" w:lineRule="auto"/>
        <w:ind w:firstLine="440" w:firstLineChars="200"/>
        <w:jc w:val="left"/>
        <w:rPr>
          <w:rFonts w:ascii="宋体" w:hAnsi="宋体"/>
          <w:szCs w:val="21"/>
          <w:lang w:val="zh-CN"/>
        </w:rPr>
      </w:pPr>
      <w:bookmarkStart w:id="3" w:name="_Toc16297_WPSOffice_Level2"/>
      <w:bookmarkStart w:id="4" w:name="_Toc10578_WPSOffice_Level2"/>
      <w:bookmarkStart w:id="5" w:name="_Toc14125_WPSOffice_Level2"/>
      <w:r>
        <w:rPr>
          <w:rFonts w:hint="eastAsia" w:ascii="宋体" w:hAnsi="宋体"/>
          <w:szCs w:val="21"/>
          <w:lang w:val="zh-CN"/>
        </w:rPr>
        <w:t>1.1 股权关系说明</w:t>
      </w:r>
      <w:bookmarkEnd w:id="3"/>
      <w:bookmarkEnd w:id="4"/>
      <w:bookmarkEnd w:id="5"/>
    </w:p>
    <w:p w14:paraId="451D41E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B3C5324">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539028B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3F05A3C7">
      <w:pPr>
        <w:autoSpaceDE w:val="0"/>
        <w:autoSpaceDN w:val="0"/>
        <w:adjustRightInd w:val="0"/>
        <w:spacing w:line="360" w:lineRule="auto"/>
        <w:ind w:firstLine="440" w:firstLineChars="200"/>
        <w:jc w:val="left"/>
        <w:rPr>
          <w:rFonts w:ascii="宋体" w:hAnsi="宋体"/>
          <w:szCs w:val="21"/>
          <w:lang w:val="zh-CN"/>
        </w:rPr>
      </w:pPr>
      <w:bookmarkStart w:id="6" w:name="_Toc26574_WPSOffice_Level2"/>
      <w:bookmarkStart w:id="7" w:name="_Toc1335_WPSOffice_Level2"/>
      <w:bookmarkStart w:id="8" w:name="_Toc20668_WPSOffice_Level2"/>
      <w:r>
        <w:rPr>
          <w:rFonts w:hint="eastAsia" w:ascii="宋体" w:hAnsi="宋体"/>
          <w:szCs w:val="21"/>
          <w:lang w:val="zh-CN"/>
        </w:rPr>
        <w:t>1.2.管理关系说明</w:t>
      </w:r>
      <w:bookmarkEnd w:id="6"/>
      <w:bookmarkEnd w:id="7"/>
      <w:bookmarkEnd w:id="8"/>
    </w:p>
    <w:p w14:paraId="228C488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46F08991">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B1658B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3A1340E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64F43C0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2B9D845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5.信用记录</w:t>
      </w:r>
    </w:p>
    <w:p w14:paraId="31652669">
      <w:pPr>
        <w:spacing w:line="500" w:lineRule="exact"/>
        <w:ind w:firstLine="440" w:firstLineChars="200"/>
      </w:pPr>
      <w:r>
        <w:rPr>
          <w:rFonts w:hint="eastAsia" w:ascii="宋体" w:hAnsi="宋体"/>
          <w:szCs w:val="21"/>
          <w:lang w:val="zh-CN"/>
        </w:rPr>
        <w:t>5.1</w:t>
      </w:r>
      <w:r>
        <w:rPr>
          <w:rFonts w:hint="eastAsia"/>
        </w:rPr>
        <w:t>我方______（填“未被列入”或“被列入”）失信被执行人名单。</w:t>
      </w:r>
    </w:p>
    <w:p w14:paraId="0BBCBA5B">
      <w:pPr>
        <w:spacing w:line="500" w:lineRule="exact"/>
        <w:ind w:firstLine="440" w:firstLineChars="200"/>
      </w:pPr>
      <w:r>
        <w:rPr>
          <w:rFonts w:hint="eastAsia"/>
        </w:rPr>
        <w:t>5.2我方______（填“未被列入”或“被列入”）重大税收违法案件当事人名单。</w:t>
      </w:r>
    </w:p>
    <w:p w14:paraId="3DA901D0">
      <w:pPr>
        <w:spacing w:line="500" w:lineRule="exact"/>
        <w:ind w:firstLine="440" w:firstLineChars="200"/>
      </w:pPr>
      <w:r>
        <w:rPr>
          <w:rFonts w:hint="eastAsia"/>
        </w:rPr>
        <w:t>5.3我方______（填“未被列入”或“被列入”）政府采购严重违法失信行为记录名单。</w:t>
      </w:r>
    </w:p>
    <w:p w14:paraId="33F27832">
      <w:pPr>
        <w:spacing w:line="500" w:lineRule="exact"/>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0CCFF273">
      <w:pPr>
        <w:autoSpaceDE w:val="0"/>
        <w:autoSpaceDN w:val="0"/>
        <w:adjustRightInd w:val="0"/>
        <w:spacing w:line="360" w:lineRule="auto"/>
        <w:jc w:val="left"/>
        <w:rPr>
          <w:rFonts w:ascii="宋体" w:hAnsi="宋体"/>
          <w:szCs w:val="21"/>
        </w:rPr>
      </w:pPr>
    </w:p>
    <w:p w14:paraId="70E87E30">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5C8218F">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7A1E9F45">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5717129"/>
    <w:rsid w:val="0A74724F"/>
    <w:rsid w:val="0BD065D0"/>
    <w:rsid w:val="16267325"/>
    <w:rsid w:val="1DE06421"/>
    <w:rsid w:val="2BBE1B4A"/>
    <w:rsid w:val="33186790"/>
    <w:rsid w:val="43A42DAF"/>
    <w:rsid w:val="50DD2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9">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4460</Words>
  <Characters>4825</Characters>
  <Lines>0</Lines>
  <Paragraphs>0</Paragraphs>
  <TotalTime>0</TotalTime>
  <ScaleCrop>false</ScaleCrop>
  <LinksUpToDate>false</LinksUpToDate>
  <CharactersWithSpaces>6151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守望你</cp:lastModifiedBy>
  <dcterms:modified xsi:type="dcterms:W3CDTF">2025-05-13T01:18:52Z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2DA7091C68664DBC8810E2CFC1AA5586_12</vt:lpwstr>
  </property>
  <property fmtid="{D5CDD505-2E9C-101B-9397-08002B2CF9AE}" pid="4" name="KSOTemplateDocerSaveRecord">
    <vt:lpwstr>eyJoZGlkIjoiMDhhOTM4Y2Q0YmI4MDMyODcwNGYxNTBhYmEzNGI4NjgiLCJ1c2VySWQiOiI0MTg4NTM5OTcifQ==</vt:lpwstr>
  </property>
</Properties>
</file>