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outlineLvl w:val="1"/>
        <w:rPr>
          <w:color w:val="000000"/>
        </w:rPr>
      </w:pPr>
      <w:bookmarkStart w:id="0" w:name="_Toc24237"/>
      <w:r>
        <w:rPr>
          <w:rFonts w:hint="eastAsia" w:ascii="Arial" w:hAnsi="Arial" w:eastAsia="宋体" w:cs="Times New Roman"/>
          <w:b/>
          <w:color w:val="000000"/>
          <w:kern w:val="2"/>
          <w:sz w:val="28"/>
          <w:szCs w:val="22"/>
          <w:lang w:val="en-US" w:eastAsia="zh-CN" w:bidi="ar-SA"/>
        </w:rPr>
        <w:t>商务和服务响应偏离表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14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1287"/>
        <w:gridCol w:w="2192"/>
        <w:gridCol w:w="2448"/>
        <w:gridCol w:w="2042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711" w:type="dxa"/>
            <w:noWrap w:val="0"/>
            <w:vAlign w:val="center"/>
          </w:tcPr>
          <w:p w14:paraId="678B5969">
            <w:pPr>
              <w:pStyle w:val="9"/>
              <w:spacing w:line="24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序号</w:t>
            </w:r>
          </w:p>
        </w:tc>
        <w:tc>
          <w:tcPr>
            <w:tcW w:w="1287" w:type="dxa"/>
            <w:noWrap w:val="0"/>
            <w:vAlign w:val="center"/>
          </w:tcPr>
          <w:p w14:paraId="4B0540AA">
            <w:pPr>
              <w:pStyle w:val="9"/>
              <w:spacing w:line="24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 xml:space="preserve"> 商务条款</w:t>
            </w:r>
          </w:p>
        </w:tc>
        <w:tc>
          <w:tcPr>
            <w:tcW w:w="2192" w:type="dxa"/>
            <w:noWrap w:val="0"/>
            <w:vAlign w:val="center"/>
          </w:tcPr>
          <w:p w14:paraId="47536902">
            <w:pPr>
              <w:pStyle w:val="9"/>
              <w:spacing w:line="24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商务要求内容</w:t>
            </w:r>
          </w:p>
        </w:tc>
        <w:tc>
          <w:tcPr>
            <w:tcW w:w="2448" w:type="dxa"/>
            <w:noWrap w:val="0"/>
            <w:vAlign w:val="center"/>
          </w:tcPr>
          <w:p w14:paraId="33839C49">
            <w:pPr>
              <w:pStyle w:val="9"/>
              <w:spacing w:line="24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响应文件响应商务内容</w:t>
            </w:r>
          </w:p>
        </w:tc>
        <w:tc>
          <w:tcPr>
            <w:tcW w:w="2042" w:type="dxa"/>
            <w:noWrap w:val="0"/>
            <w:vAlign w:val="center"/>
          </w:tcPr>
          <w:p w14:paraId="1490E59C">
            <w:pPr>
              <w:pStyle w:val="9"/>
              <w:spacing w:line="24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1" w:type="dxa"/>
            <w:noWrap w:val="0"/>
            <w:vAlign w:val="top"/>
          </w:tcPr>
          <w:p w14:paraId="124D9393">
            <w:pPr>
              <w:pStyle w:val="9"/>
              <w:spacing w:line="480" w:lineRule="auto"/>
              <w:jc w:val="center"/>
              <w:rPr>
                <w:rFonts w:hint="eastAsia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1287" w:type="dxa"/>
            <w:noWrap w:val="0"/>
            <w:vAlign w:val="top"/>
          </w:tcPr>
          <w:p w14:paraId="5B4ECAA4">
            <w:pPr>
              <w:pStyle w:val="9"/>
              <w:spacing w:line="480" w:lineRule="auto"/>
              <w:jc w:val="center"/>
              <w:rPr>
                <w:rFonts w:hint="eastAsia"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</w:rPr>
              <w:t>服务期限</w:t>
            </w:r>
          </w:p>
        </w:tc>
        <w:tc>
          <w:tcPr>
            <w:tcW w:w="2192" w:type="dxa"/>
            <w:noWrap w:val="0"/>
            <w:vAlign w:val="center"/>
          </w:tcPr>
          <w:p w14:paraId="38B8723E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2025年12月31日前完工</w:t>
            </w:r>
          </w:p>
        </w:tc>
        <w:tc>
          <w:tcPr>
            <w:tcW w:w="2448" w:type="dxa"/>
            <w:noWrap w:val="0"/>
            <w:vAlign w:val="center"/>
          </w:tcPr>
          <w:p w14:paraId="2487FE3F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CFB0A2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1" w:type="dxa"/>
            <w:noWrap w:val="0"/>
            <w:vAlign w:val="top"/>
          </w:tcPr>
          <w:p w14:paraId="543EA82E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1287" w:type="dxa"/>
            <w:noWrap w:val="0"/>
            <w:vAlign w:val="top"/>
          </w:tcPr>
          <w:p w14:paraId="12B49F91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  <w:lang w:eastAsia="zh-CN"/>
              </w:rPr>
            </w:pPr>
            <w:r>
              <w:rPr>
                <w:rFonts w:hint="eastAsia" w:hAnsi="宋体" w:cs="宋体"/>
                <w:color w:val="000000"/>
                <w:lang w:eastAsia="zh-CN"/>
              </w:rPr>
              <w:t>付款方式</w:t>
            </w:r>
          </w:p>
        </w:tc>
        <w:tc>
          <w:tcPr>
            <w:tcW w:w="2192" w:type="dxa"/>
            <w:noWrap w:val="0"/>
            <w:vAlign w:val="top"/>
          </w:tcPr>
          <w:p w14:paraId="766D126F">
            <w:pPr>
              <w:pStyle w:val="9"/>
              <w:numPr>
                <w:ilvl w:val="0"/>
                <w:numId w:val="1"/>
              </w:numPr>
              <w:spacing w:line="240" w:lineRule="auto"/>
              <w:jc w:val="center"/>
              <w:rPr>
                <w:rFonts w:hint="eastAsia" w:hAnsi="宋体" w:cs="宋体"/>
                <w:color w:val="000000"/>
                <w:lang w:eastAsia="zh-CN"/>
              </w:rPr>
            </w:pPr>
            <w:r>
              <w:rPr>
                <w:rFonts w:hint="eastAsia" w:hAnsi="宋体" w:cs="宋体"/>
                <w:color w:val="000000"/>
              </w:rPr>
              <w:t>付款条件说明：</w:t>
            </w:r>
            <w:r>
              <w:rPr>
                <w:rFonts w:hint="eastAsia" w:hAnsi="宋体" w:cs="宋体"/>
                <w:color w:val="000000"/>
                <w:lang w:eastAsia="zh-CN"/>
              </w:rPr>
              <w:t>合同签订后</w:t>
            </w:r>
            <w:r>
              <w:rPr>
                <w:rFonts w:hint="eastAsia" w:hAnsi="宋体" w:cs="宋体"/>
                <w:color w:val="000000"/>
                <w:lang w:val="en-US" w:eastAsia="zh-CN"/>
              </w:rPr>
              <w:t>5个工作日内</w:t>
            </w:r>
            <w:r>
              <w:rPr>
                <w:rFonts w:hint="eastAsia" w:hAnsi="宋体" w:cs="宋体"/>
                <w:color w:val="000000"/>
                <w:lang w:eastAsia="zh-CN"/>
              </w:rPr>
              <w:t>支付预算金额的30.00%。</w:t>
            </w:r>
          </w:p>
          <w:p w14:paraId="7E2CC261">
            <w:pPr>
              <w:pStyle w:val="9"/>
              <w:numPr>
                <w:ilvl w:val="0"/>
                <w:numId w:val="1"/>
              </w:numPr>
              <w:spacing w:line="240" w:lineRule="auto"/>
              <w:ind w:left="0" w:leftChars="0" w:firstLine="0" w:firstLineChars="0"/>
              <w:jc w:val="both"/>
              <w:rPr>
                <w:rFonts w:hint="eastAsia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待预付款加工量完成后再支付</w:t>
            </w:r>
            <w:r>
              <w:rPr>
                <w:rFonts w:hint="eastAsia" w:hAnsi="宋体" w:cs="宋体"/>
                <w:color w:val="000000"/>
                <w:lang w:eastAsia="zh-CN"/>
              </w:rPr>
              <w:t>预算金额</w:t>
            </w:r>
            <w:r>
              <w:rPr>
                <w:rFonts w:hint="eastAsia" w:hAnsi="宋体" w:cs="宋体"/>
                <w:color w:val="000000"/>
                <w:lang w:val="en-US" w:eastAsia="zh-CN"/>
              </w:rPr>
              <w:t>的30%；</w:t>
            </w:r>
          </w:p>
          <w:p w14:paraId="5E21E8DA">
            <w:pPr>
              <w:pStyle w:val="9"/>
              <w:numPr>
                <w:numId w:val="0"/>
              </w:numPr>
              <w:spacing w:line="240" w:lineRule="auto"/>
              <w:ind w:leftChars="0"/>
              <w:jc w:val="both"/>
              <w:rPr>
                <w:rFonts w:hint="eastAsia" w:hAnsi="宋体" w:cs="宋体"/>
                <w:color w:val="000000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3.项目成果交付验收合格后，5</w:t>
            </w:r>
            <w:r>
              <w:rPr>
                <w:rFonts w:hint="eastAsia" w:hAnsi="宋体" w:cs="宋体"/>
                <w:color w:val="000000"/>
                <w:lang w:eastAsia="zh-CN"/>
              </w:rPr>
              <w:t>个工作日内支付实际完成工作量的剩余部分（按照合同单价据实支付），结算总金额不超过预算金额。</w:t>
            </w:r>
          </w:p>
        </w:tc>
        <w:tc>
          <w:tcPr>
            <w:tcW w:w="2448" w:type="dxa"/>
            <w:noWrap w:val="0"/>
            <w:vAlign w:val="top"/>
          </w:tcPr>
          <w:p w14:paraId="6AC6D0C1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B8B074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1" w:type="dxa"/>
            <w:noWrap w:val="0"/>
            <w:vAlign w:val="top"/>
          </w:tcPr>
          <w:p w14:paraId="4A046123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  <w:lang w:val="en-US" w:eastAsia="zh-CN"/>
              </w:rPr>
            </w:pPr>
            <w:r>
              <w:rPr>
                <w:rFonts w:hint="eastAsia" w:hAnsi="宋体" w:cs="宋体"/>
                <w:color w:val="000000"/>
                <w:lang w:val="en-US" w:eastAsia="zh-CN"/>
              </w:rPr>
              <w:t>3</w:t>
            </w:r>
          </w:p>
        </w:tc>
        <w:tc>
          <w:tcPr>
            <w:tcW w:w="1287" w:type="dxa"/>
            <w:noWrap w:val="0"/>
            <w:vAlign w:val="top"/>
          </w:tcPr>
          <w:p w14:paraId="1D4F4129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  <w:lang w:eastAsia="zh-CN"/>
              </w:rPr>
            </w:pPr>
            <w:r>
              <w:rPr>
                <w:rFonts w:hint="eastAsia" w:hAnsi="宋体" w:cs="宋体"/>
                <w:color w:val="000000"/>
                <w:lang w:eastAsia="zh-CN"/>
              </w:rPr>
              <w:t>其他商务条款</w:t>
            </w:r>
          </w:p>
        </w:tc>
        <w:tc>
          <w:tcPr>
            <w:tcW w:w="2192" w:type="dxa"/>
            <w:noWrap w:val="0"/>
            <w:vAlign w:val="top"/>
          </w:tcPr>
          <w:p w14:paraId="2FF5829E">
            <w:pPr>
              <w:pStyle w:val="9"/>
              <w:spacing w:line="240" w:lineRule="auto"/>
              <w:jc w:val="center"/>
              <w:rPr>
                <w:rFonts w:hint="eastAsia" w:hAnsi="宋体" w:cs="宋体"/>
                <w:color w:val="000000"/>
                <w:lang w:eastAsia="zh-CN"/>
              </w:rPr>
            </w:pPr>
            <w:r>
              <w:rPr>
                <w:rFonts w:hint="eastAsia" w:hAnsi="宋体" w:cs="宋体"/>
                <w:color w:val="000000"/>
                <w:lang w:eastAsia="zh-CN"/>
              </w:rPr>
              <w:t>合同条款</w:t>
            </w:r>
          </w:p>
        </w:tc>
        <w:tc>
          <w:tcPr>
            <w:tcW w:w="2448" w:type="dxa"/>
            <w:noWrap w:val="0"/>
            <w:vAlign w:val="top"/>
          </w:tcPr>
          <w:p w14:paraId="019737E7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2667139D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711" w:type="dxa"/>
            <w:noWrap w:val="0"/>
            <w:vAlign w:val="top"/>
          </w:tcPr>
          <w:p w14:paraId="62AC0B0D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87" w:type="dxa"/>
            <w:noWrap w:val="0"/>
            <w:vAlign w:val="top"/>
          </w:tcPr>
          <w:p w14:paraId="51DB9D1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92" w:type="dxa"/>
            <w:noWrap w:val="0"/>
            <w:vAlign w:val="top"/>
          </w:tcPr>
          <w:p w14:paraId="31F0300C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448" w:type="dxa"/>
            <w:noWrap w:val="0"/>
            <w:vAlign w:val="top"/>
          </w:tcPr>
          <w:p w14:paraId="30B82AF0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A433506">
            <w:pPr>
              <w:pStyle w:val="9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3A883A5B">
      <w:pPr>
        <w:pStyle w:val="6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填写说明：供应商应逐条对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8"/>
          <w:szCs w:val="28"/>
        </w:rPr>
        <w:t>要求的“商务条款”逐条进行响应说明，并保证响应的真实性。</w:t>
      </w:r>
    </w:p>
    <w:p w14:paraId="7BF0305C">
      <w:pPr>
        <w:pStyle w:val="6"/>
        <w:ind w:firstLine="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偏差说明填写：正偏离（标明正偏离内容）、符合。</w:t>
      </w:r>
    </w:p>
    <w:p w14:paraId="4A1F7100">
      <w:pPr>
        <w:pStyle w:val="6"/>
        <w:ind w:firstLine="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商务条款不允许负偏离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；</w:t>
      </w:r>
      <w:r>
        <w:rPr>
          <w:rFonts w:hint="eastAsia" w:ascii="宋体" w:hAnsi="宋体" w:cs="宋体"/>
          <w:b/>
          <w:bCs/>
          <w:sz w:val="28"/>
          <w:szCs w:val="28"/>
        </w:rPr>
        <w:t>如未填写完整，视为全部响应；</w:t>
      </w:r>
    </w:p>
    <w:p w14:paraId="427E0189">
      <w:pPr>
        <w:adjustRightInd w:val="0"/>
        <w:snapToGrid w:val="0"/>
        <w:spacing w:line="480" w:lineRule="auto"/>
        <w:jc w:val="left"/>
        <w:rPr>
          <w:rFonts w:hint="eastAsia"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  <w:bookmarkStart w:id="1" w:name="_GoBack"/>
      <w:bookmarkEnd w:id="1"/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2C4AC48A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14E9BD60">
      <w:pPr>
        <w:pStyle w:val="12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14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270B451A">
            <w:pPr>
              <w:pStyle w:val="9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60BA5970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2A580546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24936FCC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37AD79AF">
            <w:pPr>
              <w:pStyle w:val="9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64879BE5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55AA6AC7">
            <w:pPr>
              <w:pStyle w:val="9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001CD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E2F044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31AD14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3999118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6A12E1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D9E8B0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DF580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93FD4F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AC528F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799881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EDBF6D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34172E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75FD8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43299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50B508F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4A834235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C1D02C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1193FC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1D51D0C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C3FC95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9FC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19D172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1E3C03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2B71514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A970347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0BD5B3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5DB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384CFA0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66A858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90F6AE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927E772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3E1ADD0A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1AC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5DCCC1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9B0870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6A07A68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7B79B1E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87FE91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8C4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B77D196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ADC417D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05F10B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7C23FDF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0AE5B1">
            <w:pPr>
              <w:pStyle w:val="9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52AE789F">
      <w:pPr>
        <w:pStyle w:val="9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进行逐条响应，认真填写本表。偏差说明填写：正偏离、符合（标明主要技术参数证明材料）或负偏离。</w:t>
      </w: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E5CBD45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7218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81DC9E"/>
    <w:multiLevelType w:val="singleLevel"/>
    <w:tmpl w:val="F481DC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1A0063"/>
    <w:rsid w:val="001A0063"/>
    <w:rsid w:val="1CB379E2"/>
    <w:rsid w:val="31152FD7"/>
    <w:rsid w:val="35FD576E"/>
    <w:rsid w:val="3F9246B6"/>
    <w:rsid w:val="52D23D4B"/>
    <w:rsid w:val="60C95EB6"/>
    <w:rsid w:val="69CA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link w:val="16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rPr>
      <w:rFonts w:cs="Times New Roman"/>
      <w:kern w:val="0"/>
      <w:sz w:val="20"/>
    </w:rPr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6">
    <w:name w:val="Normal Indent"/>
    <w:basedOn w:val="1"/>
    <w:next w:val="7"/>
    <w:autoRedefine/>
    <w:qFormat/>
    <w:uiPriority w:val="99"/>
    <w:pPr>
      <w:ind w:firstLine="420"/>
    </w:pPr>
  </w:style>
  <w:style w:type="paragraph" w:styleId="7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 Indent"/>
    <w:basedOn w:val="1"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9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10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First Indent"/>
    <w:basedOn w:val="2"/>
    <w:autoRedefine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  <w:style w:type="paragraph" w:styleId="13">
    <w:name w:val="Body Text First Indent 2"/>
    <w:basedOn w:val="8"/>
    <w:autoRedefine/>
    <w:qFormat/>
    <w:uiPriority w:val="0"/>
    <w:pPr>
      <w:ind w:firstLine="420"/>
    </w:pPr>
  </w:style>
  <w:style w:type="character" w:customStyle="1" w:styleId="16">
    <w:name w:val="标题 2 字符"/>
    <w:link w:val="5"/>
    <w:autoRedefine/>
    <w:semiHidden/>
    <w:qFormat/>
    <w:uiPriority w:val="99"/>
    <w:rPr>
      <w:rFonts w:ascii="Cambria" w:hAnsi="Cambria" w:cs="Times New Roman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322</Words>
  <Characters>322</Characters>
  <Lines>0</Lines>
  <Paragraphs>0</Paragraphs>
  <TotalTime>1</TotalTime>
  <ScaleCrop>false</ScaleCrop>
  <LinksUpToDate>false</LinksUpToDate>
  <CharactersWithSpaces>343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2023-07-21T11:29:00Z</dcterms:created>
  <dc:creator>邱阳阳</dc:creator>
  <cp:lastModifiedBy>十五</cp:lastModifiedBy>
  <dcterms:modified xsi:type="dcterms:W3CDTF">2025-06-04T06:50:52Z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042EAFCAB6034236A92CE45239D0F4DD_11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