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版本号：SXHY-2025-01820250605001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2025秦岭文化展演展示季（市级主题活动）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SXHY-2025-018</w:t>
      </w:r>
      <w:r>
        <w:br/>
      </w:r>
      <w:r>
        <w:br/>
      </w:r>
      <w:r>
        <w:br/>
      </w:r>
    </w:p>
    <w:p>
      <w:pPr>
        <w:pStyle w:val="null3"/>
        <w:jc w:val="center"/>
        <w:outlineLvl w:val="2"/>
      </w:pPr>
      <w:r>
        <w:rPr>
          <w:rFonts w:ascii="仿宋_GB2312" w:hAnsi="仿宋_GB2312" w:cs="仿宋_GB2312" w:eastAsia="仿宋_GB2312"/>
          <w:sz w:val="28"/>
          <w:b/>
        </w:rPr>
        <w:t>西安市文化和旅游局（本级）</w:t>
      </w:r>
    </w:p>
    <w:p>
      <w:pPr>
        <w:pStyle w:val="null3"/>
        <w:jc w:val="center"/>
        <w:outlineLvl w:val="2"/>
      </w:pPr>
      <w:r>
        <w:rPr>
          <w:rFonts w:ascii="仿宋_GB2312" w:hAnsi="仿宋_GB2312" w:cs="仿宋_GB2312" w:eastAsia="仿宋_GB2312"/>
          <w:sz w:val="28"/>
          <w:b/>
        </w:rPr>
        <w:t>陕西浩优项目管理有限公司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陕西浩优项目管理有限公司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西安市文化和旅游局（本级）</w:t>
      </w:r>
      <w:r>
        <w:rPr>
          <w:rFonts w:ascii="仿宋_GB2312" w:hAnsi="仿宋_GB2312" w:cs="仿宋_GB2312" w:eastAsia="仿宋_GB2312"/>
        </w:rPr>
        <w:t>委托，拟对</w:t>
      </w:r>
      <w:r>
        <w:rPr>
          <w:rFonts w:ascii="仿宋_GB2312" w:hAnsi="仿宋_GB2312" w:cs="仿宋_GB2312" w:eastAsia="仿宋_GB2312"/>
        </w:rPr>
        <w:t>2025秦岭文化展演展示季（市级主题活动）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SXHY-2025-018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2025秦岭文化展演展示季（市级主题活动）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深入学习贯彻总书记关于秦岭生态保护的重要讲话精神和重要指示批示精神，落实省委省政府关于加强秦岭区域生态环境保护推动高质量发展的实施意见，扎实做好秦岭北麓（西安段）生态和人文价值深度保护、挖掘利用，弘扬秦岭文化，推动秦岭人文价值创造性转化、创新性发展，拟开展2025秦岭文化展演展示季。扎实做好秦岭北麓（西安段）生态和人文价值深度保护、挖掘利用，弘扬秦岭文化，推动秦岭人文价值创造性转化、创新性发展，拟开展2025秦岭文化展演展示季。</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采购包1（2025秦岭文化展演展示季（市级主题活动））：属于专门面向中小企业采购。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1、具有独立承担民事责任的能力：提供营业执照、税务登记证、组织机构代码证或三证合一的营业执照（供应商无需提供营业执照年检报告，在资格审查时通过互联网或者相关信息系统查询）；</w:t>
      </w:r>
    </w:p>
    <w:p>
      <w:pPr>
        <w:pStyle w:val="null3"/>
      </w:pPr>
      <w:r>
        <w:rPr>
          <w:rFonts w:ascii="仿宋_GB2312" w:hAnsi="仿宋_GB2312" w:cs="仿宋_GB2312" w:eastAsia="仿宋_GB2312"/>
        </w:rPr>
        <w:t>2、银行开户许可证或开户行基本信息：提供银行开户许可证或开户行基本信息；</w:t>
      </w:r>
    </w:p>
    <w:p>
      <w:pPr>
        <w:pStyle w:val="null3"/>
      </w:pPr>
      <w:r>
        <w:rPr>
          <w:rFonts w:ascii="仿宋_GB2312" w:hAnsi="仿宋_GB2312" w:cs="仿宋_GB2312" w:eastAsia="仿宋_GB2312"/>
        </w:rPr>
        <w:t>3、法定代表人及被授权人身份证：提供法定代表人授权委托书及被授权人身份证（法定代表人直接参加时，只须出示法定代表人身份证）；</w:t>
      </w:r>
    </w:p>
    <w:p>
      <w:pPr>
        <w:pStyle w:val="null3"/>
      </w:pPr>
      <w:r>
        <w:rPr>
          <w:rFonts w:ascii="仿宋_GB2312" w:hAnsi="仿宋_GB2312" w:cs="仿宋_GB2312" w:eastAsia="仿宋_GB2312"/>
        </w:rPr>
        <w:t>4、声明：提供参加政府采购活动前3年内经营活动中无重大违法记录声明；</w:t>
      </w:r>
    </w:p>
    <w:p>
      <w:pPr>
        <w:pStyle w:val="null3"/>
      </w:pPr>
      <w:r>
        <w:rPr>
          <w:rFonts w:ascii="仿宋_GB2312" w:hAnsi="仿宋_GB2312" w:cs="仿宋_GB2312" w:eastAsia="仿宋_GB2312"/>
        </w:rPr>
        <w:t>5、税收缴纳证明：提供自2024年1月1日以来已缴纳的至少一个月的纳税证明或完税证明(本单位)，纳税证明或完税证明上应有代收机构或税务机关的公章。依法免税的投标人应提供相关文件证明；</w:t>
      </w:r>
    </w:p>
    <w:p>
      <w:pPr>
        <w:pStyle w:val="null3"/>
      </w:pPr>
      <w:r>
        <w:rPr>
          <w:rFonts w:ascii="仿宋_GB2312" w:hAnsi="仿宋_GB2312" w:cs="仿宋_GB2312" w:eastAsia="仿宋_GB2312"/>
        </w:rPr>
        <w:t>6、财务状况报告：提供2023或2024年度经审计的财务报告（至少包括审计报告、资产负债表和利润表，成立时间至提交投标文件截止时间不足一年的可提供成立后任意时段的资产负债表）或其开标前三个月内基本存款账户开户银行出具的资信证明</w:t>
      </w:r>
    </w:p>
    <w:p>
      <w:pPr>
        <w:pStyle w:val="null3"/>
      </w:pPr>
      <w:r>
        <w:rPr>
          <w:rFonts w:ascii="仿宋_GB2312" w:hAnsi="仿宋_GB2312" w:cs="仿宋_GB2312" w:eastAsia="仿宋_GB2312"/>
        </w:rPr>
        <w:t>7、信誉要求：根据财政部《关于在政府采购活动中查询及使用信用记录有关问题的通知》（财库〔2016〕125号）要求，供应商不得被列入【信用中国（www.creditchina.gov.cn）】“失信被执行人”、“重大税收违法案件当事人名单”，【中国政府采购网（www.ccgp.gov.cn）】“政府采购严重违法失信行为记录名单”，栏目中有失信等负面信息的供应商，将拒绝其参加本项目（供应商无需提供相关信息查询截图，在资格审查时通过互联网或者相关信息系统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西安市文化和旅游局（本级）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闫建党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029-86788948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陕西浩优项目管理有限公司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陕西省西安市雁塔区陕西省西安市曲江新区商通大道6号智慧大厦一幢203室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李金娥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15609586398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本项目收取代理服务费 代理服务费用收取对象：中标/成交供应商 代理服务费收费标准：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西安市文化和旅游局（本级）</w:t>
      </w:r>
      <w:r>
        <w:rPr>
          <w:rFonts w:ascii="仿宋_GB2312" w:hAnsi="仿宋_GB2312" w:cs="仿宋_GB2312" w:eastAsia="仿宋_GB2312"/>
        </w:rPr>
        <w:t>和</w:t>
      </w:r>
      <w:r>
        <w:rPr>
          <w:rFonts w:ascii="仿宋_GB2312" w:hAnsi="仿宋_GB2312" w:cs="仿宋_GB2312" w:eastAsia="仿宋_GB2312"/>
        </w:rPr>
        <w:t>陕西浩优项目管理有限公司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西安市文化和旅游局（本级）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陕西浩优项目管理有限公司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西安市文化和旅游局（本级）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陕西浩优项目管理有限公司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项目完成后，由采购人和成交供应商共同对项目进行整体验收。其内容包括是否按照采购人要求进行服务、是否在规定时间内服务完毕、服务工作是否存在失误。验收合格后，填写政府采购项目验收单作为对本服务的最终认可。服务商向采购人提供服务过程中的所有相关资料,以便采购人日后管理。验收依据为竞争性磋商文件、磋商响应文件、澄清表（函）、政府采购合同及附件文本、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陕西浩优项目管理有限公司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陕西浩优项目管理有限公司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陕西浩优项目管理有限公司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联系人：李金娥</w:t>
      </w:r>
    </w:p>
    <w:p>
      <w:pPr>
        <w:pStyle w:val="null3"/>
      </w:pPr>
      <w:r>
        <w:rPr>
          <w:rFonts w:ascii="仿宋_GB2312" w:hAnsi="仿宋_GB2312" w:cs="仿宋_GB2312" w:eastAsia="仿宋_GB2312"/>
        </w:rPr>
        <w:t>联系电话：15609586398</w:t>
      </w:r>
    </w:p>
    <w:p>
      <w:pPr>
        <w:pStyle w:val="null3"/>
      </w:pPr>
      <w:r>
        <w:rPr>
          <w:rFonts w:ascii="仿宋_GB2312" w:hAnsi="仿宋_GB2312" w:cs="仿宋_GB2312" w:eastAsia="仿宋_GB2312"/>
        </w:rPr>
        <w:t>地址：陕西省西安市曲江新区商通大道6号智慧大厦一幢203室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深入总书记关于秦岭生态保护的重要讲话精神和重要指示批示精神，落实省委省政府关于加强秦岭区域生态环境保护推动高质量发展的实施意见，扎实做好秦岭北麓（西安段）生态和人文价值深度保护、挖掘利用，弘扬秦岭文化，推动秦岭人文价值创造性转化、创新性发展，拟开展2025秦岭文化展演展示季。</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1,990,000.00</w:t>
      </w:r>
    </w:p>
    <w:p>
      <w:pPr>
        <w:pStyle w:val="null3"/>
      </w:pPr>
      <w:r>
        <w:rPr>
          <w:rFonts w:ascii="仿宋_GB2312" w:hAnsi="仿宋_GB2312" w:cs="仿宋_GB2312" w:eastAsia="仿宋_GB2312"/>
        </w:rPr>
        <w:t>采购包最高限价（元）: 1,990,000.00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2025秦岭文化展演展示季（市级主题活动）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标的名称：2025秦岭文化展演展示季（市级主题活动）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32"/>
                <w:b/>
              </w:rPr>
              <w:t>一、</w:t>
            </w:r>
            <w:r>
              <w:rPr>
                <w:rFonts w:ascii="仿宋_GB2312" w:hAnsi="仿宋_GB2312" w:cs="仿宋_GB2312" w:eastAsia="仿宋_GB2312"/>
                <w:sz w:val="32"/>
                <w:b/>
              </w:rPr>
              <w:t>服务内容</w:t>
            </w:r>
          </w:p>
          <w:p>
            <w:pPr>
              <w:pStyle w:val="null3"/>
              <w:ind w:firstLine="640"/>
              <w:jc w:val="both"/>
            </w:pPr>
            <w:r>
              <w:rPr>
                <w:rFonts w:ascii="仿宋_GB2312" w:hAnsi="仿宋_GB2312" w:cs="仿宋_GB2312" w:eastAsia="仿宋_GB2312"/>
                <w:sz w:val="32"/>
              </w:rPr>
              <w:t>策划执行、节目编排、物料设计制作、设备租赁、场地租赁、</w:t>
            </w:r>
            <w:r>
              <w:rPr>
                <w:rFonts w:ascii="仿宋_GB2312" w:hAnsi="仿宋_GB2312" w:cs="仿宋_GB2312" w:eastAsia="仿宋_GB2312"/>
                <w:sz w:val="32"/>
              </w:rPr>
              <w:t>LED租赁搭建、舞台搭建、影音制作等。</w:t>
            </w:r>
          </w:p>
          <w:p>
            <w:pPr>
              <w:pStyle w:val="null3"/>
              <w:ind w:firstLine="643"/>
              <w:jc w:val="both"/>
            </w:pPr>
            <w:r>
              <w:rPr>
                <w:rFonts w:ascii="仿宋_GB2312" w:hAnsi="仿宋_GB2312" w:cs="仿宋_GB2312" w:eastAsia="仿宋_GB2312"/>
                <w:sz w:val="32"/>
                <w:b/>
              </w:rPr>
              <w:t>二、</w:t>
            </w:r>
            <w:r>
              <w:rPr>
                <w:rFonts w:ascii="仿宋_GB2312" w:hAnsi="仿宋_GB2312" w:cs="仿宋_GB2312" w:eastAsia="仿宋_GB2312"/>
                <w:sz w:val="32"/>
                <w:b/>
              </w:rPr>
              <w:t>服务要求</w:t>
            </w:r>
          </w:p>
          <w:p>
            <w:pPr>
              <w:pStyle w:val="null3"/>
              <w:ind w:firstLine="640"/>
              <w:jc w:val="both"/>
            </w:pPr>
            <w:r>
              <w:rPr>
                <w:rFonts w:ascii="仿宋_GB2312" w:hAnsi="仿宋_GB2312" w:cs="仿宋_GB2312" w:eastAsia="仿宋_GB2312"/>
                <w:sz w:val="32"/>
              </w:rPr>
              <w:t>在服务范围内按工作内容和要求制定科学、合理、可靠详细的服务方案。针对本项目成立专项服务小组，项目负责人、工作人员分工明确（应有具体成员名单，包括姓名、工作职责等）。有各类突发事件的应急预案和措施，有明确具体的承诺。供应商所拟派的工作人员，若在服务期间发生任何伤害，采购人概不负责，由供应商自行处理。具体服务要求如下：</w:t>
            </w:r>
          </w:p>
          <w:p>
            <w:pPr>
              <w:pStyle w:val="null3"/>
              <w:ind w:firstLine="640"/>
              <w:jc w:val="both"/>
            </w:pPr>
            <w:r>
              <w:rPr>
                <w:rFonts w:ascii="仿宋_GB2312" w:hAnsi="仿宋_GB2312" w:cs="仿宋_GB2312" w:eastAsia="仿宋_GB2312"/>
                <w:sz w:val="32"/>
              </w:rPr>
              <w:t>以</w:t>
            </w:r>
            <w:r>
              <w:rPr>
                <w:rFonts w:ascii="仿宋_GB2312" w:hAnsi="仿宋_GB2312" w:cs="仿宋_GB2312" w:eastAsia="仿宋_GB2312"/>
                <w:sz w:val="32"/>
              </w:rPr>
              <w:t>“祖脉秦岭 诗意长安”主题，</w:t>
            </w:r>
            <w:r>
              <w:rPr>
                <w:rFonts w:ascii="仿宋_GB2312" w:hAnsi="仿宋_GB2312" w:cs="仿宋_GB2312" w:eastAsia="仿宋_GB2312"/>
                <w:sz w:val="32"/>
              </w:rPr>
              <w:t>组织开展</w:t>
            </w:r>
            <w:r>
              <w:rPr>
                <w:rFonts w:ascii="仿宋_GB2312" w:hAnsi="仿宋_GB2312" w:cs="仿宋_GB2312" w:eastAsia="仿宋_GB2312"/>
                <w:sz w:val="32"/>
              </w:rPr>
              <w:t>“诗意·秦岭”“秦腔·秦岭”“非遗·秦岭”</w:t>
            </w:r>
            <w:r>
              <w:rPr>
                <w:rFonts w:ascii="仿宋_GB2312" w:hAnsi="仿宋_GB2312" w:cs="仿宋_GB2312" w:eastAsia="仿宋_GB2312"/>
                <w:sz w:val="32"/>
              </w:rPr>
              <w:t>市级主题活动，</w:t>
            </w:r>
            <w:r>
              <w:rPr>
                <w:rFonts w:ascii="仿宋_GB2312" w:hAnsi="仿宋_GB2312" w:cs="仿宋_GB2312" w:eastAsia="仿宋_GB2312"/>
                <w:sz w:val="32"/>
              </w:rPr>
              <w:t>全方位、立体化、多角度展示秦岭人文和生态价值，持续打造西安秦岭文化</w:t>
            </w:r>
            <w:r>
              <w:rPr>
                <w:rFonts w:ascii="仿宋_GB2312" w:hAnsi="仿宋_GB2312" w:cs="仿宋_GB2312" w:eastAsia="仿宋_GB2312"/>
                <w:sz w:val="32"/>
              </w:rPr>
              <w:t>IP，助力区域高质量发展和高水平保护。</w:t>
            </w:r>
          </w:p>
          <w:p>
            <w:pPr>
              <w:pStyle w:val="null3"/>
              <w:ind w:firstLine="640"/>
              <w:jc w:val="both"/>
            </w:pPr>
            <w:r>
              <w:rPr>
                <w:rFonts w:ascii="仿宋_GB2312" w:hAnsi="仿宋_GB2312" w:cs="仿宋_GB2312" w:eastAsia="仿宋_GB2312"/>
                <w:sz w:val="32"/>
              </w:rPr>
              <w:t>（一）</w:t>
            </w:r>
            <w:r>
              <w:rPr>
                <w:rFonts w:ascii="仿宋_GB2312" w:hAnsi="仿宋_GB2312" w:cs="仿宋_GB2312" w:eastAsia="仿宋_GB2312"/>
                <w:sz w:val="32"/>
              </w:rPr>
              <w:t>“</w:t>
            </w:r>
            <w:r>
              <w:rPr>
                <w:rFonts w:ascii="仿宋_GB2312" w:hAnsi="仿宋_GB2312" w:cs="仿宋_GB2312" w:eastAsia="仿宋_GB2312"/>
                <w:sz w:val="32"/>
              </w:rPr>
              <w:t>诗意</w:t>
            </w:r>
            <w:r>
              <w:rPr>
                <w:rFonts w:ascii="仿宋_GB2312" w:hAnsi="仿宋_GB2312" w:cs="仿宋_GB2312" w:eastAsia="仿宋_GB2312"/>
                <w:sz w:val="32"/>
              </w:rPr>
              <w:t>·</w:t>
            </w:r>
            <w:r>
              <w:rPr>
                <w:rFonts w:ascii="仿宋_GB2312" w:hAnsi="仿宋_GB2312" w:cs="仿宋_GB2312" w:eastAsia="仿宋_GB2312"/>
                <w:sz w:val="32"/>
              </w:rPr>
              <w:t>秦岭</w:t>
            </w:r>
            <w:r>
              <w:rPr>
                <w:rFonts w:ascii="仿宋_GB2312" w:hAnsi="仿宋_GB2312" w:cs="仿宋_GB2312" w:eastAsia="仿宋_GB2312"/>
                <w:sz w:val="32"/>
              </w:rPr>
              <w:t>”</w:t>
            </w:r>
            <w:r>
              <w:rPr>
                <w:rFonts w:ascii="仿宋_GB2312" w:hAnsi="仿宋_GB2312" w:cs="仿宋_GB2312" w:eastAsia="仿宋_GB2312"/>
                <w:sz w:val="32"/>
              </w:rPr>
              <w:t>主题文化活动</w:t>
            </w:r>
          </w:p>
          <w:p>
            <w:pPr>
              <w:pStyle w:val="null3"/>
              <w:ind w:firstLine="640"/>
              <w:jc w:val="both"/>
            </w:pPr>
            <w:r>
              <w:rPr>
                <w:rFonts w:ascii="仿宋_GB2312" w:hAnsi="仿宋_GB2312" w:cs="仿宋_GB2312" w:eastAsia="仿宋_GB2312"/>
                <w:sz w:val="32"/>
              </w:rPr>
              <w:t>活动时间：</w:t>
            </w:r>
            <w:r>
              <w:rPr>
                <w:rFonts w:ascii="仿宋_GB2312" w:hAnsi="仿宋_GB2312" w:cs="仿宋_GB2312" w:eastAsia="仿宋_GB2312"/>
                <w:sz w:val="32"/>
              </w:rPr>
              <w:t>2025年6月</w:t>
            </w:r>
            <w:r>
              <w:rPr>
                <w:rFonts w:ascii="仿宋_GB2312" w:hAnsi="仿宋_GB2312" w:cs="仿宋_GB2312" w:eastAsia="仿宋_GB2312"/>
                <w:sz w:val="32"/>
              </w:rPr>
              <w:t>（具体时间以甲方通知为准）</w:t>
            </w:r>
          </w:p>
          <w:p>
            <w:pPr>
              <w:pStyle w:val="null3"/>
              <w:ind w:firstLine="640"/>
              <w:jc w:val="both"/>
            </w:pPr>
            <w:r>
              <w:rPr>
                <w:rFonts w:ascii="仿宋_GB2312" w:hAnsi="仿宋_GB2312" w:cs="仿宋_GB2312" w:eastAsia="仿宋_GB2312"/>
                <w:sz w:val="32"/>
              </w:rPr>
              <w:t>活动地点：长安唐村</w:t>
            </w:r>
            <w:r>
              <w:rPr>
                <w:rFonts w:ascii="仿宋_GB2312" w:hAnsi="仿宋_GB2312" w:cs="仿宋_GB2312" w:eastAsia="仿宋_GB2312"/>
                <w:sz w:val="32"/>
              </w:rPr>
              <w:t>·中国农业公园（暂定）</w:t>
            </w:r>
          </w:p>
          <w:p>
            <w:pPr>
              <w:pStyle w:val="null3"/>
              <w:ind w:firstLine="640"/>
              <w:jc w:val="both"/>
            </w:pPr>
            <w:r>
              <w:rPr>
                <w:rFonts w:ascii="仿宋_GB2312" w:hAnsi="仿宋_GB2312" w:cs="仿宋_GB2312" w:eastAsia="仿宋_GB2312"/>
                <w:sz w:val="32"/>
              </w:rPr>
              <w:t>活动内容：秦岭是中华民族的祖脉和中华文化的重要象征。滋养于秦岭北麓中段的西安，不仅是历经周、秦、汉、唐十三个王朝兴衰更替，承载和积淀着中华民族最为深厚坚实、永不磨灭历史记忆之地。还是孕育和推动中国古代诗歌发展迈向巅峰的唐诗故乡。围绕秦岭、长安、唐诗元素，以多种艺术手段和情景展现，解读和传承长安与唐诗文化脉络，不断弘扬中华优秀传统文化，推动更大范围、更深层次的保护秦岭生态环境，挖掘和利用好秦岭人文价值。</w:t>
            </w:r>
          </w:p>
          <w:p>
            <w:pPr>
              <w:pStyle w:val="null3"/>
              <w:ind w:firstLine="640"/>
              <w:jc w:val="both"/>
            </w:pPr>
            <w:r>
              <w:rPr>
                <w:rFonts w:ascii="仿宋_GB2312" w:hAnsi="仿宋_GB2312" w:cs="仿宋_GB2312" w:eastAsia="仿宋_GB2312"/>
                <w:sz w:val="32"/>
              </w:rPr>
              <w:t>（二）</w:t>
            </w:r>
            <w:r>
              <w:rPr>
                <w:rFonts w:ascii="仿宋_GB2312" w:hAnsi="仿宋_GB2312" w:cs="仿宋_GB2312" w:eastAsia="仿宋_GB2312"/>
                <w:sz w:val="32"/>
              </w:rPr>
              <w:t>“</w:t>
            </w:r>
            <w:r>
              <w:rPr>
                <w:rFonts w:ascii="仿宋_GB2312" w:hAnsi="仿宋_GB2312" w:cs="仿宋_GB2312" w:eastAsia="仿宋_GB2312"/>
                <w:sz w:val="32"/>
              </w:rPr>
              <w:t>秦腔</w:t>
            </w:r>
            <w:r>
              <w:rPr>
                <w:rFonts w:ascii="仿宋_GB2312" w:hAnsi="仿宋_GB2312" w:cs="仿宋_GB2312" w:eastAsia="仿宋_GB2312"/>
                <w:sz w:val="32"/>
              </w:rPr>
              <w:t>·</w:t>
            </w:r>
            <w:r>
              <w:rPr>
                <w:rFonts w:ascii="仿宋_GB2312" w:hAnsi="仿宋_GB2312" w:cs="仿宋_GB2312" w:eastAsia="仿宋_GB2312"/>
                <w:sz w:val="32"/>
              </w:rPr>
              <w:t>秦岭</w:t>
            </w:r>
            <w:r>
              <w:rPr>
                <w:rFonts w:ascii="仿宋_GB2312" w:hAnsi="仿宋_GB2312" w:cs="仿宋_GB2312" w:eastAsia="仿宋_GB2312"/>
                <w:sz w:val="32"/>
              </w:rPr>
              <w:t>”</w:t>
            </w:r>
            <w:r>
              <w:rPr>
                <w:rFonts w:ascii="仿宋_GB2312" w:hAnsi="仿宋_GB2312" w:cs="仿宋_GB2312" w:eastAsia="仿宋_GB2312"/>
                <w:sz w:val="32"/>
              </w:rPr>
              <w:t>主题文化活动</w:t>
            </w:r>
          </w:p>
          <w:p>
            <w:pPr>
              <w:pStyle w:val="null3"/>
              <w:ind w:firstLine="640"/>
              <w:jc w:val="both"/>
            </w:pPr>
            <w:r>
              <w:rPr>
                <w:rFonts w:ascii="仿宋_GB2312" w:hAnsi="仿宋_GB2312" w:cs="仿宋_GB2312" w:eastAsia="仿宋_GB2312"/>
                <w:sz w:val="32"/>
              </w:rPr>
              <w:t>活动时间：</w:t>
            </w:r>
            <w:r>
              <w:rPr>
                <w:rFonts w:ascii="仿宋_GB2312" w:hAnsi="仿宋_GB2312" w:cs="仿宋_GB2312" w:eastAsia="仿宋_GB2312"/>
                <w:sz w:val="32"/>
              </w:rPr>
              <w:t>2025年6月—</w:t>
            </w:r>
            <w:r>
              <w:rPr>
                <w:rFonts w:ascii="仿宋_GB2312" w:hAnsi="仿宋_GB2312" w:cs="仿宋_GB2312" w:eastAsia="仿宋_GB2312"/>
                <w:sz w:val="32"/>
              </w:rPr>
              <w:t>10</w:t>
            </w:r>
            <w:r>
              <w:rPr>
                <w:rFonts w:ascii="仿宋_GB2312" w:hAnsi="仿宋_GB2312" w:cs="仿宋_GB2312" w:eastAsia="仿宋_GB2312"/>
                <w:sz w:val="32"/>
              </w:rPr>
              <w:t>月</w:t>
            </w:r>
            <w:r>
              <w:rPr>
                <w:rFonts w:ascii="仿宋_GB2312" w:hAnsi="仿宋_GB2312" w:cs="仿宋_GB2312" w:eastAsia="仿宋_GB2312"/>
                <w:sz w:val="32"/>
              </w:rPr>
              <w:t>（具体时间以甲方通知为准）</w:t>
            </w:r>
          </w:p>
          <w:p>
            <w:pPr>
              <w:pStyle w:val="null3"/>
              <w:ind w:firstLine="640"/>
              <w:jc w:val="both"/>
            </w:pPr>
            <w:r>
              <w:rPr>
                <w:rFonts w:ascii="仿宋_GB2312" w:hAnsi="仿宋_GB2312" w:cs="仿宋_GB2312" w:eastAsia="仿宋_GB2312"/>
                <w:sz w:val="32"/>
              </w:rPr>
              <w:t>活动地点：关中民俗博物馆等（暂定）</w:t>
            </w:r>
          </w:p>
          <w:p>
            <w:pPr>
              <w:pStyle w:val="null3"/>
              <w:ind w:firstLine="640"/>
              <w:jc w:val="both"/>
            </w:pPr>
            <w:r>
              <w:rPr>
                <w:rFonts w:ascii="仿宋_GB2312" w:hAnsi="仿宋_GB2312" w:cs="仿宋_GB2312" w:eastAsia="仿宋_GB2312"/>
                <w:sz w:val="32"/>
              </w:rPr>
              <w:t>活动内容：秦腔是西安的文化符号，彰显着赳赳老秦人的腔调与气魄。深度挖掘秦岭北麓（西安段）人文价值，弘扬传承优秀戏曲文化，邀请具有代表性的戏曲表演团体以线上直播的形式，在长安区重点景区开展秦腔展演展示活动，创新传统戏曲表现形式，促进秦腔文化在新时代下焕发出传统与时尚交融的活力，展现秦岭文化内涵。</w:t>
            </w:r>
          </w:p>
          <w:p>
            <w:pPr>
              <w:pStyle w:val="null3"/>
              <w:ind w:firstLine="640"/>
              <w:jc w:val="both"/>
            </w:pPr>
            <w:r>
              <w:rPr>
                <w:rFonts w:ascii="仿宋_GB2312" w:hAnsi="仿宋_GB2312" w:cs="仿宋_GB2312" w:eastAsia="仿宋_GB2312"/>
                <w:sz w:val="32"/>
              </w:rPr>
              <w:t>（三）</w:t>
            </w:r>
            <w:r>
              <w:rPr>
                <w:rFonts w:ascii="仿宋_GB2312" w:hAnsi="仿宋_GB2312" w:cs="仿宋_GB2312" w:eastAsia="仿宋_GB2312"/>
                <w:sz w:val="32"/>
              </w:rPr>
              <w:t>“</w:t>
            </w:r>
            <w:r>
              <w:rPr>
                <w:rFonts w:ascii="仿宋_GB2312" w:hAnsi="仿宋_GB2312" w:cs="仿宋_GB2312" w:eastAsia="仿宋_GB2312"/>
                <w:sz w:val="32"/>
              </w:rPr>
              <w:t>非遗</w:t>
            </w:r>
            <w:r>
              <w:rPr>
                <w:rFonts w:ascii="仿宋_GB2312" w:hAnsi="仿宋_GB2312" w:cs="仿宋_GB2312" w:eastAsia="仿宋_GB2312"/>
                <w:sz w:val="32"/>
              </w:rPr>
              <w:t>·</w:t>
            </w:r>
            <w:r>
              <w:rPr>
                <w:rFonts w:ascii="仿宋_GB2312" w:hAnsi="仿宋_GB2312" w:cs="仿宋_GB2312" w:eastAsia="仿宋_GB2312"/>
                <w:sz w:val="32"/>
              </w:rPr>
              <w:t>秦岭</w:t>
            </w:r>
            <w:r>
              <w:rPr>
                <w:rFonts w:ascii="仿宋_GB2312" w:hAnsi="仿宋_GB2312" w:cs="仿宋_GB2312" w:eastAsia="仿宋_GB2312"/>
                <w:sz w:val="32"/>
              </w:rPr>
              <w:t>”</w:t>
            </w:r>
            <w:r>
              <w:rPr>
                <w:rFonts w:ascii="仿宋_GB2312" w:hAnsi="仿宋_GB2312" w:cs="仿宋_GB2312" w:eastAsia="仿宋_GB2312"/>
                <w:sz w:val="32"/>
              </w:rPr>
              <w:t>主题文化活动</w:t>
            </w:r>
          </w:p>
          <w:p>
            <w:pPr>
              <w:pStyle w:val="null3"/>
              <w:ind w:firstLine="640"/>
              <w:jc w:val="both"/>
            </w:pPr>
            <w:r>
              <w:rPr>
                <w:rFonts w:ascii="仿宋_GB2312" w:hAnsi="仿宋_GB2312" w:cs="仿宋_GB2312" w:eastAsia="仿宋_GB2312"/>
                <w:sz w:val="32"/>
              </w:rPr>
              <w:t>活动时间：</w:t>
            </w:r>
            <w:r>
              <w:rPr>
                <w:rFonts w:ascii="仿宋_GB2312" w:hAnsi="仿宋_GB2312" w:cs="仿宋_GB2312" w:eastAsia="仿宋_GB2312"/>
                <w:sz w:val="32"/>
              </w:rPr>
              <w:t>2025年6月—</w:t>
            </w:r>
            <w:r>
              <w:rPr>
                <w:rFonts w:ascii="仿宋_GB2312" w:hAnsi="仿宋_GB2312" w:cs="仿宋_GB2312" w:eastAsia="仿宋_GB2312"/>
                <w:sz w:val="32"/>
              </w:rPr>
              <w:t>10</w:t>
            </w:r>
            <w:r>
              <w:rPr>
                <w:rFonts w:ascii="仿宋_GB2312" w:hAnsi="仿宋_GB2312" w:cs="仿宋_GB2312" w:eastAsia="仿宋_GB2312"/>
                <w:sz w:val="32"/>
              </w:rPr>
              <w:t>月</w:t>
            </w:r>
            <w:r>
              <w:rPr>
                <w:rFonts w:ascii="仿宋_GB2312" w:hAnsi="仿宋_GB2312" w:cs="仿宋_GB2312" w:eastAsia="仿宋_GB2312"/>
                <w:sz w:val="32"/>
              </w:rPr>
              <w:t>（具体时间以甲方通知为准）</w:t>
            </w:r>
          </w:p>
          <w:p>
            <w:pPr>
              <w:pStyle w:val="null3"/>
              <w:ind w:firstLine="640"/>
              <w:jc w:val="both"/>
            </w:pPr>
            <w:r>
              <w:rPr>
                <w:rFonts w:ascii="仿宋_GB2312" w:hAnsi="仿宋_GB2312" w:cs="仿宋_GB2312" w:eastAsia="仿宋_GB2312"/>
                <w:sz w:val="32"/>
              </w:rPr>
              <w:t>活动地点：长安区滦镇街道上王村（暂定）</w:t>
            </w:r>
          </w:p>
          <w:p>
            <w:pPr>
              <w:pStyle w:val="null3"/>
              <w:ind w:firstLine="640"/>
              <w:jc w:val="both"/>
            </w:pPr>
            <w:r>
              <w:rPr>
                <w:rFonts w:ascii="仿宋_GB2312" w:hAnsi="仿宋_GB2312" w:cs="仿宋_GB2312" w:eastAsia="仿宋_GB2312"/>
                <w:sz w:val="32"/>
              </w:rPr>
              <w:t>活动内容：秦岭是非物质文化遗产的聚集地，承载着深厚的历史记忆与人文传承。深挖秦岭北麓（西安段）特色生产生活类非遗项目，借助旅游旺季，举办</w:t>
            </w:r>
            <w:r>
              <w:rPr>
                <w:rFonts w:ascii="仿宋_GB2312" w:hAnsi="仿宋_GB2312" w:cs="仿宋_GB2312" w:eastAsia="仿宋_GB2312"/>
                <w:sz w:val="32"/>
              </w:rPr>
              <w:t>“可看、可玩、可品尝、可体验”的非遗大集活动，展示非遗保护成果，讲述秦岭人文与生态故事，营造全社会共同参与非遗保护传承的浓厚氛围。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按照采购文件及采购合同要求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自合同签订之日起至2025年10月（具体以采购人要求为准）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项目完成后，由采购人和成交供应商共同对项目进行整体验收。其内容包括是否按照采购人要求进行服务、是否在规定时间内服务完毕、服务工作是否存在失误。验收合格后，填写政府采购项目验收单作为对本服务的最终认可。服务商向采购人提供服务过程中的所有相关资料,以便采购人日后管理。验收依据为竞争性磋商文件、磋商响应文件、澄清表（函）、政府采购合同及附件文本、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采购合同签订后预付款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1、违约责任按《中华人民共和国民法典》处理中的相关条款执行。 2、本合同在履行过程中发生的争议,由甲､乙双方当事人协商解决,协商不成的按下列第二种方式解决: （一）提交西安仲裁委员会仲裁; （二）依法向甲方所在地人民法院起诉｡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乙方需拥有活动演出中所涉及，包括但不限于台本、音乐、舞蹈、服装设计等方面的完全知识产权或相关授权。如有纠纷，由此产生的一切经济责任和法律后果由乙方承担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提供营业执照、税务登记证、组织机构代码证或三证合一的营业执照（供应商无需提供营业执照年检报告，在资格审查时通过互联网或者相关信息系统查询）；</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银行开户许可证或开户行基本信息</w:t>
            </w:r>
          </w:p>
        </w:tc>
        <w:tc>
          <w:tcPr>
            <w:tcW w:type="dxa" w:w="3322"/>
          </w:tcPr>
          <w:p>
            <w:pPr>
              <w:pStyle w:val="null3"/>
            </w:pPr>
            <w:r>
              <w:rPr>
                <w:rFonts w:ascii="仿宋_GB2312" w:hAnsi="仿宋_GB2312" w:cs="仿宋_GB2312" w:eastAsia="仿宋_GB2312"/>
              </w:rPr>
              <w:t>提供银行开户许可证或开户行基本信息；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法定代表人及被授权人身份证</w:t>
            </w:r>
          </w:p>
        </w:tc>
        <w:tc>
          <w:tcPr>
            <w:tcW w:type="dxa" w:w="3322"/>
          </w:tcPr>
          <w:p>
            <w:pPr>
              <w:pStyle w:val="null3"/>
            </w:pPr>
            <w:r>
              <w:rPr>
                <w:rFonts w:ascii="仿宋_GB2312" w:hAnsi="仿宋_GB2312" w:cs="仿宋_GB2312" w:eastAsia="仿宋_GB2312"/>
              </w:rPr>
              <w:t>提供法定代表人授权委托书及被授权人身份证（法定代表人直接参加时，只须出示法定代表人身份证）；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提供参加政府采购活动前3年内经营活动中无重大违法记录声明；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提供自2024年1月1日以来已缴纳的至少一个月的纳税证明或完税证明(本单位)，纳税证明或完税证明上应有代收机构或税务机关的公章。依法免税的投标人应提供相关文件证明；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至少包括审计报告、资产负债表和利润表，成立时间至提交投标文件截止时间不足一年的可提供成立后任意时段的资产负债表）或其开标前三个月内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根据财政部《关于在政府采购活动中查询及使用信用记录有关问题的通知》（财库〔2016〕125号）要求，供应商不得被列入【信用中国（www.creditchina.gov.cn）】“失信被执行人”、“重大税收违法案件当事人名单”，【中国政府采购网（www.ccgp.gov.cn）】“政府采购严重违法失信行为记录名单”，栏目中有失信等负面信息的供应商，将拒绝其参加本项目（供应商无需提供相关信息查询截图，在资格审查时通过互联网或者相关信息系统查询）；</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企业综合实力</w:t>
            </w:r>
          </w:p>
        </w:tc>
        <w:tc>
          <w:tcPr>
            <w:tcW w:type="dxa" w:w="2492"/>
          </w:tcPr>
          <w:p>
            <w:pPr>
              <w:pStyle w:val="null3"/>
            </w:pPr>
            <w:r>
              <w:rPr>
                <w:rFonts w:ascii="仿宋_GB2312" w:hAnsi="仿宋_GB2312" w:cs="仿宋_GB2312" w:eastAsia="仿宋_GB2312"/>
              </w:rPr>
              <w:t>供应商具有近三年（2022年6月1日至今以合同签订时间为准）的类似业绩证明文件，提供复印件加盖公章，每提供一份得2分，满分10分。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本项目的理解</w:t>
            </w:r>
          </w:p>
        </w:tc>
        <w:tc>
          <w:tcPr>
            <w:tcW w:type="dxa" w:w="2492"/>
          </w:tcPr>
          <w:p>
            <w:pPr>
              <w:pStyle w:val="null3"/>
            </w:pPr>
            <w:r>
              <w:rPr>
                <w:rFonts w:ascii="仿宋_GB2312" w:hAnsi="仿宋_GB2312" w:cs="仿宋_GB2312" w:eastAsia="仿宋_GB2312"/>
              </w:rPr>
              <w:t>A.对活动内容、采购需求、目标要求认识全面、理解深刻到位，完全符合项目需求，得8分； B.对活动内容、采购需求、目标要求有一定认识和理解，基本符合项目需求，得5分； C.对活动内容、采购需求有一定认识和理解，针对性不强，得3分； D.对本项目相关要求的认识、理解不深入，有偏差，得1分； E.其他或未提供不得分。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活动组织方案</w:t>
            </w:r>
          </w:p>
        </w:tc>
        <w:tc>
          <w:tcPr>
            <w:tcW w:type="dxa" w:w="2492"/>
          </w:tcPr>
          <w:p>
            <w:pPr>
              <w:pStyle w:val="null3"/>
            </w:pPr>
            <w:r>
              <w:rPr>
                <w:rFonts w:ascii="仿宋_GB2312" w:hAnsi="仿宋_GB2312" w:cs="仿宋_GB2312" w:eastAsia="仿宋_GB2312"/>
              </w:rPr>
              <w:t>活动组织方案 包括但不限于活动策划与执行、活动各阶段的组织协调工作、其他采购人需要的事务性工作等。 A.方案内容完善，规范性、针对性及可行性强，得10分； B.方案内容完善，有一定的针对性、可行性，得8分； C.方案内容一般，针对性不强，得6分； D.方案内容简单笼统，缺乏针对性，得2-4分；E.其他或未提供不得分。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场地规划及会场布置</w:t>
            </w:r>
          </w:p>
        </w:tc>
        <w:tc>
          <w:tcPr>
            <w:tcW w:type="dxa" w:w="2492"/>
          </w:tcPr>
          <w:p>
            <w:pPr>
              <w:pStyle w:val="null3"/>
            </w:pPr>
            <w:r>
              <w:rPr>
                <w:rFonts w:ascii="仿宋_GB2312" w:hAnsi="仿宋_GB2312" w:cs="仿宋_GB2312" w:eastAsia="仿宋_GB2312"/>
              </w:rPr>
              <w:t>场地规划及会场布置 A.活动空间充足，场地规划合理，会场布置氛围贴合活动主题，得8-10分； B.活动空间紧张，场地规划基本合理，会场布置氛围普遍通用，得5-8分； C.活动空间小，场地规划不明确，会场布置简单，得3-5分； D.其他或未提供不得分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材料设备投入计划</w:t>
            </w:r>
          </w:p>
        </w:tc>
        <w:tc>
          <w:tcPr>
            <w:tcW w:type="dxa" w:w="2492"/>
          </w:tcPr>
          <w:p>
            <w:pPr>
              <w:pStyle w:val="null3"/>
            </w:pPr>
            <w:r>
              <w:rPr>
                <w:rFonts w:ascii="仿宋_GB2312" w:hAnsi="仿宋_GB2312" w:cs="仿宋_GB2312" w:eastAsia="仿宋_GB2312"/>
              </w:rPr>
              <w:t>根据完成本项目须提供的相关物品（包括主背景板、会场导视牌、舞台及配套地毯，同时配备相应尺寸 及规格的舞台踏步、演讲台、LED高清屏幕、灯光、音响等AV设备）明确投入计划。 A.材料设备配备齐全，质量可靠，充分满足服务需求，有备品备件，得8-10分； B.材料设备配备基本齐全，质量基本可靠，满足服务需求，得5-8分； C.材料设备配备紧张，基本满足服务需求，得2-5分。 D.其他或未提供不得分。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进度保障方案</w:t>
            </w:r>
          </w:p>
        </w:tc>
        <w:tc>
          <w:tcPr>
            <w:tcW w:type="dxa" w:w="2492"/>
          </w:tcPr>
          <w:p>
            <w:pPr>
              <w:pStyle w:val="null3"/>
            </w:pPr>
            <w:r>
              <w:rPr>
                <w:rFonts w:ascii="仿宋_GB2312" w:hAnsi="仿宋_GB2312" w:cs="仿宋_GB2312" w:eastAsia="仿宋_GB2312"/>
              </w:rPr>
              <w:t>提供具有针对性的进度保障方案，方案内容包含①工作时间进度表②工作程序和步骤③关键步骤的思路 和要点。内容全面详细、阐述条理清晰详尽、符合本项目采购需求得6分。以上分项每缺少一项内容扣2分；有某一项不完整或不符合实际要求或不满足实施要求或套用其他项目内容的每项得0.5-1.5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舞美及物料设计方案</w:t>
            </w:r>
          </w:p>
        </w:tc>
        <w:tc>
          <w:tcPr>
            <w:tcW w:type="dxa" w:w="2492"/>
          </w:tcPr>
          <w:p>
            <w:pPr>
              <w:pStyle w:val="null3"/>
            </w:pPr>
            <w:r>
              <w:rPr>
                <w:rFonts w:ascii="仿宋_GB2312" w:hAnsi="仿宋_GB2312" w:cs="仿宋_GB2312" w:eastAsia="仿宋_GB2312"/>
              </w:rPr>
              <w:t>根据服务内容及要求，提供活动平面设计、舞美设计、电子邀请函设计、及相关物料等设计方案。 A.方案内容完善，设计新颖独特，针对性及可行性强，得8分； B.方案内容一般，设计有一定创意，有一定的针对性及可行性，得5分； C.方案内容简单笼统，设计普通，缺乏针对性，得3分； D.其他或未提供，不得分。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A.团队聘请有5年以上大型演出项目经验总导演、不少于1名国家一级演员、不少于1名省级以上主持人的，得10分； B.人员配备完善充足、岗位设置齐全、分工明确、管理方案详细的得8分；C.人员配备、岗位设置、分工及管理方案简单笼统的得6分；D.人员配备不充足，岗位设置及分工简单、无针对性，管理方案不健全，得3分；E.未提供或人员未配备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针对本项目具体情况，供应商提供可靠的安全保障方案（包括但不限于活动现场治安、消防、观众进退场等）。 A.方案内容完善，措施针对性、合理性、可行性强，得6分； B.方案内容较完善，措施针对性、合理性、可行性较强，得4分； C.方案内容基本完善，措施有一定的合理性、可行性的得2分； D.方案内容简单笼统，措施缺乏针对性，得1分； E.其他或未提供不得分。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突发事件应急预案</w:t>
            </w:r>
          </w:p>
        </w:tc>
        <w:tc>
          <w:tcPr>
            <w:tcW w:type="dxa" w:w="2492"/>
          </w:tcPr>
          <w:p>
            <w:pPr>
              <w:pStyle w:val="null3"/>
            </w:pPr>
            <w:r>
              <w:rPr>
                <w:rFonts w:ascii="仿宋_GB2312" w:hAnsi="仿宋_GB2312" w:cs="仿宋_GB2312" w:eastAsia="仿宋_GB2312"/>
              </w:rPr>
              <w:t>制定合理、可行的各种突发情况（包含现场秩序调节、活动效果调动、停电、断网、所提供的设备及材 料出现质量问题等）的应急预案。A.应急预案内容完善，应对措施全面、可行性强、考虑充分，能够确 保活动顺利开展，得4-6分； B.应急预案内容基本完善，应对措施的可行性较强，考虑得当，基本能够确 保活动顺利开展，得2-4分； C.应急预案内容基本完善，应对措施有一定可行性，考虑不足，得1-2分； D. 其他或未提供不得分。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A.满足用户的服务要求，对完成项目所涉及的货物服务的安全、质量等方面具有详细的服务承诺； B.服务承诺完善，内容详细、科学合理、针对性强，得6分； 服务承诺基本完善，保证措施内容不够详细，有一定针对性，得4分； C.服务承诺简单笼统，保证措施内容粗略，针对性欠缺，得2分； D.其他或未提供不得分。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满足磋商文件要求且磋商总报价最低为评审基准价，其价格分为满分。 报价得分=（评审基准价／磋商总报价）×权值×100。 符合磋商文件规定的中小企业、监狱企业、残疾人福利性单位优惠条件的供应商，价格给予10%的扣除，用扣除后的价格参与评审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