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CC911">
      <w:pPr>
        <w:jc w:val="center"/>
        <w:rPr>
          <w:rFonts w:ascii="宋体" w:hAnsi="宋体"/>
          <w:b/>
          <w:sz w:val="32"/>
          <w:szCs w:val="32"/>
        </w:rPr>
      </w:pPr>
      <w:r>
        <w:rPr>
          <w:rFonts w:hint="eastAsia" w:ascii="宋体" w:hAnsi="宋体"/>
          <w:b/>
          <w:sz w:val="32"/>
          <w:szCs w:val="32"/>
        </w:rPr>
        <w:t>陕西省政府采购供应商</w:t>
      </w:r>
    </w:p>
    <w:p w14:paraId="033C0F70">
      <w:pPr>
        <w:jc w:val="center"/>
        <w:rPr>
          <w:rFonts w:ascii="宋体" w:hAnsi="宋体" w:cs="宋体"/>
          <w:sz w:val="32"/>
          <w:szCs w:val="32"/>
        </w:rPr>
      </w:pPr>
      <w:r>
        <w:rPr>
          <w:rFonts w:hint="eastAsia" w:ascii="宋体" w:hAnsi="宋体" w:cs="宋体"/>
          <w:b/>
          <w:sz w:val="32"/>
          <w:szCs w:val="32"/>
        </w:rPr>
        <w:t xml:space="preserve">     拒绝政府采购领域商业贿赂承诺书</w:t>
      </w:r>
      <w:r>
        <w:rPr>
          <w:rFonts w:hint="eastAsia" w:ascii="宋体" w:hAnsi="宋体" w:eastAsia="仿宋"/>
          <w:b/>
          <w:sz w:val="32"/>
          <w:szCs w:val="32"/>
        </w:rPr>
        <w:t>Ⅰ</w:t>
      </w:r>
    </w:p>
    <w:p w14:paraId="116F8AF3">
      <w:pPr>
        <w:widowControl/>
        <w:spacing w:line="408" w:lineRule="auto"/>
        <w:ind w:left="239" w:leftChars="114" w:firstLine="548" w:firstLineChars="196"/>
        <w:jc w:val="left"/>
        <w:rPr>
          <w:rFonts w:hint="eastAsia" w:ascii="仿宋" w:hAnsi="仿宋" w:eastAsia="仿宋" w:cs="宋体"/>
          <w:kern w:val="0"/>
          <w:sz w:val="28"/>
          <w:szCs w:val="28"/>
          <w:lang w:eastAsia="zh-CN"/>
        </w:rPr>
      </w:pPr>
      <w:r>
        <w:rPr>
          <w:rFonts w:hint="eastAsia" w:ascii="仿宋" w:hAnsi="仿宋" w:eastAsia="仿宋" w:cs="宋体"/>
          <w:kern w:val="0"/>
          <w:sz w:val="28"/>
          <w:szCs w:val="28"/>
        </w:rPr>
        <w:t>为响应党中央、国务院关于治理政府采购领域商业贿赂行为的号召，我公司在此庄严承诺：</w:t>
      </w:r>
    </w:p>
    <w:p w14:paraId="766D2151">
      <w:pPr>
        <w:widowControl/>
        <w:spacing w:line="408" w:lineRule="auto"/>
        <w:ind w:left="239" w:leftChars="114" w:firstLine="548" w:firstLineChars="196"/>
        <w:jc w:val="left"/>
        <w:rPr>
          <w:rFonts w:hint="eastAsia" w:ascii="仿宋" w:hAnsi="仿宋" w:eastAsia="仿宋" w:cs="宋体"/>
          <w:kern w:val="0"/>
          <w:sz w:val="28"/>
          <w:szCs w:val="28"/>
          <w:lang w:eastAsia="zh-CN"/>
        </w:rPr>
      </w:pPr>
      <w:r>
        <w:rPr>
          <w:rFonts w:hint="eastAsia" w:ascii="仿宋" w:hAnsi="仿宋" w:eastAsia="仿宋" w:cs="宋体"/>
          <w:kern w:val="0"/>
          <w:sz w:val="28"/>
          <w:szCs w:val="28"/>
        </w:rPr>
        <w:t>1、在参与政府采购活动中遵纪守法、诚信经营、公平竞标。</w:t>
      </w:r>
    </w:p>
    <w:p w14:paraId="077AD528">
      <w:pPr>
        <w:widowControl/>
        <w:spacing w:line="408" w:lineRule="auto"/>
        <w:ind w:left="239" w:leftChars="114" w:firstLine="548" w:firstLineChars="196"/>
        <w:jc w:val="left"/>
        <w:rPr>
          <w:rFonts w:hint="eastAsia" w:ascii="仿宋" w:hAnsi="仿宋" w:eastAsia="仿宋" w:cs="宋体"/>
          <w:kern w:val="0"/>
          <w:sz w:val="28"/>
          <w:szCs w:val="28"/>
          <w:lang w:eastAsia="zh-CN"/>
        </w:rPr>
      </w:pPr>
      <w:r>
        <w:rPr>
          <w:rFonts w:hint="eastAsia" w:ascii="仿宋" w:hAnsi="仿宋" w:eastAsia="仿宋" w:cs="宋体"/>
          <w:kern w:val="0"/>
          <w:sz w:val="28"/>
          <w:szCs w:val="28"/>
        </w:rPr>
        <w:t>2、不向政府采购人、采购代理机构和政府采购评审专家进行任何形式的商业贿赂以谋取交易机会。</w:t>
      </w:r>
    </w:p>
    <w:p w14:paraId="400185DC">
      <w:pPr>
        <w:widowControl/>
        <w:spacing w:line="408" w:lineRule="auto"/>
        <w:ind w:left="239" w:leftChars="114" w:firstLine="548" w:firstLineChars="196"/>
        <w:jc w:val="left"/>
        <w:rPr>
          <w:rFonts w:hint="eastAsia" w:ascii="仿宋" w:hAnsi="仿宋" w:eastAsia="仿宋" w:cs="宋体"/>
          <w:kern w:val="0"/>
          <w:sz w:val="28"/>
          <w:szCs w:val="28"/>
          <w:lang w:eastAsia="zh-CN"/>
        </w:rPr>
      </w:pPr>
      <w:r>
        <w:rPr>
          <w:rFonts w:hint="eastAsia" w:ascii="仿宋" w:hAnsi="仿宋" w:eastAsia="仿宋" w:cs="宋体"/>
          <w:kern w:val="0"/>
          <w:sz w:val="28"/>
          <w:szCs w:val="28"/>
        </w:rPr>
        <w:t>3、不向政府采购代理机构和采购人提供虚假资质文件或采用虚假响应方式参与政府采购市场竞争并谋取成交、成交。</w:t>
      </w:r>
    </w:p>
    <w:p w14:paraId="50EB4110">
      <w:pPr>
        <w:widowControl/>
        <w:spacing w:line="408" w:lineRule="auto"/>
        <w:ind w:left="239" w:leftChars="114" w:firstLine="548" w:firstLineChars="196"/>
        <w:jc w:val="left"/>
        <w:rPr>
          <w:rFonts w:hint="eastAsia" w:ascii="仿宋" w:hAnsi="仿宋" w:eastAsia="仿宋" w:cs="宋体"/>
          <w:kern w:val="0"/>
          <w:sz w:val="28"/>
          <w:szCs w:val="28"/>
          <w:lang w:eastAsia="zh-CN"/>
        </w:rPr>
      </w:pPr>
      <w:r>
        <w:rPr>
          <w:rFonts w:hint="eastAsia" w:ascii="仿宋" w:hAnsi="仿宋" w:eastAsia="仿宋" w:cs="宋体"/>
          <w:kern w:val="0"/>
          <w:sz w:val="28"/>
          <w:szCs w:val="28"/>
        </w:rPr>
        <w:t>4、不采取“围标、陪标”等商业欺诈手段获得政府采购定单。</w:t>
      </w:r>
    </w:p>
    <w:p w14:paraId="1720F97C">
      <w:pPr>
        <w:widowControl/>
        <w:spacing w:line="408" w:lineRule="auto"/>
        <w:ind w:left="239" w:leftChars="114" w:firstLine="548" w:firstLineChars="196"/>
        <w:jc w:val="left"/>
        <w:rPr>
          <w:rFonts w:hint="eastAsia" w:ascii="仿宋" w:hAnsi="仿宋" w:eastAsia="仿宋" w:cs="宋体"/>
          <w:kern w:val="0"/>
          <w:sz w:val="28"/>
          <w:szCs w:val="28"/>
          <w:lang w:eastAsia="zh-CN"/>
        </w:rPr>
      </w:pPr>
      <w:r>
        <w:rPr>
          <w:rFonts w:hint="eastAsia" w:ascii="仿宋" w:hAnsi="仿宋" w:eastAsia="仿宋" w:cs="宋体"/>
          <w:kern w:val="0"/>
          <w:sz w:val="28"/>
          <w:szCs w:val="28"/>
        </w:rPr>
        <w:t>5、不采取不正当手段诋毁、排挤其他供应商。</w:t>
      </w:r>
    </w:p>
    <w:p w14:paraId="4E0A3B73">
      <w:pPr>
        <w:widowControl/>
        <w:spacing w:line="408" w:lineRule="auto"/>
        <w:ind w:left="239" w:leftChars="114" w:firstLine="548" w:firstLineChars="196"/>
        <w:jc w:val="left"/>
        <w:rPr>
          <w:rFonts w:hint="eastAsia" w:ascii="仿宋" w:hAnsi="仿宋" w:eastAsia="仿宋" w:cs="宋体"/>
          <w:kern w:val="0"/>
          <w:sz w:val="28"/>
          <w:szCs w:val="28"/>
          <w:lang w:eastAsia="zh-CN"/>
        </w:rPr>
      </w:pPr>
      <w:r>
        <w:rPr>
          <w:rFonts w:hint="eastAsia" w:ascii="仿宋" w:hAnsi="仿宋" w:eastAsia="仿宋" w:cs="宋体"/>
          <w:kern w:val="0"/>
          <w:sz w:val="28"/>
          <w:szCs w:val="28"/>
        </w:rPr>
        <w:t>6、不在提供商品和服务时“偷梁换柱、以次充好”损害采购人的合法权益。</w:t>
      </w:r>
    </w:p>
    <w:p w14:paraId="30771716">
      <w:pPr>
        <w:widowControl/>
        <w:spacing w:line="408" w:lineRule="auto"/>
        <w:ind w:left="239" w:leftChars="114" w:firstLine="548" w:firstLineChars="196"/>
        <w:jc w:val="left"/>
        <w:rPr>
          <w:rFonts w:hint="eastAsia" w:ascii="仿宋" w:hAnsi="仿宋" w:eastAsia="仿宋" w:cs="宋体"/>
          <w:kern w:val="0"/>
          <w:sz w:val="28"/>
          <w:szCs w:val="28"/>
          <w:lang w:eastAsia="zh-CN"/>
        </w:rPr>
      </w:pPr>
      <w:r>
        <w:rPr>
          <w:rFonts w:hint="eastAsia" w:ascii="仿宋" w:hAnsi="仿宋" w:eastAsia="仿宋" w:cs="宋体"/>
          <w:kern w:val="0"/>
          <w:sz w:val="28"/>
          <w:szCs w:val="28"/>
        </w:rPr>
        <w:t>7、不与采购人、采购代理机构政府采购评审专家或其它供应商恶意串通，进行质疑和投诉，维护政府采购市场秩序。</w:t>
      </w:r>
    </w:p>
    <w:p w14:paraId="6585A3F1">
      <w:pPr>
        <w:widowControl/>
        <w:spacing w:line="408" w:lineRule="auto"/>
        <w:ind w:left="239" w:leftChars="114" w:firstLine="548" w:firstLineChars="196"/>
        <w:jc w:val="left"/>
        <w:rPr>
          <w:rFonts w:hint="eastAsia" w:ascii="仿宋" w:hAnsi="仿宋" w:eastAsia="仿宋" w:cs="宋体"/>
          <w:kern w:val="0"/>
          <w:sz w:val="28"/>
          <w:szCs w:val="28"/>
          <w:lang w:eastAsia="zh-CN"/>
        </w:rPr>
      </w:pPr>
      <w:r>
        <w:rPr>
          <w:rFonts w:hint="eastAsia" w:ascii="仿宋" w:hAnsi="仿宋" w:eastAsia="仿宋" w:cs="宋体"/>
          <w:kern w:val="0"/>
          <w:sz w:val="28"/>
          <w:szCs w:val="28"/>
        </w:rPr>
        <w:t>8、尊重和接受政府采购监督管理部门的监督和政府采购代理机构磋商采购要求，承担因违约行为给采购人造成的损失。</w:t>
      </w:r>
    </w:p>
    <w:p w14:paraId="0CB4CCFC">
      <w:pPr>
        <w:widowControl/>
        <w:spacing w:line="408" w:lineRule="auto"/>
        <w:ind w:left="239" w:leftChars="114" w:firstLine="548" w:firstLineChars="196"/>
        <w:jc w:val="left"/>
        <w:rPr>
          <w:rFonts w:ascii="仿宋" w:hAnsi="仿宋" w:eastAsia="仿宋" w:cs="宋体"/>
          <w:kern w:val="0"/>
          <w:sz w:val="28"/>
          <w:szCs w:val="28"/>
        </w:rPr>
      </w:pPr>
      <w:r>
        <w:rPr>
          <w:rFonts w:hint="eastAsia" w:ascii="仿宋" w:hAnsi="仿宋" w:eastAsia="仿宋" w:cs="宋体"/>
          <w:kern w:val="0"/>
          <w:sz w:val="28"/>
          <w:szCs w:val="28"/>
        </w:rPr>
        <w:t>9、不发生其他有悖于政府采购公开、公平、公正和诚信原则的行为。</w:t>
      </w:r>
    </w:p>
    <w:p w14:paraId="215227F4">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7AC4304C">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68504897">
      <w:r>
        <w:rPr>
          <w:rFonts w:hint="eastAsia" w:ascii="仿宋" w:hAnsi="仿宋" w:eastAsia="仿宋"/>
          <w:sz w:val="28"/>
          <w:szCs w:val="28"/>
        </w:rPr>
        <w:t>说明：授权用投标专用章的，与公章具有相同法律效力。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E4585E"/>
    <w:rsid w:val="76E45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2025-06-09T04:10:00Z</dcterms:created>
  <dc:creator>宝贝</dc:creator>
  <cp:lastModifiedBy>宝贝</cp:lastModifiedBy>
  <dcterms:modified xsi:type="dcterms:W3CDTF">2025-06-09T04:10:57Z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380F627F6BD8402998B6CC619226F0F7_11</vt:lpwstr>
  </property>
  <property fmtid="{D5CDD505-2E9C-101B-9397-08002B2CF9AE}" pid="4" name="KSOTemplateDocerSaveRecord">
    <vt:lpwstr>eyJoZGlkIjoiNjg2NjllYmY1Njc2ODM3YWZiNTk3NDE5MDA4MzkzZTEiLCJ1c2VySWQiOiIxMDQwMzkxOTA1In0=</vt:lpwstr>
  </property>
</Properties>
</file>