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版本号：HHZB2025-CS-02120250609002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档案托管服务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HHZB2025-CS-021</w:t>
      </w:r>
      <w:r>
        <w:br/>
      </w:r>
      <w:r>
        <w:br/>
      </w:r>
      <w:r>
        <w:br/>
      </w:r>
    </w:p>
    <w:p>
      <w:pPr>
        <w:pStyle w:val="null3"/>
        <w:jc w:val="center"/>
        <w:outlineLvl w:val="2"/>
      </w:pPr>
      <w:r>
        <w:rPr>
          <w:rFonts w:ascii="仿宋_GB2312" w:hAnsi="仿宋_GB2312" w:cs="仿宋_GB2312" w:eastAsia="仿宋_GB2312"/>
          <w:sz w:val="28"/>
          <w:b/>
        </w:rPr>
        <w:t>西安市雁塔区人民法院[156]</w:t>
      </w:r>
    </w:p>
    <w:p>
      <w:pPr>
        <w:pStyle w:val="null3"/>
        <w:jc w:val="center"/>
        <w:outlineLvl w:val="2"/>
      </w:pPr>
      <w:r>
        <w:rPr>
          <w:rFonts w:ascii="仿宋_GB2312" w:hAnsi="仿宋_GB2312" w:cs="仿宋_GB2312" w:eastAsia="仿宋_GB2312"/>
          <w:sz w:val="28"/>
          <w:b/>
        </w:rPr>
        <w:t>陕西瀚海昱源企业管理咨询有限公司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陕西瀚海昱源企业管理咨询有限公司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西安市雁塔区人民法院[156]</w:t>
      </w:r>
      <w:r>
        <w:rPr>
          <w:rFonts w:ascii="仿宋_GB2312" w:hAnsi="仿宋_GB2312" w:cs="仿宋_GB2312" w:eastAsia="仿宋_GB2312"/>
        </w:rPr>
        <w:t>委托，拟对</w:t>
      </w:r>
      <w:r>
        <w:rPr>
          <w:rFonts w:ascii="仿宋_GB2312" w:hAnsi="仿宋_GB2312" w:cs="仿宋_GB2312" w:eastAsia="仿宋_GB2312"/>
        </w:rPr>
        <w:t>档案托管服务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HHZB2025-CS-021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档案托管服务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合同包1（历史档案托管服务）为确保我院历史档案安全规范存储，保障档案的完整性、可追溯性与调阅便捷性，现 拟对我院原寄存库房所托管的约15,500箱历史档案重新进行集中托管。因原对外寄存服务合同已到期，需将上述档案迁 移并托管至具备相关资质、条件完备的第三方专业档案库房中。 合同包2（新增档案托管服务）为满足我院日益增长的诉 讼档案管理需求，需委托第三方服务机构提供两个年度新增诉讼档案约5500箱的专业托管服务。本合同包2（新增档案 寄存）主要面向尚未归档的新增诉讼档案，实现档案的快速清点、统一收储、集中管理、调阅响应及持续托管。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采购包1（历史档案托管服务）：属于专门面向小微企业采购。</w:t>
      </w:r>
    </w:p>
    <w:p>
      <w:pPr>
        <w:pStyle w:val="null3"/>
      </w:pPr>
      <w:r>
        <w:rPr>
          <w:rFonts w:ascii="仿宋_GB2312" w:hAnsi="仿宋_GB2312" w:cs="仿宋_GB2312" w:eastAsia="仿宋_GB2312"/>
        </w:rPr>
        <w:t>采购包2（新增档案托管服务）：属于专门面向小微企业采购。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2023或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 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2025年1月1日以来至少一个月的社会保障资金缴存单据或社保机构开具的社会保险参 保缴费情况证明。成立时间至提交投标文件截止时间不足一个月或依法不需要缴纳社会保障资金的投 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7、法定代表人授权委托书：法定代表人直接参加投标的须出具法定代表人身份证（须与营业执照上信息一致），法定代表人授权 代表参加投标的须出具法定代表人授权书及授权代表身份证。</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pPr>
      <w:r>
        <w:rPr>
          <w:rFonts w:ascii="仿宋_GB2312" w:hAnsi="仿宋_GB2312" w:cs="仿宋_GB2312" w:eastAsia="仿宋_GB2312"/>
        </w:rPr>
        <w:t>10、中小企业声明函：本项目专门面向中小企业采购。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2、财务状况报告：供应商需提供具有财务审计资质单位出具的2023或2024年度财务报告或开标前六个月内其基本账户 银行出具的资信证明或财政部门认可的政府采购专业担保机构出具的担保函，以上形式的证明资料提 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 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2025年1月1日以来至少一个月的社会保障资金缴存单据或社保机构开具的社会保险参 保缴费情况证明。成立时间至提交投标文件截止时间不足一个月或依法不需要缴纳社会保障资金的投 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 。</w:t>
      </w:r>
    </w:p>
    <w:p>
      <w:pPr>
        <w:pStyle w:val="null3"/>
      </w:pPr>
      <w:r>
        <w:rPr>
          <w:rFonts w:ascii="仿宋_GB2312" w:hAnsi="仿宋_GB2312" w:cs="仿宋_GB2312" w:eastAsia="仿宋_GB2312"/>
        </w:rPr>
        <w:t>6、信用记录：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7、法定代表人授权委托书：法定代表人直接参加投标的须出具法定代表人身份证（须与营业执照上信息一致），法定代表人授权 代表参加投标的须出具法定代表人授权书及授权代表身份证。</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pPr>
      <w:r>
        <w:rPr>
          <w:rFonts w:ascii="仿宋_GB2312" w:hAnsi="仿宋_GB2312" w:cs="仿宋_GB2312" w:eastAsia="仿宋_GB2312"/>
        </w:rPr>
        <w:t>10、中小企业声明函：本项目专门面向中小企业采购。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西安市雁塔区人民法院[156]</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西安市雁塔区人民法院[156]经办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13572827524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陕西瀚海昱源企业管理咨询有限公司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陕西省西安市雁塔区陕西省西安市高新区高新路枫叶大厦1幢C1301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陈恺、马超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029-87309603 13359182918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采购包1：930,000.00元</w:t>
            </w:r>
          </w:p>
          <w:p>
            <w:pPr>
              <w:pStyle w:val="null3"/>
            </w:pPr>
            <w:r>
              <w:rPr>
                <w:rFonts w:ascii="仿宋_GB2312" w:hAnsi="仿宋_GB2312" w:cs="仿宋_GB2312" w:eastAsia="仿宋_GB2312"/>
              </w:rPr>
              <w:t>采购包2：330,000.00元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 ，招标代理服务费以中标金额为基数，参照国家计委颁布《招标代理服务收费管理暂行办法》 （计价格[2002]1980号）和国家发展改革委员会办公厅颁发的《关于招标代理服务收费有关问 题的通知》（发改办价格[2003]857号）文件规定执行。不足8000元按8000元收取，由中标人支付。 银行户名：陕西瀚海昱源企业管理咨询有限公司 开户银行：招商银行股份有限公司西安分公司营业部 账 号：129914053710601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西安市雁塔区人民法院[156]</w:t>
      </w:r>
      <w:r>
        <w:rPr>
          <w:rFonts w:ascii="仿宋_GB2312" w:hAnsi="仿宋_GB2312" w:cs="仿宋_GB2312" w:eastAsia="仿宋_GB2312"/>
        </w:rPr>
        <w:t>和</w:t>
      </w:r>
      <w:r>
        <w:rPr>
          <w:rFonts w:ascii="仿宋_GB2312" w:hAnsi="仿宋_GB2312" w:cs="仿宋_GB2312" w:eastAsia="仿宋_GB2312"/>
        </w:rPr>
        <w:t>陕西瀚海昱源企业管理咨询有限公司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西安市雁塔区人民法院[156]</w:t>
      </w:r>
      <w:r>
        <w:rPr>
          <w:rFonts w:ascii="仿宋_GB2312" w:hAnsi="仿宋_GB2312" w:cs="仿宋_GB2312" w:eastAsia="仿宋_GB2312"/>
        </w:rPr>
        <w:t>负责解释。除上述磋商文件内容，其他内容由</w:t>
      </w:r>
      <w:r>
        <w:rPr>
          <w:rFonts w:ascii="仿宋_GB2312" w:hAnsi="仿宋_GB2312" w:cs="仿宋_GB2312" w:eastAsia="仿宋_GB2312"/>
        </w:rPr>
        <w:t>陕西瀚海昱源企业管理咨询有限公司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西安市雁塔区人民法院[156]</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陕西瀚海昱源企业管理咨询有限公司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以后续签定合同为准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以后续签定合同为准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联系人：陈恺</w:t>
      </w:r>
    </w:p>
    <w:p>
      <w:pPr>
        <w:pStyle w:val="null3"/>
      </w:pPr>
      <w:r>
        <w:rPr>
          <w:rFonts w:ascii="仿宋_GB2312" w:hAnsi="仿宋_GB2312" w:cs="仿宋_GB2312" w:eastAsia="仿宋_GB2312"/>
        </w:rPr>
        <w:t>联系电话：13359182918</w:t>
      </w:r>
    </w:p>
    <w:p>
      <w:pPr>
        <w:pStyle w:val="null3"/>
      </w:pPr>
      <w:r>
        <w:rPr>
          <w:rFonts w:ascii="仿宋_GB2312" w:hAnsi="仿宋_GB2312" w:cs="仿宋_GB2312" w:eastAsia="仿宋_GB2312"/>
        </w:rPr>
        <w:t>地址：西安市高新区高新路枫叶大厦C座1301室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同包1（历史档案托管服务）为确保我院历史档案安全规范存储，保障档案的完整性、可追溯性与调阅便捷性，现拟对我院原寄存库房所托管的约15,500箱历史档案重新进行集中托管。因原对外寄存服务合同已到期，需将上述档案迁移并托管至具备相关资质、条件完备的第三方专业档案库房中。 合同包2（新增档案托管服务）为满足我院日益增长的诉讼档案管理需求，需委托第三方服务机构提供两个年度新增诉讼档案约5500箱的专业托管服务。本合同包2（新增档案寄存）主要面向尚未归档的新增诉讼档案，实现档案的快速清点、统一收储、集中管理、调阅响应及持续托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8"/>
              <w:jc w:val="both"/>
            </w:pPr>
            <w:r>
              <w:rPr>
                <w:rFonts w:ascii="仿宋_GB2312" w:hAnsi="仿宋_GB2312" w:cs="仿宋_GB2312" w:eastAsia="仿宋_GB2312"/>
                <w:sz w:val="28"/>
                <w:b/>
              </w:rPr>
              <w:t>一</w:t>
            </w:r>
            <w:r>
              <w:rPr>
                <w:rFonts w:ascii="仿宋_GB2312" w:hAnsi="仿宋_GB2312" w:cs="仿宋_GB2312" w:eastAsia="仿宋_GB2312"/>
                <w:sz w:val="28"/>
                <w:b/>
              </w:rPr>
              <w:t>、采购内容</w:t>
            </w:r>
          </w:p>
          <w:p>
            <w:pPr>
              <w:pStyle w:val="null3"/>
              <w:ind w:firstLine="565"/>
              <w:jc w:val="both"/>
            </w:pPr>
            <w:r>
              <w:rPr>
                <w:rFonts w:ascii="仿宋_GB2312" w:hAnsi="仿宋_GB2312" w:cs="仿宋_GB2312" w:eastAsia="仿宋_GB2312"/>
                <w:sz w:val="28"/>
              </w:rPr>
              <w:t>为确保我院历史档案安全规范存储，保障档案的完整性、可追溯性与调阅便捷性，现拟对我院原寄存库房所托管的</w:t>
            </w:r>
            <w:r>
              <w:rPr>
                <w:rFonts w:ascii="仿宋_GB2312" w:hAnsi="仿宋_GB2312" w:cs="仿宋_GB2312" w:eastAsia="仿宋_GB2312"/>
                <w:sz w:val="28"/>
                <w:b/>
              </w:rPr>
              <w:t>约</w:t>
            </w:r>
            <w:r>
              <w:rPr>
                <w:rFonts w:ascii="仿宋_GB2312" w:hAnsi="仿宋_GB2312" w:cs="仿宋_GB2312" w:eastAsia="仿宋_GB2312"/>
                <w:sz w:val="28"/>
                <w:b/>
              </w:rPr>
              <w:t>15,500箱</w:t>
            </w:r>
            <w:r>
              <w:rPr>
                <w:rFonts w:ascii="仿宋_GB2312" w:hAnsi="仿宋_GB2312" w:cs="仿宋_GB2312" w:eastAsia="仿宋_GB2312"/>
                <w:sz w:val="28"/>
              </w:rPr>
              <w:t>历史档案重新进行集中托管。因原对外寄存服务合同已到期，需将上述档案迁移并托管至具备相关资质、条件完备的第三方专业档案库房中。档案箱规格：不小于</w:t>
            </w:r>
            <w:r>
              <w:rPr>
                <w:rFonts w:ascii="仿宋_GB2312" w:hAnsi="仿宋_GB2312" w:cs="仿宋_GB2312" w:eastAsia="仿宋_GB2312"/>
                <w:sz w:val="28"/>
              </w:rPr>
              <w:t>41*33*25立方厘米。免费实体配送借阅服务每年不少于60次。</w:t>
            </w:r>
          </w:p>
          <w:p>
            <w:pPr>
              <w:pStyle w:val="null3"/>
              <w:ind w:firstLine="565"/>
              <w:jc w:val="both"/>
            </w:pPr>
            <w:r>
              <w:rPr>
                <w:rFonts w:ascii="仿宋_GB2312" w:hAnsi="仿宋_GB2312" w:cs="仿宋_GB2312" w:eastAsia="仿宋_GB2312"/>
                <w:sz w:val="28"/>
              </w:rPr>
              <w:t>本采购包</w:t>
            </w:r>
            <w:r>
              <w:rPr>
                <w:rFonts w:ascii="仿宋_GB2312" w:hAnsi="仿宋_GB2312" w:cs="仿宋_GB2312" w:eastAsia="仿宋_GB2312"/>
                <w:sz w:val="28"/>
              </w:rPr>
              <w:t>1（历史档案托管服务）采购预算为人民币930,000元（大写：玖拾叁万元整），为固定总价合同，供应商报价不得高于该限价。采购人参考档案数量（预计约15,500箱），设定每箱托管单价上限为人民币60元。供应商应在单价限价范围内，结合项目实际需求，报出总价报价，报价应包含完成服务所涉及的全部费用及税费。合同签订后，按中标总价进行结算，实际结算金额不因数量调整而变动。</w:t>
            </w:r>
          </w:p>
          <w:p>
            <w:pPr>
              <w:pStyle w:val="null3"/>
              <w:jc w:val="both"/>
            </w:pPr>
            <w:r>
              <w:rPr>
                <w:rFonts w:ascii="仿宋_GB2312" w:hAnsi="仿宋_GB2312" w:cs="仿宋_GB2312" w:eastAsia="仿宋_GB2312"/>
                <w:sz w:val="28"/>
                <w:b/>
              </w:rPr>
              <w:t>二、服务内容</w:t>
            </w:r>
          </w:p>
          <w:p>
            <w:pPr>
              <w:pStyle w:val="null3"/>
              <w:jc w:val="both"/>
            </w:pPr>
            <w:r>
              <w:rPr>
                <w:rFonts w:ascii="仿宋_GB2312" w:hAnsi="仿宋_GB2312" w:cs="仿宋_GB2312" w:eastAsia="仿宋_GB2312"/>
                <w:sz w:val="28"/>
              </w:rPr>
              <w:t>1.工作区域：西安市辖区内</w:t>
            </w:r>
          </w:p>
          <w:p>
            <w:pPr>
              <w:pStyle w:val="null3"/>
              <w:jc w:val="both"/>
            </w:pPr>
            <w:r>
              <w:rPr>
                <w:rFonts w:ascii="仿宋_GB2312" w:hAnsi="仿宋_GB2312" w:cs="仿宋_GB2312" w:eastAsia="仿宋_GB2312"/>
                <w:sz w:val="28"/>
              </w:rPr>
              <w:t>2.工作内容：</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档案清理</w:t>
            </w:r>
          </w:p>
          <w:p>
            <w:pPr>
              <w:pStyle w:val="null3"/>
              <w:ind w:firstLine="560"/>
              <w:jc w:val="both"/>
            </w:pPr>
            <w:r>
              <w:rPr>
                <w:rFonts w:ascii="仿宋_GB2312" w:hAnsi="仿宋_GB2312" w:cs="仿宋_GB2312" w:eastAsia="仿宋_GB2312"/>
                <w:sz w:val="28"/>
              </w:rPr>
              <w:t>对原存放地点的大批量历史档案开展集中清点、整理、分类，对残损、混乱、重复的档案进行初步处理，确保档案内容齐全、条目清晰，符合统一保管标准。</w:t>
            </w:r>
          </w:p>
          <w:p>
            <w:pPr>
              <w:pStyle w:val="null3"/>
              <w:spacing w:before="255" w:after="255"/>
              <w:jc w:val="both"/>
              <w:outlineLvl w:val="1"/>
            </w:pPr>
            <w:r>
              <w:rPr>
                <w:rFonts w:ascii="仿宋_GB2312" w:hAnsi="仿宋_GB2312" w:cs="仿宋_GB2312" w:eastAsia="仿宋_GB2312"/>
                <w:sz w:val="28"/>
                <w:b/>
              </w:rPr>
              <w:t>2.2.</w:t>
            </w:r>
            <w:r>
              <w:rPr>
                <w:rFonts w:ascii="仿宋_GB2312" w:hAnsi="仿宋_GB2312" w:cs="仿宋_GB2312" w:eastAsia="仿宋_GB2312"/>
                <w:sz w:val="28"/>
                <w:b/>
              </w:rPr>
              <w:t>档案</w:t>
            </w:r>
            <w:r>
              <w:rPr>
                <w:rFonts w:ascii="仿宋_GB2312" w:hAnsi="仿宋_GB2312" w:cs="仿宋_GB2312" w:eastAsia="仿宋_GB2312"/>
                <w:sz w:val="28"/>
                <w:b/>
              </w:rPr>
              <w:t>装箱</w:t>
            </w:r>
          </w:p>
          <w:p>
            <w:pPr>
              <w:pStyle w:val="null3"/>
              <w:ind w:firstLine="560"/>
              <w:jc w:val="both"/>
            </w:pPr>
            <w:r>
              <w:rPr>
                <w:rFonts w:ascii="仿宋_GB2312" w:hAnsi="仿宋_GB2312" w:cs="仿宋_GB2312" w:eastAsia="仿宋_GB2312"/>
                <w:sz w:val="28"/>
              </w:rPr>
              <w:t>将整理完毕的历史档案按照分类编号规则装入专业档案箱，粘贴档案箱标签，并建立对应档案目录清单，确保装箱有序、可追溯。</w:t>
            </w:r>
          </w:p>
          <w:p>
            <w:pPr>
              <w:pStyle w:val="null3"/>
            </w:pPr>
            <w:r>
              <w:rPr>
                <w:rFonts w:ascii="仿宋_GB2312" w:hAnsi="仿宋_GB2312" w:cs="仿宋_GB2312" w:eastAsia="仿宋_GB2312"/>
                <w:sz w:val="28"/>
              </w:rPr>
              <w:t>2.3.</w:t>
            </w:r>
            <w:r>
              <w:rPr>
                <w:rFonts w:ascii="仿宋_GB2312" w:hAnsi="仿宋_GB2312" w:cs="仿宋_GB2312" w:eastAsia="仿宋_GB2312"/>
                <w:sz w:val="28"/>
              </w:rPr>
              <w:t>档案存储</w:t>
            </w:r>
          </w:p>
          <w:p>
            <w:pPr>
              <w:pStyle w:val="null3"/>
              <w:ind w:firstLine="560"/>
            </w:pPr>
            <w:r>
              <w:rPr>
                <w:rFonts w:ascii="仿宋_GB2312" w:hAnsi="仿宋_GB2312" w:cs="仿宋_GB2312" w:eastAsia="仿宋_GB2312"/>
                <w:sz w:val="28"/>
              </w:rPr>
              <w:t>使用标准专业档案箱存放至专用库房的密集架或货架中，完成集中批量上架管理。库房应满足</w:t>
            </w:r>
            <w:r>
              <w:rPr>
                <w:rFonts w:ascii="仿宋_GB2312" w:hAnsi="仿宋_GB2312" w:cs="仿宋_GB2312" w:eastAsia="仿宋_GB2312"/>
                <w:sz w:val="28"/>
              </w:rPr>
              <w:t>“十防”要求，确保长期存放安全。</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档案调阅</w:t>
            </w:r>
          </w:p>
          <w:p>
            <w:pPr>
              <w:pStyle w:val="null3"/>
              <w:ind w:firstLine="560"/>
            </w:pPr>
            <w:r>
              <w:rPr>
                <w:rFonts w:ascii="仿宋_GB2312" w:hAnsi="仿宋_GB2312" w:cs="仿宋_GB2312" w:eastAsia="仿宋_GB2312"/>
                <w:sz w:val="28"/>
              </w:rPr>
              <w:t>为采购人提供集中入库档案的查阅服务，按照调阅申请提供调出、查阅、归还等全流程记录，保证调阅便捷、可控、留痕。</w:t>
            </w:r>
          </w:p>
          <w:p>
            <w:pPr>
              <w:pStyle w:val="null3"/>
              <w:ind w:firstLine="426"/>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1、库房</w:t>
            </w:r>
            <w:r>
              <w:rPr>
                <w:rFonts w:ascii="仿宋_GB2312" w:hAnsi="仿宋_GB2312" w:cs="仿宋_GB2312" w:eastAsia="仿宋_GB2312"/>
                <w:sz w:val="28"/>
              </w:rPr>
              <w:t>符合国家相关法律法规</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《社会保管服务机构管理规范》</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2.《档案服务外包工作规范》DA/T68-2017</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3.《档案保管外包服务管理规范》</w:t>
            </w:r>
          </w:p>
          <w:p>
            <w:pPr>
              <w:pStyle w:val="null3"/>
              <w:ind w:firstLine="560"/>
              <w:jc w:val="both"/>
            </w:pPr>
            <w:r>
              <w:rPr>
                <w:rFonts w:ascii="仿宋_GB2312" w:hAnsi="仿宋_GB2312" w:cs="仿宋_GB2312" w:eastAsia="仿宋_GB2312"/>
                <w:sz w:val="28"/>
              </w:rPr>
              <w:t>2、库房存放标准要求</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档案存放要求密集架或货架保存。</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档案存放库房达到</w:t>
            </w:r>
            <w:r>
              <w:rPr>
                <w:rFonts w:ascii="仿宋_GB2312" w:hAnsi="仿宋_GB2312" w:cs="仿宋_GB2312" w:eastAsia="仿宋_GB2312"/>
                <w:sz w:val="28"/>
              </w:rPr>
              <w:t>“十防”安全防护标准：防火、防潮、防高低温、防尘、防鼠、防盗、防光、防虫、防水、防污染。</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库房智能安全防护系统管理要求</w:t>
            </w:r>
          </w:p>
          <w:p>
            <w:pPr>
              <w:pStyle w:val="null3"/>
              <w:ind w:firstLine="560"/>
              <w:jc w:val="both"/>
            </w:pPr>
            <w:r>
              <w:rPr>
                <w:rFonts w:ascii="仿宋_GB2312" w:hAnsi="仿宋_GB2312" w:cs="仿宋_GB2312" w:eastAsia="仿宋_GB2312"/>
                <w:sz w:val="28"/>
              </w:rPr>
              <w:t>3.1</w:t>
            </w:r>
            <w:r>
              <w:rPr>
                <w:rFonts w:ascii="仿宋_GB2312" w:hAnsi="仿宋_GB2312" w:cs="仿宋_GB2312" w:eastAsia="仿宋_GB2312"/>
                <w:sz w:val="28"/>
              </w:rPr>
              <w:t>自动防火报警系统</w:t>
            </w:r>
          </w:p>
          <w:p>
            <w:pPr>
              <w:pStyle w:val="null3"/>
              <w:ind w:firstLine="560"/>
              <w:jc w:val="both"/>
            </w:pPr>
            <w:r>
              <w:rPr>
                <w:rFonts w:ascii="仿宋_GB2312" w:hAnsi="仿宋_GB2312" w:cs="仿宋_GB2312" w:eastAsia="仿宋_GB2312"/>
                <w:sz w:val="28"/>
              </w:rPr>
              <w:t>3.2</w:t>
            </w:r>
            <w:r>
              <w:rPr>
                <w:rFonts w:ascii="仿宋_GB2312" w:hAnsi="仿宋_GB2312" w:cs="仿宋_GB2312" w:eastAsia="仿宋_GB2312"/>
                <w:sz w:val="28"/>
              </w:rPr>
              <w:t>温湿度自动控制系统</w:t>
            </w:r>
          </w:p>
          <w:p>
            <w:pPr>
              <w:pStyle w:val="null3"/>
              <w:ind w:firstLine="560"/>
              <w:jc w:val="both"/>
            </w:pPr>
            <w:r>
              <w:rPr>
                <w:rFonts w:ascii="仿宋_GB2312" w:hAnsi="仿宋_GB2312" w:cs="仿宋_GB2312" w:eastAsia="仿宋_GB2312"/>
                <w:sz w:val="28"/>
              </w:rPr>
              <w:t>3.3</w:t>
            </w:r>
            <w:r>
              <w:rPr>
                <w:rFonts w:ascii="仿宋_GB2312" w:hAnsi="仿宋_GB2312" w:cs="仿宋_GB2312" w:eastAsia="仿宋_GB2312"/>
                <w:sz w:val="28"/>
              </w:rPr>
              <w:t>自动防盗报警系统</w:t>
            </w:r>
          </w:p>
          <w:p>
            <w:pPr>
              <w:pStyle w:val="null3"/>
              <w:ind w:firstLine="560"/>
              <w:jc w:val="both"/>
            </w:pPr>
            <w:r>
              <w:rPr>
                <w:rFonts w:ascii="仿宋_GB2312" w:hAnsi="仿宋_GB2312" w:cs="仿宋_GB2312" w:eastAsia="仿宋_GB2312"/>
                <w:sz w:val="28"/>
              </w:rPr>
              <w:t>3.4</w:t>
            </w:r>
            <w:r>
              <w:rPr>
                <w:rFonts w:ascii="仿宋_GB2312" w:hAnsi="仿宋_GB2312" w:cs="仿宋_GB2312" w:eastAsia="仿宋_GB2312"/>
                <w:sz w:val="28"/>
              </w:rPr>
              <w:t>门禁系统</w:t>
            </w:r>
          </w:p>
          <w:p>
            <w:pPr>
              <w:pStyle w:val="null3"/>
              <w:ind w:left="420"/>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人员配备</w:t>
            </w:r>
          </w:p>
          <w:p>
            <w:pPr>
              <w:pStyle w:val="null3"/>
              <w:ind w:firstLine="560"/>
              <w:jc w:val="both"/>
            </w:pPr>
            <w:r>
              <w:rPr>
                <w:rFonts w:ascii="仿宋_GB2312" w:hAnsi="仿宋_GB2312" w:cs="仿宋_GB2312" w:eastAsia="仿宋_GB2312"/>
                <w:sz w:val="28"/>
              </w:rPr>
              <w:t>投标人应结合本项目</w:t>
            </w:r>
            <w:r>
              <w:rPr>
                <w:rFonts w:ascii="仿宋_GB2312" w:hAnsi="仿宋_GB2312" w:cs="仿宋_GB2312" w:eastAsia="仿宋_GB2312"/>
                <w:sz w:val="28"/>
                <w:b/>
              </w:rPr>
              <w:t>历史档案数量大、整理工作量集中</w:t>
            </w:r>
            <w:r>
              <w:rPr>
                <w:rFonts w:ascii="仿宋_GB2312" w:hAnsi="仿宋_GB2312" w:cs="仿宋_GB2312" w:eastAsia="仿宋_GB2312"/>
                <w:sz w:val="28"/>
              </w:rPr>
              <w:t>的特点，组建一支具备档案整理、数据编目、运输和库房管理等全流程经验的专业服务团队。</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项目负责人应具备丰富的档案管理经验和协调能力，负责统筹项目整体推进。</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配备充足的档案整理人员，确保在规定时间内完成档案清理、装箱和入库。</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所有人员应熟悉档案管理规范，具备良好的保密意识和职业素养。</w:t>
            </w:r>
          </w:p>
          <w:p>
            <w:pPr>
              <w:pStyle w:val="null3"/>
              <w:spacing w:before="105" w:after="105"/>
              <w:ind w:left="720"/>
              <w:jc w:val="left"/>
            </w:pPr>
            <w:r>
              <w:rPr>
                <w:rFonts w:ascii="仿宋_GB2312" w:hAnsi="仿宋_GB2312" w:cs="仿宋_GB2312" w:eastAsia="仿宋_GB2312"/>
                <w:sz w:val="28"/>
              </w:rPr>
              <w:t>2.制度标准</w:t>
            </w:r>
          </w:p>
          <w:p>
            <w:pPr>
              <w:pStyle w:val="null3"/>
              <w:jc w:val="both"/>
            </w:pPr>
            <w:r>
              <w:rPr>
                <w:rFonts w:ascii="仿宋_GB2312" w:hAnsi="仿宋_GB2312" w:cs="仿宋_GB2312" w:eastAsia="仿宋_GB2312"/>
                <w:sz w:val="28"/>
              </w:rPr>
              <w:t>供应商应严格遵守并在项目实施中贯彻以下行业标准和制度要求：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《社会保管服务机构管理规范》</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2.《档案服务外包工作规范》DA/T68-2017</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3.《档案保管外包服务管理规范》</w:t>
            </w:r>
          </w:p>
          <w:p>
            <w:pPr>
              <w:pStyle w:val="null3"/>
              <w:ind w:firstLine="280"/>
              <w:jc w:val="both"/>
            </w:pPr>
            <w:r>
              <w:rPr>
                <w:rFonts w:ascii="仿宋_GB2312" w:hAnsi="仿宋_GB2312" w:cs="仿宋_GB2312" w:eastAsia="仿宋_GB2312"/>
                <w:sz w:val="28"/>
              </w:rPr>
              <w:t>制定与本项目匹配的工作流程制度，包括档案清点验收制度、整理与装箱操作规程、库房管理制度、安全巡检制度、档案调阅登记制度等，确保服务全过程规范有序、质量可控。</w:t>
            </w:r>
          </w:p>
          <w:p>
            <w:pPr>
              <w:pStyle w:val="null3"/>
              <w:ind w:left="420"/>
              <w:jc w:val="both"/>
            </w:pPr>
            <w:r>
              <w:rPr>
                <w:rFonts w:ascii="仿宋_GB2312" w:hAnsi="仿宋_GB2312" w:cs="仿宋_GB2312" w:eastAsia="仿宋_GB2312"/>
                <w:sz w:val="28"/>
                <w:b/>
              </w:rPr>
              <w:t>五、商务要求</w:t>
            </w:r>
          </w:p>
          <w:p>
            <w:pPr>
              <w:pStyle w:val="null3"/>
              <w:jc w:val="both"/>
            </w:pPr>
            <w:r>
              <w:rPr>
                <w:rFonts w:ascii="仿宋_GB2312" w:hAnsi="仿宋_GB2312" w:cs="仿宋_GB2312" w:eastAsia="仿宋_GB2312"/>
                <w:sz w:val="28"/>
              </w:rPr>
              <w:t>（一）服务期限：</w:t>
            </w:r>
            <w:r>
              <w:rPr>
                <w:rFonts w:ascii="仿宋_GB2312" w:hAnsi="仿宋_GB2312" w:cs="仿宋_GB2312" w:eastAsia="仿宋_GB2312"/>
                <w:sz w:val="28"/>
              </w:rPr>
              <w:t>自合同签订之日起一年。</w:t>
            </w:r>
          </w:p>
          <w:p>
            <w:pPr>
              <w:pStyle w:val="null3"/>
              <w:jc w:val="both"/>
            </w:pPr>
            <w:r>
              <w:rPr>
                <w:rFonts w:ascii="仿宋_GB2312" w:hAnsi="仿宋_GB2312" w:cs="仿宋_GB2312" w:eastAsia="仿宋_GB2312"/>
                <w:sz w:val="28"/>
              </w:rPr>
              <w:t>（二）款项结算：自合同签订生效起</w:t>
            </w:r>
            <w:r>
              <w:rPr>
                <w:rFonts w:ascii="仿宋_GB2312" w:hAnsi="仿宋_GB2312" w:cs="仿宋_GB2312" w:eastAsia="仿宋_GB2312"/>
                <w:sz w:val="28"/>
              </w:rPr>
              <w:t>15日内，甲方向乙方支付合同金额的60%；</w:t>
            </w:r>
          </w:p>
          <w:p>
            <w:pPr>
              <w:pStyle w:val="null3"/>
              <w:spacing w:before="255" w:after="255"/>
              <w:jc w:val="both"/>
              <w:outlineLvl w:val="1"/>
            </w:pPr>
            <w:r>
              <w:rPr>
                <w:rFonts w:ascii="仿宋_GB2312" w:hAnsi="仿宋_GB2312" w:cs="仿宋_GB2312" w:eastAsia="仿宋_GB2312"/>
                <w:sz w:val="28"/>
                <w:b/>
              </w:rPr>
              <w:t>项目实施过程中，根据实施进度验收，验收由乙方提出书面申请报告，甲方确认签字后进行结算，达到付款条件起</w:t>
            </w:r>
            <w:r>
              <w:rPr>
                <w:rFonts w:ascii="仿宋_GB2312" w:hAnsi="仿宋_GB2312" w:cs="仿宋_GB2312" w:eastAsia="仿宋_GB2312"/>
                <w:sz w:val="28"/>
                <w:b/>
              </w:rPr>
              <w:t>15日内，支付合同剩余结算金额。</w:t>
            </w:r>
          </w:p>
          <w:p>
            <w:pPr>
              <w:pStyle w:val="null3"/>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8"/>
              </w:rPr>
              <w:t>（一）对服务商的业绩要求</w:t>
            </w:r>
          </w:p>
          <w:p>
            <w:pPr>
              <w:pStyle w:val="null3"/>
              <w:ind w:firstLine="560"/>
              <w:jc w:val="both"/>
            </w:pPr>
            <w:r>
              <w:rPr>
                <w:rFonts w:ascii="仿宋_GB2312" w:hAnsi="仿宋_GB2312" w:cs="仿宋_GB2312" w:eastAsia="仿宋_GB2312"/>
                <w:sz w:val="28"/>
              </w:rPr>
              <w:t>供应商需提供有关业绩情况。</w:t>
            </w:r>
          </w:p>
          <w:p>
            <w:pPr>
              <w:pStyle w:val="null3"/>
              <w:jc w:val="both"/>
            </w:pPr>
            <w:r>
              <w:rPr>
                <w:rFonts w:ascii="仿宋_GB2312" w:hAnsi="仿宋_GB2312" w:cs="仿宋_GB2312" w:eastAsia="仿宋_GB2312"/>
                <w:sz w:val="28"/>
              </w:rPr>
              <w:t>（二）进度要求</w:t>
            </w:r>
          </w:p>
          <w:p>
            <w:pPr>
              <w:pStyle w:val="null3"/>
              <w:jc w:val="both"/>
            </w:pPr>
            <w:r>
              <w:rPr>
                <w:rFonts w:ascii="仿宋_GB2312" w:hAnsi="仿宋_GB2312" w:cs="仿宋_GB2312" w:eastAsia="仿宋_GB2312"/>
                <w:sz w:val="28"/>
              </w:rPr>
              <w:t>1.合同签订后十五日内完成档案的清理装箱工作；</w:t>
            </w:r>
          </w:p>
          <w:p>
            <w:pPr>
              <w:pStyle w:val="null3"/>
              <w:jc w:val="both"/>
            </w:pPr>
            <w:r>
              <w:rPr>
                <w:rFonts w:ascii="仿宋_GB2312" w:hAnsi="仿宋_GB2312" w:cs="仿宋_GB2312" w:eastAsia="仿宋_GB2312"/>
                <w:sz w:val="28"/>
              </w:rPr>
              <w:t>2.合同签订后一个月完成档案的入库保存。</w:t>
            </w:r>
          </w:p>
          <w:p>
            <w:pPr>
              <w:pStyle w:val="null3"/>
              <w:jc w:val="both"/>
            </w:pPr>
            <w:r>
              <w:rPr>
                <w:rFonts w:ascii="仿宋_GB2312" w:hAnsi="仿宋_GB2312" w:cs="仿宋_GB2312" w:eastAsia="仿宋_GB2312"/>
                <w:sz w:val="28"/>
              </w:rPr>
              <w:t>（三）成果交付要求</w:t>
            </w:r>
          </w:p>
          <w:p>
            <w:pPr>
              <w:pStyle w:val="null3"/>
              <w:jc w:val="both"/>
            </w:pPr>
            <w:r>
              <w:rPr>
                <w:rFonts w:ascii="仿宋_GB2312" w:hAnsi="仿宋_GB2312" w:cs="仿宋_GB2312" w:eastAsia="仿宋_GB2312"/>
                <w:sz w:val="28"/>
              </w:rPr>
              <w:t>1.原始材料</w:t>
            </w:r>
          </w:p>
          <w:p>
            <w:pPr>
              <w:pStyle w:val="null3"/>
              <w:jc w:val="both"/>
            </w:pPr>
            <w:r>
              <w:rPr>
                <w:rFonts w:ascii="仿宋_GB2312" w:hAnsi="仿宋_GB2312" w:cs="仿宋_GB2312" w:eastAsia="仿宋_GB2312"/>
                <w:sz w:val="28"/>
              </w:rPr>
              <w:t>①装箱清单</w:t>
            </w:r>
          </w:p>
          <w:p>
            <w:pPr>
              <w:pStyle w:val="null3"/>
              <w:jc w:val="both"/>
            </w:pPr>
            <w:r>
              <w:rPr>
                <w:rFonts w:ascii="仿宋_GB2312" w:hAnsi="仿宋_GB2312" w:cs="仿宋_GB2312" w:eastAsia="仿宋_GB2312"/>
                <w:sz w:val="28"/>
              </w:rPr>
              <w:t>②档案出库确认单</w:t>
            </w:r>
          </w:p>
          <w:p>
            <w:pPr>
              <w:pStyle w:val="null3"/>
              <w:jc w:val="both"/>
            </w:pPr>
            <w:r>
              <w:rPr>
                <w:rFonts w:ascii="仿宋_GB2312" w:hAnsi="仿宋_GB2312" w:cs="仿宋_GB2312" w:eastAsia="仿宋_GB2312"/>
                <w:sz w:val="28"/>
              </w:rPr>
              <w:t>③档案交接文据</w:t>
            </w:r>
          </w:p>
          <w:p>
            <w:pPr>
              <w:pStyle w:val="null3"/>
              <w:jc w:val="both"/>
            </w:pPr>
            <w:r>
              <w:rPr>
                <w:rFonts w:ascii="仿宋_GB2312" w:hAnsi="仿宋_GB2312" w:cs="仿宋_GB2312" w:eastAsia="仿宋_GB2312"/>
                <w:sz w:val="28"/>
              </w:rPr>
              <w:t>④档案递送服务清单</w:t>
            </w:r>
          </w:p>
          <w:p>
            <w:pPr>
              <w:pStyle w:val="null3"/>
              <w:jc w:val="both"/>
            </w:pPr>
            <w:r>
              <w:rPr>
                <w:rFonts w:ascii="仿宋_GB2312" w:hAnsi="仿宋_GB2312" w:cs="仿宋_GB2312" w:eastAsia="仿宋_GB2312"/>
                <w:sz w:val="28"/>
              </w:rPr>
              <w:t>2.项目验收报告</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质量验收标准或规范</w:t>
            </w:r>
          </w:p>
          <w:p>
            <w:pPr>
              <w:pStyle w:val="null3"/>
              <w:jc w:val="both"/>
            </w:pPr>
            <w:r>
              <w:rPr>
                <w:rFonts w:ascii="仿宋_GB2312" w:hAnsi="仿宋_GB2312" w:cs="仿宋_GB2312" w:eastAsia="仿宋_GB2312"/>
                <w:sz w:val="28"/>
              </w:rPr>
              <w:t>①《档案保管外包服务管理规范》</w:t>
            </w:r>
          </w:p>
          <w:p>
            <w:pPr>
              <w:pStyle w:val="null3"/>
              <w:jc w:val="both"/>
            </w:pPr>
            <w:r>
              <w:rPr>
                <w:rFonts w:ascii="仿宋_GB2312" w:hAnsi="仿宋_GB2312" w:cs="仿宋_GB2312" w:eastAsia="仿宋_GB2312"/>
                <w:sz w:val="28"/>
              </w:rPr>
              <w:t>②《人民法院诉讼档案管理办法》</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）违约责任</w:t>
            </w:r>
          </w:p>
          <w:p>
            <w:pPr>
              <w:pStyle w:val="null3"/>
              <w:jc w:val="both"/>
            </w:pPr>
            <w:r>
              <w:rPr>
                <w:rFonts w:ascii="仿宋_GB2312" w:hAnsi="仿宋_GB2312" w:cs="仿宋_GB2312" w:eastAsia="仿宋_GB2312"/>
                <w:sz w:val="28"/>
              </w:rPr>
              <w:t>按《中华人民共和国民法典》《中华人民共和国档案法》等相关法律条款执行。</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标的名称：330000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8"/>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采购内容</w:t>
            </w:r>
          </w:p>
          <w:p>
            <w:pPr>
              <w:pStyle w:val="null3"/>
              <w:spacing w:before="255" w:after="255"/>
              <w:jc w:val="both"/>
              <w:outlineLvl w:val="1"/>
            </w:pPr>
            <w:r>
              <w:rPr>
                <w:rFonts w:ascii="仿宋_GB2312" w:hAnsi="仿宋_GB2312" w:cs="仿宋_GB2312" w:eastAsia="仿宋_GB2312"/>
                <w:sz w:val="28"/>
                <w:b/>
              </w:rPr>
              <w:t>为满足我院日益增长的诉讼档案管理需求，</w:t>
            </w:r>
            <w:r>
              <w:rPr>
                <w:rFonts w:ascii="仿宋_GB2312" w:hAnsi="仿宋_GB2312" w:cs="仿宋_GB2312" w:eastAsia="仿宋_GB2312"/>
                <w:sz w:val="28"/>
                <w:b/>
              </w:rPr>
              <w:t>需</w:t>
            </w:r>
            <w:r>
              <w:rPr>
                <w:rFonts w:ascii="仿宋_GB2312" w:hAnsi="仿宋_GB2312" w:cs="仿宋_GB2312" w:eastAsia="仿宋_GB2312"/>
                <w:sz w:val="28"/>
                <w:b/>
              </w:rPr>
              <w:t>委托第三方服务机构提供两</w:t>
            </w:r>
            <w:r>
              <w:rPr>
                <w:rFonts w:ascii="仿宋_GB2312" w:hAnsi="仿宋_GB2312" w:cs="仿宋_GB2312" w:eastAsia="仿宋_GB2312"/>
                <w:sz w:val="28"/>
                <w:b/>
              </w:rPr>
              <w:t>个</w:t>
            </w:r>
            <w:r>
              <w:rPr>
                <w:rFonts w:ascii="仿宋_GB2312" w:hAnsi="仿宋_GB2312" w:cs="仿宋_GB2312" w:eastAsia="仿宋_GB2312"/>
                <w:sz w:val="28"/>
                <w:b/>
              </w:rPr>
              <w:t>年度新增诉讼档案</w:t>
            </w:r>
            <w:r>
              <w:rPr>
                <w:rFonts w:ascii="仿宋_GB2312" w:hAnsi="仿宋_GB2312" w:cs="仿宋_GB2312" w:eastAsia="仿宋_GB2312"/>
                <w:sz w:val="28"/>
                <w:b/>
              </w:rPr>
              <w:t>约</w:t>
            </w:r>
            <w:r>
              <w:rPr>
                <w:rFonts w:ascii="仿宋_GB2312" w:hAnsi="仿宋_GB2312" w:cs="仿宋_GB2312" w:eastAsia="仿宋_GB2312"/>
                <w:sz w:val="28"/>
                <w:b/>
              </w:rPr>
              <w:t>5500箱的专业托管服务。本合同包2（新增档案托管服务）</w:t>
            </w:r>
            <w:r>
              <w:rPr>
                <w:rFonts w:ascii="仿宋_GB2312" w:hAnsi="仿宋_GB2312" w:cs="仿宋_GB2312" w:eastAsia="仿宋_GB2312"/>
                <w:sz w:val="28"/>
                <w:b/>
              </w:rPr>
              <w:t>主要面向尚未归档的新增诉讼档案，实现档案的快速清点、统一收储、集中管理、调阅响应及持续托管。</w:t>
            </w:r>
            <w:r>
              <w:rPr>
                <w:rFonts w:ascii="仿宋_GB2312" w:hAnsi="仿宋_GB2312" w:cs="仿宋_GB2312" w:eastAsia="仿宋_GB2312"/>
                <w:sz w:val="28"/>
                <w:b/>
              </w:rPr>
              <w:t>档案箱规格：不小于</w:t>
            </w:r>
            <w:r>
              <w:rPr>
                <w:rFonts w:ascii="仿宋_GB2312" w:hAnsi="仿宋_GB2312" w:cs="仿宋_GB2312" w:eastAsia="仿宋_GB2312"/>
                <w:sz w:val="28"/>
                <w:b/>
              </w:rPr>
              <w:t>41*33*25立方厘米。免费实体配送借阅服务每年不少于60次。</w:t>
            </w:r>
          </w:p>
          <w:p>
            <w:pPr>
              <w:pStyle w:val="null3"/>
              <w:spacing w:before="105" w:after="105"/>
              <w:ind w:firstLine="280"/>
              <w:jc w:val="left"/>
            </w:pPr>
            <w:r>
              <w:rPr>
                <w:rFonts w:ascii="仿宋_GB2312" w:hAnsi="仿宋_GB2312" w:cs="仿宋_GB2312" w:eastAsia="仿宋_GB2312"/>
                <w:sz w:val="28"/>
              </w:rPr>
              <w:t>本采购包</w:t>
            </w:r>
            <w:r>
              <w:rPr>
                <w:rFonts w:ascii="仿宋_GB2312" w:hAnsi="仿宋_GB2312" w:cs="仿宋_GB2312" w:eastAsia="仿宋_GB2312"/>
                <w:sz w:val="28"/>
              </w:rPr>
              <w:t>2（新增档案托管服务）采购预算为人民币330,000元（大写：叁拾叁万元整），为固定总价合同，供应商报价不得高于该限价。采购人参考新增档案寄存数量（预计约5,500箱），设定每箱托管服务费用上限为人民币60元。</w:t>
            </w:r>
          </w:p>
          <w:p>
            <w:pPr>
              <w:pStyle w:val="null3"/>
              <w:spacing w:before="105" w:after="105"/>
              <w:jc w:val="left"/>
            </w:pPr>
            <w:r>
              <w:rPr>
                <w:rFonts w:ascii="仿宋_GB2312" w:hAnsi="仿宋_GB2312" w:cs="仿宋_GB2312" w:eastAsia="仿宋_GB2312"/>
                <w:sz w:val="28"/>
              </w:rPr>
              <w:t>供应商应在单价限价范围内，结合项目实际需求及服务周期等因素，报出投标总价，投标总价即为合同履行期间的最高结算限额。</w:t>
            </w:r>
          </w:p>
          <w:p>
            <w:pPr>
              <w:pStyle w:val="null3"/>
              <w:ind w:firstLine="565"/>
              <w:jc w:val="both"/>
            </w:pPr>
            <w:r>
              <w:rPr>
                <w:rFonts w:ascii="仿宋_GB2312" w:hAnsi="仿宋_GB2312" w:cs="仿宋_GB2312" w:eastAsia="仿宋_GB2312"/>
                <w:sz w:val="28"/>
              </w:rPr>
              <w:t>合同签订后，按实际新增档案寄存数量据实结算服务费用，但总金额不超过中标总价。报价应包含完成服务所涉及的全部费用及税费。</w:t>
            </w:r>
          </w:p>
          <w:p>
            <w:pPr>
              <w:pStyle w:val="null3"/>
              <w:jc w:val="both"/>
            </w:pPr>
            <w:r>
              <w:rPr>
                <w:rFonts w:ascii="仿宋_GB2312" w:hAnsi="仿宋_GB2312" w:cs="仿宋_GB2312" w:eastAsia="仿宋_GB2312"/>
                <w:sz w:val="28"/>
                <w:b/>
              </w:rPr>
              <w:t>二、服务内容</w:t>
            </w:r>
          </w:p>
          <w:p>
            <w:pPr>
              <w:pStyle w:val="null3"/>
              <w:jc w:val="both"/>
            </w:pPr>
            <w:r>
              <w:rPr>
                <w:rFonts w:ascii="仿宋_GB2312" w:hAnsi="仿宋_GB2312" w:cs="仿宋_GB2312" w:eastAsia="仿宋_GB2312"/>
                <w:sz w:val="28"/>
              </w:rPr>
              <w:t>1.工作区域：西安市雁塔区人民法院审判大楼（翠华路369号）</w:t>
            </w:r>
          </w:p>
          <w:p>
            <w:pPr>
              <w:pStyle w:val="null3"/>
              <w:jc w:val="both"/>
            </w:pPr>
            <w:r>
              <w:rPr>
                <w:rFonts w:ascii="仿宋_GB2312" w:hAnsi="仿宋_GB2312" w:cs="仿宋_GB2312" w:eastAsia="仿宋_GB2312"/>
                <w:sz w:val="28"/>
              </w:rPr>
              <w:t>2.工作内容：</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档案清理</w:t>
            </w:r>
          </w:p>
          <w:p>
            <w:pPr>
              <w:pStyle w:val="null3"/>
              <w:spacing w:before="255" w:after="255"/>
              <w:jc w:val="both"/>
              <w:outlineLvl w:val="1"/>
            </w:pPr>
            <w:r>
              <w:rPr>
                <w:rFonts w:ascii="仿宋_GB2312" w:hAnsi="仿宋_GB2312" w:cs="仿宋_GB2312" w:eastAsia="仿宋_GB2312"/>
                <w:sz w:val="28"/>
                <w:b/>
              </w:rPr>
              <w:t>根据采购人业务开展情况，定期接收新增形成的业务档案，对其进行持续性的分类、编号和清理，确保新增档案按期规范入库。</w:t>
            </w:r>
          </w:p>
          <w:p>
            <w:pPr>
              <w:pStyle w:val="null3"/>
              <w:numPr>
                <w:ilvl w:val="0"/>
                <w:numId w:val="1"/>
              </w:numPr>
              <w:spacing w:before="255" w:after="255"/>
              <w:jc w:val="both"/>
            </w:pPr>
            <w:r>
              <w:rPr>
                <w:rFonts w:ascii="仿宋_GB2312" w:hAnsi="仿宋_GB2312" w:cs="仿宋_GB2312" w:eastAsia="仿宋_GB2312"/>
                <w:sz w:val="28"/>
              </w:rPr>
              <w:t>档案</w:t>
            </w:r>
            <w:r>
              <w:rPr>
                <w:rFonts w:ascii="仿宋_GB2312" w:hAnsi="仿宋_GB2312" w:cs="仿宋_GB2312" w:eastAsia="仿宋_GB2312"/>
                <w:sz w:val="28"/>
              </w:rPr>
              <w:t>装箱</w:t>
            </w:r>
          </w:p>
          <w:p>
            <w:pPr>
              <w:pStyle w:val="null3"/>
              <w:ind w:firstLine="560"/>
              <w:jc w:val="both"/>
            </w:pPr>
            <w:r>
              <w:rPr>
                <w:rFonts w:ascii="仿宋_GB2312" w:hAnsi="仿宋_GB2312" w:cs="仿宋_GB2312" w:eastAsia="仿宋_GB2312"/>
                <w:sz w:val="28"/>
              </w:rPr>
              <w:t>新增档案按月</w:t>
            </w:r>
            <w:r>
              <w:rPr>
                <w:rFonts w:ascii="仿宋_GB2312" w:hAnsi="仿宋_GB2312" w:cs="仿宋_GB2312" w:eastAsia="仿宋_GB2312"/>
                <w:sz w:val="28"/>
              </w:rPr>
              <w:t>/季度/年度进行分批装箱，使用统一标准专业档案箱，配套形成电子及纸质装箱目录，确保新增档案管理与业务节点同步。</w:t>
            </w:r>
          </w:p>
          <w:p>
            <w:pPr>
              <w:pStyle w:val="null3"/>
              <w:numPr>
                <w:ilvl w:val="0"/>
                <w:numId w:val="1"/>
              </w:numPr>
              <w:jc w:val="both"/>
            </w:pPr>
            <w:r>
              <w:rPr>
                <w:rFonts w:ascii="仿宋_GB2312" w:hAnsi="仿宋_GB2312" w:cs="仿宋_GB2312" w:eastAsia="仿宋_GB2312"/>
                <w:sz w:val="28"/>
              </w:rPr>
              <w:t>档案存储</w:t>
            </w:r>
          </w:p>
          <w:p>
            <w:pPr>
              <w:pStyle w:val="null3"/>
              <w:spacing w:before="255" w:after="255"/>
              <w:jc w:val="both"/>
              <w:outlineLvl w:val="1"/>
            </w:pPr>
            <w:r>
              <w:rPr>
                <w:rFonts w:ascii="仿宋_GB2312" w:hAnsi="仿宋_GB2312" w:cs="仿宋_GB2312" w:eastAsia="仿宋_GB2312"/>
                <w:sz w:val="28"/>
                <w:b/>
              </w:rPr>
              <w:t>新增档案按接收批次编号存放，逐批上架，确保存储空间持续扩容，系统支持新增数据的快速录入与定位，满足长期动态管理需求。</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档案调阅</w:t>
            </w:r>
          </w:p>
          <w:p>
            <w:pPr>
              <w:pStyle w:val="null3"/>
              <w:ind w:firstLine="565"/>
              <w:jc w:val="both"/>
            </w:pPr>
            <w:r>
              <w:rPr>
                <w:rFonts w:ascii="仿宋_GB2312" w:hAnsi="仿宋_GB2312" w:cs="仿宋_GB2312" w:eastAsia="仿宋_GB2312"/>
                <w:sz w:val="28"/>
              </w:rPr>
              <w:t>针对周期新增档案建立实时调阅机制，便于采购人及时查阅近期期限内的业务档案，实现动态调阅、及时响应。</w:t>
            </w:r>
          </w:p>
          <w:p>
            <w:pPr>
              <w:pStyle w:val="null3"/>
              <w:ind w:left="420"/>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1、库房</w:t>
            </w:r>
            <w:r>
              <w:rPr>
                <w:rFonts w:ascii="仿宋_GB2312" w:hAnsi="仿宋_GB2312" w:cs="仿宋_GB2312" w:eastAsia="仿宋_GB2312"/>
                <w:sz w:val="28"/>
              </w:rPr>
              <w:t>符合国家相关法律法规</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《社会保管服务机构管理规范》</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2.《档案服务外包工作规范》DA/T68-2017</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3.《档案保管外包服务管理规范》</w:t>
            </w:r>
          </w:p>
          <w:p>
            <w:pPr>
              <w:pStyle w:val="null3"/>
              <w:ind w:firstLine="560"/>
              <w:jc w:val="both"/>
            </w:pPr>
            <w:r>
              <w:rPr>
                <w:rFonts w:ascii="仿宋_GB2312" w:hAnsi="仿宋_GB2312" w:cs="仿宋_GB2312" w:eastAsia="仿宋_GB2312"/>
                <w:sz w:val="28"/>
              </w:rPr>
              <w:t>2、库房存放标准要求</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档案存放要求密集架或货架保存。</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档案存放库房达到</w:t>
            </w:r>
            <w:r>
              <w:rPr>
                <w:rFonts w:ascii="仿宋_GB2312" w:hAnsi="仿宋_GB2312" w:cs="仿宋_GB2312" w:eastAsia="仿宋_GB2312"/>
                <w:sz w:val="28"/>
              </w:rPr>
              <w:t>“十防”安全防护标准：防火、防潮、防高低温、防尘、防鼠、防盗、防光、防虫、防水、防污染。</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库房智能安全防护系统管理要求</w:t>
            </w:r>
          </w:p>
          <w:p>
            <w:pPr>
              <w:pStyle w:val="null3"/>
              <w:ind w:firstLine="560"/>
              <w:jc w:val="both"/>
            </w:pPr>
            <w:r>
              <w:rPr>
                <w:rFonts w:ascii="仿宋_GB2312" w:hAnsi="仿宋_GB2312" w:cs="仿宋_GB2312" w:eastAsia="仿宋_GB2312"/>
                <w:sz w:val="28"/>
              </w:rPr>
              <w:t>3.1</w:t>
            </w:r>
            <w:r>
              <w:rPr>
                <w:rFonts w:ascii="仿宋_GB2312" w:hAnsi="仿宋_GB2312" w:cs="仿宋_GB2312" w:eastAsia="仿宋_GB2312"/>
                <w:sz w:val="28"/>
              </w:rPr>
              <w:t>自动防火报警系统</w:t>
            </w:r>
          </w:p>
          <w:p>
            <w:pPr>
              <w:pStyle w:val="null3"/>
              <w:ind w:firstLine="560"/>
              <w:jc w:val="both"/>
            </w:pPr>
            <w:r>
              <w:rPr>
                <w:rFonts w:ascii="仿宋_GB2312" w:hAnsi="仿宋_GB2312" w:cs="仿宋_GB2312" w:eastAsia="仿宋_GB2312"/>
                <w:sz w:val="28"/>
              </w:rPr>
              <w:t>3.2</w:t>
            </w:r>
            <w:r>
              <w:rPr>
                <w:rFonts w:ascii="仿宋_GB2312" w:hAnsi="仿宋_GB2312" w:cs="仿宋_GB2312" w:eastAsia="仿宋_GB2312"/>
                <w:sz w:val="28"/>
              </w:rPr>
              <w:t>温湿度自动控制系统</w:t>
            </w:r>
          </w:p>
          <w:p>
            <w:pPr>
              <w:pStyle w:val="null3"/>
              <w:ind w:firstLine="560"/>
              <w:jc w:val="both"/>
            </w:pPr>
            <w:r>
              <w:rPr>
                <w:rFonts w:ascii="仿宋_GB2312" w:hAnsi="仿宋_GB2312" w:cs="仿宋_GB2312" w:eastAsia="仿宋_GB2312"/>
                <w:sz w:val="28"/>
              </w:rPr>
              <w:t>3.3</w:t>
            </w:r>
            <w:r>
              <w:rPr>
                <w:rFonts w:ascii="仿宋_GB2312" w:hAnsi="仿宋_GB2312" w:cs="仿宋_GB2312" w:eastAsia="仿宋_GB2312"/>
                <w:sz w:val="28"/>
              </w:rPr>
              <w:t>自动防盗报警系统</w:t>
            </w:r>
          </w:p>
          <w:p>
            <w:pPr>
              <w:pStyle w:val="null3"/>
              <w:ind w:firstLine="560"/>
              <w:jc w:val="both"/>
            </w:pPr>
            <w:r>
              <w:rPr>
                <w:rFonts w:ascii="仿宋_GB2312" w:hAnsi="仿宋_GB2312" w:cs="仿宋_GB2312" w:eastAsia="仿宋_GB2312"/>
                <w:sz w:val="28"/>
              </w:rPr>
              <w:t>3.4</w:t>
            </w:r>
            <w:r>
              <w:rPr>
                <w:rFonts w:ascii="仿宋_GB2312" w:hAnsi="仿宋_GB2312" w:cs="仿宋_GB2312" w:eastAsia="仿宋_GB2312"/>
                <w:sz w:val="28"/>
              </w:rPr>
              <w:t>门禁系统</w:t>
            </w:r>
          </w:p>
          <w:p>
            <w:pPr>
              <w:pStyle w:val="null3"/>
              <w:ind w:left="420"/>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人员配备</w:t>
            </w:r>
          </w:p>
          <w:p>
            <w:pPr>
              <w:pStyle w:val="null3"/>
              <w:ind w:firstLine="560"/>
              <w:jc w:val="both"/>
            </w:pPr>
            <w:r>
              <w:rPr>
                <w:rFonts w:ascii="仿宋_GB2312" w:hAnsi="仿宋_GB2312" w:cs="仿宋_GB2312" w:eastAsia="仿宋_GB2312"/>
                <w:sz w:val="28"/>
              </w:rPr>
              <w:t>投标人应结合本项目新增档案具有持续性、分批次入库的特点，组建具备长期服务能力与灵活响应能力的档案服务团队。</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项目负责人应能够统筹协调新增档案接收、登记、上架、调阅等各阶段工作，确保服务连续性。</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配备稳定的档案接收和信息登记人员，定期接收采购人新增档案，及时进行清点和入库操作。</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服务团队应建立常态化对接机制，保障档案调阅、增补、核查等工作的及时响应。</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、制度标准</w:t>
            </w:r>
          </w:p>
          <w:p>
            <w:pPr>
              <w:pStyle w:val="null3"/>
              <w:spacing w:before="255" w:after="255"/>
              <w:jc w:val="both"/>
              <w:outlineLvl w:val="1"/>
            </w:pPr>
            <w:r>
              <w:rPr>
                <w:rFonts w:ascii="仿宋_GB2312" w:hAnsi="仿宋_GB2312" w:cs="仿宋_GB2312" w:eastAsia="仿宋_GB2312"/>
                <w:sz w:val="28"/>
                <w:b/>
              </w:rPr>
              <w:t>供应商应依据以下标准建立档案新增管理流程并严格执行：</w:t>
            </w:r>
          </w:p>
          <w:p>
            <w:pPr>
              <w:pStyle w:val="null3"/>
              <w:ind w:firstLine="560"/>
              <w:jc w:val="both"/>
            </w:pPr>
            <w:r>
              <w:rPr>
                <w:rFonts w:ascii="仿宋_GB2312" w:hAnsi="仿宋_GB2312" w:cs="仿宋_GB2312" w:eastAsia="仿宋_GB2312"/>
                <w:sz w:val="28"/>
              </w:rPr>
              <w:t>1.1《社会保管服务机构管理规范》</w:t>
            </w:r>
          </w:p>
          <w:p>
            <w:pPr>
              <w:pStyle w:val="null3"/>
              <w:ind w:firstLine="560"/>
              <w:jc w:val="both"/>
            </w:pPr>
            <w:r>
              <w:rPr>
                <w:rFonts w:ascii="仿宋_GB2312" w:hAnsi="仿宋_GB2312" w:cs="仿宋_GB2312" w:eastAsia="仿宋_GB2312"/>
                <w:sz w:val="28"/>
              </w:rPr>
              <w:t>1.2.《档案服务外包工作规范》DA/T68-2017</w:t>
            </w:r>
          </w:p>
          <w:p>
            <w:pPr>
              <w:pStyle w:val="null3"/>
              <w:ind w:firstLine="560"/>
              <w:jc w:val="both"/>
            </w:pPr>
            <w:r>
              <w:rPr>
                <w:rFonts w:ascii="仿宋_GB2312" w:hAnsi="仿宋_GB2312" w:cs="仿宋_GB2312" w:eastAsia="仿宋_GB2312"/>
                <w:sz w:val="28"/>
              </w:rPr>
              <w:t>1.3.《档案保管外包服务管理规范》</w:t>
            </w:r>
          </w:p>
          <w:p>
            <w:pPr>
              <w:pStyle w:val="null3"/>
              <w:spacing w:before="255" w:after="255"/>
              <w:jc w:val="both"/>
              <w:outlineLvl w:val="1"/>
            </w:pPr>
            <w:r>
              <w:rPr>
                <w:rFonts w:ascii="仿宋_GB2312" w:hAnsi="仿宋_GB2312" w:cs="仿宋_GB2312" w:eastAsia="仿宋_GB2312"/>
                <w:sz w:val="28"/>
                <w:b/>
              </w:rPr>
              <w:t>应重点建立涵盖档案定期接收机制、分批编号机制、实时上架登记流程、动态更新管理、调阅应急响应机制等制度文件，确保新增档案的管理与采购人业务形成周期同步、无缝衔接、安全规范。</w:t>
            </w:r>
          </w:p>
          <w:p>
            <w:pPr>
              <w:pStyle w:val="null3"/>
              <w:ind w:left="420"/>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（一）服务期限</w:t>
            </w:r>
          </w:p>
          <w:p>
            <w:pPr>
              <w:pStyle w:val="null3"/>
              <w:spacing w:before="255" w:after="255"/>
              <w:jc w:val="both"/>
              <w:outlineLvl w:val="1"/>
            </w:pPr>
            <w:r>
              <w:rPr>
                <w:rFonts w:ascii="仿宋_GB2312" w:hAnsi="仿宋_GB2312" w:cs="仿宋_GB2312" w:eastAsia="仿宋_GB2312"/>
                <w:sz w:val="28"/>
                <w:b/>
              </w:rPr>
              <w:t>根据寄存数量和单价据实结算，自合同签订生效之日起，按实际新增档案寄存数量据实结算服务费用，但总金额不超过中标总价。至项目合同额用完为止。</w:t>
            </w:r>
          </w:p>
          <w:p>
            <w:pPr>
              <w:pStyle w:val="null3"/>
              <w:jc w:val="both"/>
            </w:pPr>
            <w:r>
              <w:rPr>
                <w:rFonts w:ascii="仿宋_GB2312" w:hAnsi="仿宋_GB2312" w:cs="仿宋_GB2312" w:eastAsia="仿宋_GB2312"/>
                <w:sz w:val="28"/>
                <w:shd w:fill="FFFFFF" w:val="clear"/>
              </w:rPr>
              <w:t>（二）款项结算</w:t>
            </w:r>
          </w:p>
          <w:p>
            <w:pPr>
              <w:pStyle w:val="null3"/>
              <w:ind w:firstLine="560"/>
              <w:jc w:val="both"/>
            </w:pPr>
            <w:r>
              <w:rPr>
                <w:rFonts w:ascii="仿宋_GB2312" w:hAnsi="仿宋_GB2312" w:cs="仿宋_GB2312" w:eastAsia="仿宋_GB2312"/>
                <w:sz w:val="28"/>
                <w:shd w:fill="FFFFFF" w:val="clear"/>
              </w:rPr>
              <w:t>自合同签订生效起</w:t>
            </w:r>
            <w:r>
              <w:rPr>
                <w:rFonts w:ascii="仿宋_GB2312" w:hAnsi="仿宋_GB2312" w:cs="仿宋_GB2312" w:eastAsia="仿宋_GB2312"/>
                <w:sz w:val="28"/>
                <w:shd w:fill="FFFFFF" w:val="clear"/>
              </w:rPr>
              <w:t>15日内，甲方向乙方支付合同金额的60%；</w:t>
            </w:r>
          </w:p>
          <w:p>
            <w:pPr>
              <w:pStyle w:val="null3"/>
              <w:ind w:firstLine="560"/>
              <w:jc w:val="both"/>
            </w:pPr>
            <w:r>
              <w:rPr>
                <w:rFonts w:ascii="仿宋_GB2312" w:hAnsi="仿宋_GB2312" w:cs="仿宋_GB2312" w:eastAsia="仿宋_GB2312"/>
                <w:sz w:val="28"/>
                <w:shd w:fill="FFFFFF" w:val="clear"/>
              </w:rPr>
              <w:t>项目实施过程中，根据实施进度验收，验收由乙方提出书面申请报告，甲方确认签字后进行结算，达到付款条件起</w:t>
            </w:r>
            <w:r>
              <w:rPr>
                <w:rFonts w:ascii="仿宋_GB2312" w:hAnsi="仿宋_GB2312" w:cs="仿宋_GB2312" w:eastAsia="仿宋_GB2312"/>
                <w:sz w:val="28"/>
                <w:shd w:fill="FFFFFF" w:val="clear"/>
              </w:rPr>
              <w:t>15日内，支付合同剩余结算金额。</w:t>
            </w:r>
          </w:p>
          <w:p>
            <w:pPr>
              <w:pStyle w:val="null3"/>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8"/>
              </w:rPr>
              <w:t>（一）对服务商的业绩要求</w:t>
            </w:r>
          </w:p>
          <w:p>
            <w:pPr>
              <w:pStyle w:val="null3"/>
              <w:ind w:firstLine="560"/>
              <w:jc w:val="both"/>
            </w:pPr>
            <w:r>
              <w:rPr>
                <w:rFonts w:ascii="仿宋_GB2312" w:hAnsi="仿宋_GB2312" w:cs="仿宋_GB2312" w:eastAsia="仿宋_GB2312"/>
                <w:sz w:val="28"/>
              </w:rPr>
              <w:t>供应商需提供有关业绩情况。</w:t>
            </w:r>
          </w:p>
          <w:p>
            <w:pPr>
              <w:pStyle w:val="null3"/>
              <w:jc w:val="both"/>
            </w:pPr>
            <w:r>
              <w:rPr>
                <w:rFonts w:ascii="仿宋_GB2312" w:hAnsi="仿宋_GB2312" w:cs="仿宋_GB2312" w:eastAsia="仿宋_GB2312"/>
                <w:sz w:val="28"/>
              </w:rPr>
              <w:t>（二）进度要求</w:t>
            </w:r>
          </w:p>
          <w:p>
            <w:pPr>
              <w:pStyle w:val="null3"/>
              <w:jc w:val="both"/>
            </w:pPr>
            <w:r>
              <w:rPr>
                <w:rFonts w:ascii="仿宋_GB2312" w:hAnsi="仿宋_GB2312" w:cs="仿宋_GB2312" w:eastAsia="仿宋_GB2312"/>
                <w:sz w:val="28"/>
              </w:rPr>
              <w:t>1.合同签订后十五日内完成档案的清理装箱工作；</w:t>
            </w:r>
          </w:p>
          <w:p>
            <w:pPr>
              <w:pStyle w:val="null3"/>
              <w:jc w:val="both"/>
            </w:pPr>
            <w:r>
              <w:rPr>
                <w:rFonts w:ascii="仿宋_GB2312" w:hAnsi="仿宋_GB2312" w:cs="仿宋_GB2312" w:eastAsia="仿宋_GB2312"/>
                <w:sz w:val="28"/>
              </w:rPr>
              <w:t>2.合同签订后一个月完成档案的入库保存。</w:t>
            </w:r>
          </w:p>
          <w:p>
            <w:pPr>
              <w:pStyle w:val="null3"/>
              <w:jc w:val="both"/>
            </w:pPr>
            <w:r>
              <w:rPr>
                <w:rFonts w:ascii="仿宋_GB2312" w:hAnsi="仿宋_GB2312" w:cs="仿宋_GB2312" w:eastAsia="仿宋_GB2312"/>
                <w:sz w:val="28"/>
              </w:rPr>
              <w:t>（三）成果交付要求</w:t>
            </w:r>
          </w:p>
          <w:p>
            <w:pPr>
              <w:pStyle w:val="null3"/>
              <w:jc w:val="both"/>
            </w:pPr>
            <w:r>
              <w:rPr>
                <w:rFonts w:ascii="仿宋_GB2312" w:hAnsi="仿宋_GB2312" w:cs="仿宋_GB2312" w:eastAsia="仿宋_GB2312"/>
                <w:sz w:val="28"/>
              </w:rPr>
              <w:t>1.原始材料</w:t>
            </w:r>
          </w:p>
          <w:p>
            <w:pPr>
              <w:pStyle w:val="null3"/>
              <w:jc w:val="both"/>
            </w:pPr>
            <w:r>
              <w:rPr>
                <w:rFonts w:ascii="仿宋_GB2312" w:hAnsi="仿宋_GB2312" w:cs="仿宋_GB2312" w:eastAsia="仿宋_GB2312"/>
                <w:sz w:val="28"/>
              </w:rPr>
              <w:t>①装箱清单</w:t>
            </w:r>
          </w:p>
          <w:p>
            <w:pPr>
              <w:pStyle w:val="null3"/>
              <w:jc w:val="both"/>
            </w:pPr>
            <w:r>
              <w:rPr>
                <w:rFonts w:ascii="仿宋_GB2312" w:hAnsi="仿宋_GB2312" w:cs="仿宋_GB2312" w:eastAsia="仿宋_GB2312"/>
                <w:sz w:val="28"/>
              </w:rPr>
              <w:t>②档案出库确认单</w:t>
            </w:r>
          </w:p>
          <w:p>
            <w:pPr>
              <w:pStyle w:val="null3"/>
              <w:jc w:val="both"/>
            </w:pPr>
            <w:r>
              <w:rPr>
                <w:rFonts w:ascii="仿宋_GB2312" w:hAnsi="仿宋_GB2312" w:cs="仿宋_GB2312" w:eastAsia="仿宋_GB2312"/>
                <w:sz w:val="28"/>
              </w:rPr>
              <w:t>③档案交接文据</w:t>
            </w:r>
          </w:p>
          <w:p>
            <w:pPr>
              <w:pStyle w:val="null3"/>
              <w:jc w:val="both"/>
            </w:pPr>
            <w:r>
              <w:rPr>
                <w:rFonts w:ascii="仿宋_GB2312" w:hAnsi="仿宋_GB2312" w:cs="仿宋_GB2312" w:eastAsia="仿宋_GB2312"/>
                <w:sz w:val="28"/>
              </w:rPr>
              <w:t>④档案递送服务清单</w:t>
            </w:r>
          </w:p>
          <w:p>
            <w:pPr>
              <w:pStyle w:val="null3"/>
              <w:jc w:val="both"/>
            </w:pPr>
            <w:r>
              <w:rPr>
                <w:rFonts w:ascii="仿宋_GB2312" w:hAnsi="仿宋_GB2312" w:cs="仿宋_GB2312" w:eastAsia="仿宋_GB2312"/>
                <w:sz w:val="28"/>
              </w:rPr>
              <w:t>2.项目验收报告</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质量验收标准或规范</w:t>
            </w:r>
          </w:p>
          <w:p>
            <w:pPr>
              <w:pStyle w:val="null3"/>
              <w:jc w:val="both"/>
            </w:pPr>
            <w:r>
              <w:rPr>
                <w:rFonts w:ascii="仿宋_GB2312" w:hAnsi="仿宋_GB2312" w:cs="仿宋_GB2312" w:eastAsia="仿宋_GB2312"/>
                <w:sz w:val="28"/>
              </w:rPr>
              <w:t>①《档案保管外包服务管理规范》</w:t>
            </w:r>
          </w:p>
          <w:p>
            <w:pPr>
              <w:pStyle w:val="null3"/>
              <w:jc w:val="both"/>
            </w:pPr>
            <w:r>
              <w:rPr>
                <w:rFonts w:ascii="仿宋_GB2312" w:hAnsi="仿宋_GB2312" w:cs="仿宋_GB2312" w:eastAsia="仿宋_GB2312"/>
                <w:sz w:val="28"/>
              </w:rPr>
              <w:t>②《人民法院诉讼档案管理办法》</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）违约责任</w:t>
            </w:r>
          </w:p>
          <w:p>
            <w:pPr>
              <w:pStyle w:val="null3"/>
              <w:jc w:val="both"/>
            </w:pPr>
            <w:r>
              <w:rPr>
                <w:rFonts w:ascii="仿宋_GB2312" w:hAnsi="仿宋_GB2312" w:cs="仿宋_GB2312" w:eastAsia="仿宋_GB2312"/>
                <w:sz w:val="28"/>
              </w:rPr>
              <w:t>按《中华人民共和国民法典》《中华人民共和国档案法》等相关法律条款执行。</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根据寄存数量和单价据实结算，自合同签订生效之日起，按实际新增档案寄存数量据实结算服务费用，但总金额不超过中标总价。至项目合同额用完为止。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西安市辖区内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西安市雁塔区人民法院审判大楼（翠华路369号）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（2）本项目验收费用，由供应商自行承担。 （3）服务期满后，由供应商向采购人递交验收通知书，经采购人确认后，组织供应商进行系统验收（必要时采购人可委托具有相关资质的第三方检测机构/技术专家对本次服务进行系统验收，需要国家法定检验部门进行检验或验收的由供应商负责联系）。验收合格后，填写政府采购项目验收单作为对本次服务的最终认可。 （4）验收依据 1.本项目磋商文件、磋商响应文件； 2.本合同及附件文本； 3.合同签订时国家及行业现行的标准和技术规范。 4.供应商应向采购人提交项目实施过程中的所有资料，以便采购人日后管理和维护。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（2）本项目验收费用，由供应商自行承担。 （3）服务期满后，由供应商向采购人递交验收通知书，经采购人确认后，组织供应商进行系统验收（必要时采购人可委托具有相关资质的第三方检测机构/技术专家对本次服务进行系统验收，需要国家法定检验部门进行检验或验收的由供应商负责联系）。验收合格后，填写政府采购项目验收单作为对本次服务的最终认可。 （4）验收依据 1.本项目磋商文件、磋商响应文件；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项目实施过程中，根据实施进度验收，验收由乙方提出书面申请报告，甲方确认签字后进行结算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项目实施过程中，根据实施进度验收，验收由乙方提出书面申请报告，甲方确认签字后进行结算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采购人、供应商双方应以合同精神为宗旨，合同生效后，双方均应按约履行；守约方有权要求违约方承担继续履行、支付违约金、赔偿损失等违约责任。 1.对于档案库房防盗、防火、防漏、防水、防虫、防鼠、防尘、防光、防潮、防腐、防高温等措施不符合国家相关标准的，自甲方发出书面通知后 10 个工作日内完成整改并达标。 2.对于库房温湿度等条件不符合国家相关标准的，自采购人发出书面通知后 10 个工作日内完成整改并达标。 3.对于其他整改要求，自采购人发出书面通知后，在通知书中记载的合理期限内完成整改并达标。 4.如供应商违反保密承诺书的规定，发生由供应商或供应商员工导致的泄密，供应商向采购人支付合同价款 10%作为违约金并承担由此产生的全部责任。采购人有权从未付款中扣除违约金和赔偿金额，赔偿金额包括采购人由此遭受的全部直接损失。 5.除以上情形外，采购人、供应商双方协商一致并签订书面协议，可提前终止本合同。 6.如采购人、供应商双方协商提前终止合同或合同有限期满后双方不续签合同，供应商对采购人交存其保管的档案不得留置。任何违约责任或合同终止或解除情况下，采购人拥有托管档案的所有权并且具有按合同的条款存储档案的完全自主权，供应商对采购人交存其保管的档案不得留置。 7.未按合同或磋商文件要求提供服务质量不能满足采购人技术要求，采购人有权终止合同，甚至对供应商违约行为进行追究。合同执行中发生争议的，当事人双方应协商解决，协商达不成一致时，可向当地行政仲裁机关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采购人、供应商双方应以合同精神为宗旨，合同生效后，双方均应按约履行；守约方有权要求违约方承担继续履行、支付违约金、赔偿损失等违约责任。 1.对于档案库房防盗、防火、防漏、防水、防虫、防鼠、防尘、防光、防潮、防腐、防高温等措施不符合国家相关标准的，自甲方发出书面通知后 10 个工作日内完成整改并达标。 2.对于库房温湿度等条件不符合国家相关标准的，自采购人发出书面通知后 10 个工作日内完成整改并达标。 3.对于其他整改要求，自采购人发出书面通知后，在通知书中记载的合理期限内完成整改并达标。 4.如供应商违反保密承诺书的规定，发生由供应商或供应商员工导致的泄密，供应商向采购人支付合同价款 10%作为违约金并承担由此产生的全部责任。采购人有权从未付款中扣除违约金和赔偿金额，赔偿金额包括采购人由此遭受的全部直接损失。 5.除以上情形外，采购人、供应商双方协商一致并签订书面协议，可提前终止本合同。 6.如采购人、供应商双方协商提前终止合同或合同有限期满后双方不续签合同，供应商对采购人交存其保管的档案不得留置。任何违约责任或合同终止或解除情况下，采购人拥有托管档案的所有权并且具有按合同的条款存储档案的完全自主权，供应商对采购人交存其保管的档案不得留置。 7.未按合同或磋商文件要求提供服务质量不能满足采购人技术要求，采购人有权终止合同，甚至对供应商违约行为进行追究。合同执行中发生争议的，当事人双方应协商解决，协商达不成一致时，可向当地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供应商最后报价时同步上传“最后分项报价表”至附件。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2023或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 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2025年1月1日以来至少一个月的社会保障资金缴存单据或社保机构开具的社会保险参 保缴费情况证明。成立时间至提交投标文件截止时间不足一个月或依法不需要缴纳社会保障资金的投 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法定代表人直接参加投标的须出具法定代表人身份证（须与营业执照上信息一致），法定代表人授权 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供应商需提供具有财务审计资质单位出具的2023或2024年度财务报告或开标前六个月内其基本账户 银行出具的资信证明或财政部门认可的政府采购专业担保机构出具的担保函，以上形式的证明资料提 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 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2025年1月1日以来至少一个月的社会保障资金缴存单据或社保机构开具的社会保险参 保缴费情况证明。成立时间至提交投标文件截止时间不足一个月或依法不需要缴纳社会保障资金的投 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法定代表人直接参加投标的须出具法定代表人身份证（须与营业执照上信息一致），法定代表人授权 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合同包1分项报价表.docx 标的清单 报价表 响应函 合同包1最后分项报价表.docx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供应商投标报价超出采购预算或最高限价的。</w:t>
            </w:r>
          </w:p>
        </w:tc>
        <w:tc>
          <w:tcPr>
            <w:tcW w:type="dxa" w:w="1661"/>
          </w:tcPr>
          <w:p>
            <w:pPr>
              <w:pStyle w:val="null3"/>
            </w:pPr>
            <w:r>
              <w:rPr>
                <w:rFonts w:ascii="仿宋_GB2312" w:hAnsi="仿宋_GB2312" w:cs="仿宋_GB2312" w:eastAsia="仿宋_GB2312"/>
              </w:rPr>
              <w:t>合同包1分项报价表.docx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按照招标文件要求签署、盖章。</w:t>
            </w:r>
          </w:p>
        </w:tc>
        <w:tc>
          <w:tcPr>
            <w:tcW w:type="dxa" w:w="1661"/>
          </w:tcPr>
          <w:p>
            <w:pPr>
              <w:pStyle w:val="null3"/>
            </w:pPr>
            <w:r>
              <w:rPr>
                <w:rFonts w:ascii="仿宋_GB2312" w:hAnsi="仿宋_GB2312" w:cs="仿宋_GB2312" w:eastAsia="仿宋_GB2312"/>
              </w:rPr>
              <w:t>响应方案说明.docx 业绩一览表.docx 服务内容及服务邀请应答表 中小企业声明函 商务应答表 合同包1分项报价表.docx 报价表 资格证明文件.docx 投标人认为有必要补充说明的事项.docx 响应文件封面 残疾人福利性单位声明函 标的清单 响应函 监狱企业的证明文件 合同包1最后分项报价表.docx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按招标文件要求编制</w:t>
            </w:r>
          </w:p>
        </w:tc>
        <w:tc>
          <w:tcPr>
            <w:tcW w:type="dxa" w:w="1661"/>
          </w:tcPr>
          <w:p>
            <w:pPr>
              <w:pStyle w:val="null3"/>
            </w:pPr>
            <w:r>
              <w:rPr>
                <w:rFonts w:ascii="仿宋_GB2312" w:hAnsi="仿宋_GB2312" w:cs="仿宋_GB2312" w:eastAsia="仿宋_GB2312"/>
              </w:rPr>
              <w:t>响应方案说明.docx 业绩一览表.docx 服务内容及服务邀请应答表 中小企业声明函 商务应答表 合同包1分项报价表.docx 报价表 资格证明文件.docx 投标人认为有必要补充说明的事项.docx 响应文件封面 残疾人福利性单位声明函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合同包2分项报价表.docx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供应商投标报价超出采购预算或最高限价的。</w:t>
            </w:r>
          </w:p>
        </w:tc>
        <w:tc>
          <w:tcPr>
            <w:tcW w:type="dxa" w:w="1661"/>
          </w:tcPr>
          <w:p>
            <w:pPr>
              <w:pStyle w:val="null3"/>
            </w:pPr>
            <w:r>
              <w:rPr>
                <w:rFonts w:ascii="仿宋_GB2312" w:hAnsi="仿宋_GB2312" w:cs="仿宋_GB2312" w:eastAsia="仿宋_GB2312"/>
              </w:rPr>
              <w:t>标的清单 报价表 合同包2分项报价表.docx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按照招标文件要求签署、盖章。</w:t>
            </w:r>
          </w:p>
        </w:tc>
        <w:tc>
          <w:tcPr>
            <w:tcW w:type="dxa" w:w="1661"/>
          </w:tcPr>
          <w:p>
            <w:pPr>
              <w:pStyle w:val="null3"/>
            </w:pPr>
            <w:r>
              <w:rPr>
                <w:rFonts w:ascii="仿宋_GB2312" w:hAnsi="仿宋_GB2312" w:cs="仿宋_GB2312" w:eastAsia="仿宋_GB2312"/>
              </w:rPr>
              <w:t>响应方案说明.docx 业绩一览表.docx 服务内容及服务邀请应答表 中小企业声明函 商务应答表 报价表 合同包2分项报价表.docx 资格证明文件.docx 投标人认为有必要补充说明的事项.docx 响应文件封面 合同包2最后分项报价表.docx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按招标文件要求编制</w:t>
            </w:r>
          </w:p>
        </w:tc>
        <w:tc>
          <w:tcPr>
            <w:tcW w:type="dxa" w:w="1661"/>
          </w:tcPr>
          <w:p>
            <w:pPr>
              <w:pStyle w:val="null3"/>
            </w:pPr>
            <w:r>
              <w:rPr>
                <w:rFonts w:ascii="仿宋_GB2312" w:hAnsi="仿宋_GB2312" w:cs="仿宋_GB2312" w:eastAsia="仿宋_GB2312"/>
              </w:rPr>
              <w:t>响应方案说明.docx 业绩一览表.docx 服务内容及服务邀请应答表 中小企业声明函 商务应答表 报价表 合同包2分项报价表.docx 资格证明文件.docx 投标人认为有必要补充说明的事项.docx 响应文件封面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经过资格审查合格的供应商，响应文件中对付款、交付内容、服务等方面进行响应说明，按其响应程度计0～5分。无响应说明的不计分。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供应商需具有近三年（2022年6月1日至今，以合同签订或中标通知书为准）的同类项目业绩，每提供一个计2分，满分10分。 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经过资格审查合格的供应商，响应文件中对供应商企业财务状况、企业人员及规模进行综合评审，按其相应程度计0-3分。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1、供应商应针对“历史档案一次性入库、长期保存”的特点，提供完整的售后服务方案。内容应包括：档案接收后的管理服务、保存期间的库房维护机制、档案调阅支持及响应流程、突发状况（如自然灾害、设备故障）应急处理等。根据方案的详细性、科学性和操作可行性计 0-4 分 2、供应商应围绕“档案实体安全、环境稳定、库房规范管理”等核心内容作出服务承诺，涵盖库房设施维护、档案完好率保障、调阅响应时间、年度检查制度等方面。按其承诺内容的完整性、针对性和执行力计 0-4分 3、供应商应结合采购人对历史档案管理的长期保存需求，提出合理化建议，如分阶段入库管理优化、档案清点抽查机制、调阅流程便捷化建议、库容与档案数量匹配的预警机制等。根据建议的针对性、实用性和对采购人管理工作的改进程度计 0-4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供应商应针对历史档案存在资料未清理、编目不完整等现状，提供详细的整理、分类、编目、装箱等技术解决方案。包括：整理流程步骤、所用分类标准、编目规范、装箱方式、编号规则、目录制作等。根据方案的系统性、规范性和可操作性计0～5分； 2、所提供库房场地符合采购人要求、档案库温湿度管理、防水、防虫、防霉、防尘、防火、防盗、防光等措施符合相关规定标准，按其响应性计0～5分； 3、供应商所使用的档案存储设备（如密集架、货架）及配套安全防护设施应合理配置、运行良好，符合长期保存档案的技术规范。应说明设备的结构安全性、承重能力、防震防倾倒功能、档案箱适配性等，并配有安防系统、自动监控和预警设施等。按设备的完备性、安全性、先进性计0～5分； 4、供应商应提供完整的历史档案接收运输方案，包括：收箱流程、装车运输工具、运输途中防潮防损防遗失措施、安全责任制度、交接签收制度等。结合实际可操作性、运输过程安全性和风险防范能力计0～5分；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1、对本项目的认识和理解程度：结合项目概况和内容，由评标委员会自主赋分，0-6分； 2、供应商应就档案清理、装箱、运输、入库、编目等环节制定完整的服务实施方案，重点体现前期整理阶段的流程设计、资源投入计划、时间进度安排与质量控制措施。根据内容的完整性、可行性与操作性按其响应性计0～6分； 3、结合历史档案在清理搬运、入库调配中可能出现的问题（如发现虫蛀、发霉、水渍或数据丢失等），供应商应提供具有针对性的突发状况处置流程、人员组织、应急响应时间与沟通机制。根据方案的科学性与应对能力，按其响应性计0～6分； 4、考虑历史档案中可能涉及隐私或重要信息，供应商应提供完善的保密协议体系、信息管理制度、安全存取机制及监督措施。根据其完整性、针对性和制度严密性，按其响应程度计0～6分； 5、供应商需展示能够胜任大量旧档清理、梳理归档工作的团队构成。考察其人员资质、分工安排、项目专责团队、驻点计划、质量监控机制等，结合组织能力与岗位匹配性，按其响应程度计0～6分；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1、对项目负责人履历，职称，从业资格，类似业绩情况进行综合评审比较，按其程度赋分0～5分。 2、项目人员配备、分工，组织结构设置的健全程度和合理性进行评审，按其程度赋分0～5分。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合同包1分项报价表.docx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经过资格审查合格的供应商，响应文件中对付款、交付内容、服务等方面进行响应说明，按其响应程度计0～5分。无响应说明的不计分。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供应商需具有近三年（2022年6月1日至今，以合同签订或中标通知书为准）的同类项目业绩，每提供一个计2分，满分10分。 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经过资格审查合格的供应商，响应文件中对供应商企业财务状况、企业人员及规模进行综合评审，按其相应程度计0-3分。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1供应商应提供针对“新增档案动态托管服务”的售后服务方案，内容应包括但不限于：新 增档案的周期性接收流程、调阅响应机制、异常处理流程等。方案应详细、具体、科学合 理，并具备可操作性。 根据响应程度计 0-4 分 2、供应商应根据本项目需求，就档案安 全、调阅时效、响应周期、人员稳定性、服务连续性等方面作出明确承诺，确保新增档案 托管服务质量。根据承诺内容的针对性与严谨程度计 0-4分 3、供应商应结合采购人档案 管理实际，提出具有针对性和可实施性的合理化建议，如信息化辅助调阅服务、档案接收 计划优化、档案管理模式创新等。按建议的创新性、实用性和对采购人工作的提升作用根 据响应程度计 0-4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1、供应商应结合新增档案形成的特点，提供完整的接收、登记、装箱、入库管理方案。 内容应包括：档案接收流程、交接手续、条目登记方式、档案箱管理规则等。根据方案的 规范性、计划性和可操作性计0～5分； 2、供应商所提供的库房须符合新增档案长期保存 需求，具备良好的扩展性和环境保障能力。重点考察：库房的独立性、安全距离要求、温 湿度调控、防火、防水、防虫、防尘、防霉、防盗、防光、防污染等“十防”措施落实情况 。按其配置完善程度与标准响应情况计0～5分； 3、评审供应商的存储设备类型（如密集 架、货架）和配套安防设施（如监控、报警、门禁系统）的先进性、可靠性和安全性。计 0～5分； 4、评审供应商对新增档案在存储期间的调阅服务流程、权限控制、档案登记管 理、返还机制、调阅响应时效等方面的服务方案，结合其便利性、信息化管理程度、保密 措施等方面计0～5分；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1、供应商应准确把握新增档案的“逐年生成、计划性强、调阅频繁”的管理特点，理解项 目以常态化接收、安全存储、便捷调阅与保密管理为重点。由评标委员会根据理解深度、 准确性，按其响应性计0-6分； 2、供应商需针对档案年度接收、条目登记、标准装箱、 分区存放、信息登记、调阅响应机制、服务周期安排等内容制定详细服务流程。结合其完 整性、可执行性与标准化程度，按其响应性计0～6分； 3、应提供档案丢失、调阅错误、 信息冲突、系统异常、突发运输或仓储问题的应急响应预案。方案中应包括人员响应机制 、时效指标和客户沟通流程。按其合理性与针对性，按其响应性计0～6分； 4、针对新增 档案可能涉及当期业务信息，供应商应制定专门的操作权限控制、调阅记录留痕、运输过 程信息封闭管理等措施，兼顾技术与制度手段。按保密措施的具体性与可行性，按其响应 程度计0～6分； 5、应展示支持“持续性服务+即时调阅”特征的组织架构，包括数据系统 支持、客户对接人员、资料接收登记小组、日常调阅处理机制等。按其组织匹配度与专业 性，按其响应程度计0～6分；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1、对项目负责人履历，职称，从业资格，类似业绩情况进行综合评审比较，按其程度赋分0～5分。 2、项目人员配备、分工，组织结构设置的健全程度和合理性进行评审，按其程度赋分0～5分。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投标人认为有必要补充说明的事项.docx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合同包2分项报价表.docx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详见附件：合同包1分项报价表.docx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详见附件：投标人认为有必要补充说明的事项.docx</w:t>
      </w:r>
    </w:p>
    <w:p>
      <w:pPr>
        <w:pStyle w:val="null3"/>
        <w:ind w:firstLine="960"/>
      </w:pPr>
      <w:r>
        <w:rPr>
          <w:rFonts w:ascii="仿宋_GB2312" w:hAnsi="仿宋_GB2312" w:cs="仿宋_GB2312" w:eastAsia="仿宋_GB2312"/>
        </w:rPr>
        <w:t>详见附件：合同包1最后分项报价表.docx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详见附件：合同包2分项报价表.docx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详见附件：投标人认为有必要补充说明的事项.docx</w:t>
      </w:r>
    </w:p>
    <w:p>
      <w:pPr>
        <w:pStyle w:val="null3"/>
        <w:ind w:firstLine="960"/>
      </w:pPr>
      <w:r>
        <w:rPr>
          <w:rFonts w:ascii="仿宋_GB2312" w:hAnsi="仿宋_GB2312" w:cs="仿宋_GB2312" w:eastAsia="仿宋_GB2312"/>
        </w:rPr>
        <w:t>详见附件：合同包2最后分项报价表.docx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