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3DBCF2">
      <w:pPr>
        <w:pStyle w:val="2"/>
        <w:spacing w:line="360" w:lineRule="auto"/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  <w:lang w:val="en-US" w:eastAsia="zh-CN"/>
        </w:rPr>
      </w:pPr>
      <w:bookmarkStart w:id="0" w:name="_Toc31821"/>
      <w: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</w:rPr>
        <w:t xml:space="preserve">附件  </w:t>
      </w:r>
      <w:bookmarkEnd w:id="0"/>
      <w: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  <w:lang w:val="en-US" w:eastAsia="zh-CN"/>
        </w:rPr>
        <w:t>第一次磋商报价表</w:t>
      </w:r>
    </w:p>
    <w:p w14:paraId="6F5FE2A7">
      <w:pP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</w:rPr>
      </w:pPr>
      <w:bookmarkStart w:id="1" w:name="_Toc497546923"/>
      <w:bookmarkEnd w:id="1"/>
      <w:bookmarkStart w:id="2" w:name="_Toc389620245"/>
      <w:bookmarkEnd w:id="2"/>
      <w:bookmarkStart w:id="3" w:name="_Toc497711590"/>
      <w:bookmarkEnd w:id="3"/>
      <w:bookmarkStart w:id="4" w:name="_Toc497712138"/>
      <w:bookmarkEnd w:id="4"/>
      <w:bookmarkStart w:id="5" w:name="_Toc385992405"/>
      <w:bookmarkEnd w:id="5"/>
      <w:bookmarkStart w:id="6" w:name="_Toc492955464"/>
      <w:bookmarkEnd w:id="6"/>
      <w:bookmarkStart w:id="7" w:name="_Toc497551825"/>
      <w:bookmarkEnd w:id="7"/>
      <w:bookmarkStart w:id="8" w:name="_Toc246928964"/>
      <w:bookmarkEnd w:id="8"/>
      <w:bookmarkStart w:id="9" w:name="_Hlt491766443"/>
      <w:bookmarkEnd w:id="9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2A046E0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472F7C24">
            <w:pPr>
              <w:jc w:val="center"/>
              <w:rPr>
                <w:rFonts w:hint="eastAsia" w:ascii="宋体" w:hAnsi="宋体" w:eastAsia="宋体" w:cs="宋体"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576E0B62">
            <w:pPr>
              <w:jc w:val="center"/>
              <w:rPr>
                <w:rFonts w:hint="eastAsia" w:ascii="宋体" w:hAnsi="宋体" w:eastAsia="宋体" w:cs="宋体"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07E1D6B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5BB05CD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1341AE34">
            <w:pPr>
              <w:jc w:val="center"/>
              <w:rPr>
                <w:rFonts w:hint="eastAsia" w:ascii="宋体" w:hAnsi="宋体" w:eastAsia="宋体" w:cs="宋体"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40ABF6B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9AAE2D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09FB6E9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943B8C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04A102F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磋商总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1C6424AC">
            <w:pPr>
              <w:ind w:firstLine="960" w:firstLineChars="4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元</w:t>
            </w:r>
          </w:p>
          <w:p w14:paraId="7778D7A3">
            <w:pPr>
              <w:ind w:firstLine="960" w:firstLineChars="4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</w:t>
            </w:r>
          </w:p>
        </w:tc>
      </w:tr>
      <w:tr w14:paraId="3F2BF1E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0DB08E2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服务期限（交货期）</w:t>
            </w:r>
          </w:p>
        </w:tc>
        <w:tc>
          <w:tcPr>
            <w:tcW w:w="6022" w:type="dxa"/>
            <w:noWrap w:val="0"/>
            <w:vAlign w:val="top"/>
          </w:tcPr>
          <w:p w14:paraId="7BC2CD89">
            <w:pPr>
              <w:ind w:firstLine="960" w:firstLineChars="4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1CDC6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7B5A1C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6022" w:type="dxa"/>
            <w:noWrap w:val="0"/>
            <w:vAlign w:val="top"/>
          </w:tcPr>
          <w:p w14:paraId="1AD9AE36">
            <w:pPr>
              <w:ind w:firstLine="960" w:firstLineChars="4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C1BD08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36679FD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 w14:paraId="1BA8233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13CCD603">
            <w:pPr>
              <w:ind w:firstLine="960" w:firstLineChars="4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是/否</w:t>
            </w:r>
          </w:p>
        </w:tc>
      </w:tr>
    </w:tbl>
    <w:p w14:paraId="473A2926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1.本表中的磋商总报价为各分项报价之和，仅作为报价评审依据，不作为结算依据，本项目的结算方式根据供应商最终的单价及实际供货数量据实结算。</w:t>
      </w:r>
    </w:p>
    <w:p w14:paraId="26763D03">
      <w:pP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</w:rPr>
      </w:pPr>
    </w:p>
    <w:p w14:paraId="6F4A0F13">
      <w:pPr>
        <w:spacing w:line="480" w:lineRule="auto"/>
        <w:ind w:right="-161" w:firstLine="2640"/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</w:rPr>
        <w:t>签字或盖章</w:t>
      </w:r>
      <w: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4A79E89">
      <w:pPr>
        <w:spacing w:line="480" w:lineRule="auto"/>
        <w:ind w:right="-161" w:firstLine="2640"/>
        <w:jc w:val="right"/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  <w:u w:val="single"/>
        </w:rPr>
        <w:t xml:space="preserve">                              （公章）</w:t>
      </w:r>
    </w:p>
    <w:p w14:paraId="337306B8">
      <w:pPr>
        <w:spacing w:line="480" w:lineRule="auto"/>
        <w:ind w:right="-161" w:firstLine="2640"/>
        <w:jc w:val="right"/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</w:rPr>
        <w:t xml:space="preserve">日期： </w:t>
      </w:r>
      <w: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</w:rPr>
        <w:t>日</w:t>
      </w:r>
    </w:p>
    <w:p w14:paraId="237714F0">
      <w:pPr>
        <w:pStyle w:val="2"/>
        <w:adjustRightInd w:val="0"/>
        <w:spacing w:line="360" w:lineRule="auto"/>
        <w:jc w:val="left"/>
        <w:textAlignment w:val="baseline"/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</w:rPr>
        <w:t xml:space="preserve">  </w:t>
      </w:r>
    </w:p>
    <w:p w14:paraId="1C642C2F">
      <w:pP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</w:rPr>
      </w:pPr>
    </w:p>
    <w:p w14:paraId="156D2C1E">
      <w:pP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</w:rPr>
      </w:pPr>
    </w:p>
    <w:p w14:paraId="19CB3785">
      <w:pP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</w:rPr>
      </w:pPr>
      <w:bookmarkStart w:id="10" w:name="_GoBack"/>
      <w:bookmarkEnd w:id="10"/>
    </w:p>
    <w:p w14:paraId="789A79F0">
      <w:pPr>
        <w:pStyle w:val="2"/>
        <w:adjustRightInd w:val="0"/>
        <w:spacing w:line="360" w:lineRule="auto"/>
        <w:jc w:val="left"/>
        <w:textAlignment w:val="baseline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附件 第一次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分项报价表</w:t>
      </w:r>
    </w:p>
    <w:p w14:paraId="4A076E92">
      <w:pPr>
        <w:tabs>
          <w:tab w:val="left" w:pos="6390"/>
        </w:tabs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</w:p>
    <w:p w14:paraId="7D7D72D0">
      <w:pPr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             第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页共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页</w:t>
      </w:r>
    </w:p>
    <w:tbl>
      <w:tblPr>
        <w:tblStyle w:val="4"/>
        <w:tblW w:w="832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5"/>
        <w:gridCol w:w="1175"/>
        <w:gridCol w:w="1247"/>
        <w:gridCol w:w="1900"/>
        <w:gridCol w:w="1550"/>
        <w:gridCol w:w="837"/>
        <w:gridCol w:w="716"/>
      </w:tblGrid>
      <w:tr w14:paraId="3FDCF85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95" w:type="dxa"/>
            <w:tcBorders>
              <w:right w:val="single" w:color="auto" w:sz="4" w:space="0"/>
            </w:tcBorders>
            <w:noWrap w:val="0"/>
            <w:vAlign w:val="center"/>
          </w:tcPr>
          <w:p w14:paraId="7A42A135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noWrap w:val="0"/>
            <w:vAlign w:val="center"/>
          </w:tcPr>
          <w:p w14:paraId="0DE11086">
            <w:pPr>
              <w:pStyle w:val="7"/>
              <w:widowControl w:val="0"/>
              <w:tabs>
                <w:tab w:val="center" w:pos="1133"/>
                <w:tab w:val="right" w:pos="2149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</w:rPr>
              <w:t>货物名称</w:t>
            </w:r>
          </w:p>
        </w:tc>
        <w:tc>
          <w:tcPr>
            <w:tcW w:w="1247" w:type="dxa"/>
            <w:noWrap w:val="0"/>
            <w:vAlign w:val="center"/>
          </w:tcPr>
          <w:p w14:paraId="11D95471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1900" w:type="dxa"/>
            <w:noWrap w:val="0"/>
            <w:vAlign w:val="center"/>
          </w:tcPr>
          <w:p w14:paraId="37D1BCA0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制造商</w:t>
            </w:r>
          </w:p>
        </w:tc>
        <w:tc>
          <w:tcPr>
            <w:tcW w:w="1550" w:type="dxa"/>
            <w:noWrap w:val="0"/>
            <w:vAlign w:val="center"/>
          </w:tcPr>
          <w:p w14:paraId="1BD807CE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规格型号</w:t>
            </w:r>
          </w:p>
        </w:tc>
        <w:tc>
          <w:tcPr>
            <w:tcW w:w="837" w:type="dxa"/>
            <w:noWrap w:val="0"/>
            <w:vAlign w:val="center"/>
          </w:tcPr>
          <w:p w14:paraId="2BD57C79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716" w:type="dxa"/>
            <w:noWrap w:val="0"/>
            <w:vAlign w:val="center"/>
          </w:tcPr>
          <w:p w14:paraId="7E9F164E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07EA7DA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95" w:type="dxa"/>
            <w:tcBorders>
              <w:right w:val="single" w:color="auto" w:sz="4" w:space="0"/>
            </w:tcBorders>
            <w:noWrap w:val="0"/>
            <w:vAlign w:val="center"/>
          </w:tcPr>
          <w:p w14:paraId="7EE0EDE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noWrap w:val="0"/>
            <w:vAlign w:val="center"/>
          </w:tcPr>
          <w:p w14:paraId="030C45B8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7" w:type="dxa"/>
            <w:noWrap w:val="0"/>
            <w:vAlign w:val="center"/>
          </w:tcPr>
          <w:p w14:paraId="4EBD2E28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  <w:noWrap w:val="0"/>
            <w:vAlign w:val="center"/>
          </w:tcPr>
          <w:p w14:paraId="38F58030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64177DC1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7" w:type="dxa"/>
            <w:noWrap w:val="0"/>
            <w:vAlign w:val="center"/>
          </w:tcPr>
          <w:p w14:paraId="022C1CD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noWrap w:val="0"/>
            <w:vAlign w:val="center"/>
          </w:tcPr>
          <w:p w14:paraId="59F04A77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9B374C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95" w:type="dxa"/>
            <w:tcBorders>
              <w:right w:val="single" w:color="auto" w:sz="4" w:space="0"/>
            </w:tcBorders>
            <w:noWrap w:val="0"/>
            <w:vAlign w:val="center"/>
          </w:tcPr>
          <w:p w14:paraId="1B505A9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noWrap w:val="0"/>
            <w:vAlign w:val="center"/>
          </w:tcPr>
          <w:p w14:paraId="77032D7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7" w:type="dxa"/>
            <w:noWrap w:val="0"/>
            <w:vAlign w:val="center"/>
          </w:tcPr>
          <w:p w14:paraId="604429DB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  <w:noWrap w:val="0"/>
            <w:vAlign w:val="center"/>
          </w:tcPr>
          <w:p w14:paraId="31DA0818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458F688A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7" w:type="dxa"/>
            <w:noWrap w:val="0"/>
            <w:vAlign w:val="center"/>
          </w:tcPr>
          <w:p w14:paraId="4F555D0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noWrap w:val="0"/>
            <w:vAlign w:val="center"/>
          </w:tcPr>
          <w:p w14:paraId="47CD79E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DCC156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95" w:type="dxa"/>
            <w:tcBorders>
              <w:right w:val="single" w:color="auto" w:sz="4" w:space="0"/>
            </w:tcBorders>
            <w:noWrap w:val="0"/>
            <w:vAlign w:val="center"/>
          </w:tcPr>
          <w:p w14:paraId="0E81061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noWrap w:val="0"/>
            <w:vAlign w:val="center"/>
          </w:tcPr>
          <w:p w14:paraId="46A87BA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7" w:type="dxa"/>
            <w:noWrap w:val="0"/>
            <w:vAlign w:val="center"/>
          </w:tcPr>
          <w:p w14:paraId="3FCFDDE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  <w:noWrap w:val="0"/>
            <w:vAlign w:val="center"/>
          </w:tcPr>
          <w:p w14:paraId="28490277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157E76B3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7" w:type="dxa"/>
            <w:noWrap w:val="0"/>
            <w:vAlign w:val="center"/>
          </w:tcPr>
          <w:p w14:paraId="071251A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noWrap w:val="0"/>
            <w:vAlign w:val="center"/>
          </w:tcPr>
          <w:p w14:paraId="7881FB8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8CE52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95" w:type="dxa"/>
            <w:tcBorders>
              <w:right w:val="single" w:color="auto" w:sz="4" w:space="0"/>
            </w:tcBorders>
            <w:noWrap w:val="0"/>
            <w:vAlign w:val="center"/>
          </w:tcPr>
          <w:p w14:paraId="6C18918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noWrap w:val="0"/>
            <w:vAlign w:val="center"/>
          </w:tcPr>
          <w:p w14:paraId="25598F4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7" w:type="dxa"/>
            <w:noWrap w:val="0"/>
            <w:vAlign w:val="center"/>
          </w:tcPr>
          <w:p w14:paraId="4012423A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  <w:noWrap w:val="0"/>
            <w:vAlign w:val="center"/>
          </w:tcPr>
          <w:p w14:paraId="7E46721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19FC130E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7" w:type="dxa"/>
            <w:noWrap w:val="0"/>
            <w:vAlign w:val="center"/>
          </w:tcPr>
          <w:p w14:paraId="4B8A7110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noWrap w:val="0"/>
            <w:vAlign w:val="center"/>
          </w:tcPr>
          <w:p w14:paraId="6ED642B6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6B8696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95" w:type="dxa"/>
            <w:tcBorders>
              <w:right w:val="single" w:color="auto" w:sz="4" w:space="0"/>
            </w:tcBorders>
            <w:noWrap w:val="0"/>
            <w:vAlign w:val="center"/>
          </w:tcPr>
          <w:p w14:paraId="67D6CAE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noWrap w:val="0"/>
            <w:vAlign w:val="center"/>
          </w:tcPr>
          <w:p w14:paraId="3B7EAD75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7" w:type="dxa"/>
            <w:noWrap w:val="0"/>
            <w:vAlign w:val="center"/>
          </w:tcPr>
          <w:p w14:paraId="2E7AEDA8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  <w:noWrap w:val="0"/>
            <w:vAlign w:val="center"/>
          </w:tcPr>
          <w:p w14:paraId="3A6340D9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1BE38BBB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7" w:type="dxa"/>
            <w:noWrap w:val="0"/>
            <w:vAlign w:val="center"/>
          </w:tcPr>
          <w:p w14:paraId="66F37DB5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noWrap w:val="0"/>
            <w:vAlign w:val="center"/>
          </w:tcPr>
          <w:p w14:paraId="60B7ACA0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50992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320" w:type="dxa"/>
            <w:gridSpan w:val="7"/>
            <w:noWrap w:val="0"/>
            <w:vAlign w:val="center"/>
          </w:tcPr>
          <w:p w14:paraId="303C3ACA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磋商总报价：     元（大写：       ）</w:t>
            </w:r>
          </w:p>
        </w:tc>
      </w:tr>
    </w:tbl>
    <w:p w14:paraId="7F122D18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B6A832A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1.本表中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单价为货到项目现场价格，包括货物价格、安装调试价格、安装所有使用的辅材价格、技术培训及支持、税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及内陆运保费、验收费等所有费用。</w:t>
      </w:r>
    </w:p>
    <w:p w14:paraId="2996B9E6">
      <w:pPr>
        <w:spacing w:line="360" w:lineRule="auto"/>
        <w:ind w:firstLine="960" w:firstLineChars="4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2.各分项单价不得超过采购内容中规定的各项单价的最高限价。</w:t>
      </w:r>
    </w:p>
    <w:p w14:paraId="0DB94CF6">
      <w:pPr>
        <w:spacing w:line="360" w:lineRule="auto"/>
        <w:ind w:firstLine="960" w:firstLineChars="4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3.磋商总报价为各分项报价之和，仅作为报价评审依据，不作为结算依据，本项目的结算方式根据供应商最终的单价及实际供货数量据实结算。</w:t>
      </w:r>
    </w:p>
    <w:p w14:paraId="47F64CAB">
      <w:pPr>
        <w:spacing w:line="360" w:lineRule="auto"/>
        <w:ind w:firstLine="960" w:firstLineChars="4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经磋商，递交最终磋商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报价后，各供应商提供的分项报价表中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的单价自行调整，但不得超过第一次分项报价表中的各单价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220A192A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29EB43F">
      <w:pPr>
        <w:spacing w:line="480" w:lineRule="auto"/>
        <w:ind w:right="-161" w:firstLine="2640"/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</w:rPr>
        <w:t>签字或盖章</w:t>
      </w:r>
      <w: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271C6687">
      <w:pPr>
        <w:spacing w:line="480" w:lineRule="auto"/>
        <w:ind w:right="-161" w:firstLine="2640"/>
        <w:jc w:val="right"/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  <w:u w:val="single"/>
        </w:rPr>
        <w:t xml:space="preserve">                              （公章）</w:t>
      </w:r>
    </w:p>
    <w:p w14:paraId="3E02F498">
      <w:pPr>
        <w:spacing w:line="480" w:lineRule="auto"/>
        <w:ind w:right="-161" w:firstLine="2640"/>
        <w:jc w:val="right"/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</w:rPr>
        <w:t xml:space="preserve">日期： </w:t>
      </w:r>
      <w: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kern w:val="1"/>
          <w:sz w:val="24"/>
          <w:szCs w:val="24"/>
          <w:highlight w:val="none"/>
        </w:rPr>
        <w:t>日</w:t>
      </w:r>
    </w:p>
    <w:p w14:paraId="3825203D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1B7594"/>
    <w:rsid w:val="17215F32"/>
    <w:rsid w:val="21AF16D4"/>
    <w:rsid w:val="2F397563"/>
    <w:rsid w:val="2FF07A69"/>
    <w:rsid w:val="37362EDC"/>
    <w:rsid w:val="48CC4274"/>
    <w:rsid w:val="73013DC3"/>
    <w:rsid w:val="75B6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next w:val="1"/>
    <w:unhideWhenUsed/>
    <w:qFormat/>
    <w:uiPriority w:val="0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hAnsi="宋体" w:eastAsia="宋体" w:cs="宋体"/>
      <w:snapToGrid/>
      <w:color w:val="auto"/>
      <w:sz w:val="24"/>
      <w:szCs w:val="24"/>
      <w:lang w:eastAsia="zh-CN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475</Words>
  <Characters>480</Characters>
  <Lines>0</Lines>
  <Paragraphs>0</Paragraphs>
  <TotalTime>3</TotalTime>
  <ScaleCrop>false</ScaleCrop>
  <LinksUpToDate>false</LinksUpToDate>
  <CharactersWithSpaces>704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2025-06-09T08:58:00Z</dcterms:created>
  <dc:creator>acer</dc:creator>
  <cp:lastModifiedBy>李庆茹</cp:lastModifiedBy>
  <dcterms:modified xsi:type="dcterms:W3CDTF">2025-06-09T09:15:08Z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eyJoZGlkIjoiYzVjMGE1YjBiYmQyNmEzYWYxNjg5ZWI1ZDc2MGE4YWUiLCJ1c2VySWQiOiIyNTI5NDE4MzIifQ==</vt:lpwstr>
  </property>
  <property fmtid="{D5CDD505-2E9C-101B-9397-08002B2CF9AE}" pid="4" name="ICV">
    <vt:lpwstr>A153899093BC410DAF9E20E86E10E6A5_13</vt:lpwstr>
  </property>
</Properties>
</file>