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D7089">
      <w:pPr>
        <w:pStyle w:val="2"/>
        <w:spacing w:before="312" w:beforeLines="100"/>
        <w:jc w:val="center"/>
        <w:rPr>
          <w:rFonts w:ascii="宋体" w:hAnsi="宋体" w:cs="宋体"/>
          <w:b w:val="0"/>
        </w:rPr>
      </w:pPr>
      <w:bookmarkStart w:id="4" w:name="_GoBack"/>
      <w:r>
        <w:rPr>
          <w:rFonts w:ascii="宋体" w:hAnsi="宋体" w:cs="宋体"/>
          <w:b/>
          <w:sz w:val="36"/>
          <w:szCs w:val="36"/>
        </w:rPr>
        <w:t>四、</w:t>
      </w:r>
      <w:r>
        <w:rPr>
          <w:rFonts w:hint="eastAsia" w:ascii="宋体" w:hAnsi="宋体" w:cs="宋体"/>
          <w:sz w:val="32"/>
          <w:szCs w:val="32"/>
        </w:rPr>
        <w:t>投标方案说明书</w:t>
      </w:r>
    </w:p>
    <w:bookmarkEnd w:id="4"/>
    <w:p w14:paraId="183EE747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按照招标文件的要求及评标办法编制的投标方案说明书，格式自拟。</w:t>
      </w:r>
    </w:p>
    <w:p w14:paraId="586870E2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包括但不限于以下内容：</w:t>
      </w:r>
    </w:p>
    <w:p w14:paraId="44A95FAE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制作实施方案</w:t>
      </w:r>
    </w:p>
    <w:p w14:paraId="2D4CC4D6"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2.配送实施方案</w:t>
      </w:r>
    </w:p>
    <w:p w14:paraId="657D5C4A"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  <w:t>3.技术方案</w:t>
      </w:r>
    </w:p>
    <w:p w14:paraId="51C5F42C">
      <w:pPr>
        <w:spacing w:line="360" w:lineRule="auto"/>
        <w:rPr>
          <w:rFonts w:hint="default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  <w:t>4.样品</w:t>
      </w:r>
    </w:p>
    <w:p w14:paraId="1955CD1D"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5.疑难问题及其他实质性建议</w:t>
      </w:r>
    </w:p>
    <w:p w14:paraId="58C76EC4"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8"/>
          <w:sz w:val="21"/>
          <w:szCs w:val="21"/>
          <w:lang w:val="en-US" w:eastAsia="zh-CN"/>
        </w:rPr>
        <w:t>6.质量保证</w:t>
      </w:r>
    </w:p>
    <w:p w14:paraId="3259ED86"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售后服务</w:t>
      </w:r>
    </w:p>
    <w:p w14:paraId="55F790E9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业绩</w:t>
      </w:r>
    </w:p>
    <w:p w14:paraId="7CEF99AD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Toc18740"/>
      <w:bookmarkStart w:id="1" w:name="_Toc29118"/>
      <w:bookmarkStart w:id="2" w:name="_Toc5655_WPSOffice_Level1"/>
      <w:bookmarkStart w:id="3" w:name="_Toc26071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投标人认为有必要补充说明的事宜</w:t>
      </w:r>
      <w:bookmarkEnd w:id="0"/>
      <w:bookmarkEnd w:id="1"/>
      <w:bookmarkEnd w:id="2"/>
      <w:bookmarkEnd w:id="3"/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（如有）</w:t>
      </w:r>
    </w:p>
    <w:p w14:paraId="0CCBBD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C69A9"/>
    <w:rsid w:val="238C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2025-07-01T03:05:00Z</dcterms:created>
  <dc:creator>Administrator</dc:creator>
  <cp:lastModifiedBy>Administrator</cp:lastModifiedBy>
  <dcterms:modified xsi:type="dcterms:W3CDTF">2025-07-01T03:05:27Z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FFAFF19DDED4432C8D358ACEBF16B826_11</vt:lpwstr>
  </property>
</Properties>
</file>