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88690">
      <w:pPr>
        <w:pStyle w:val="3"/>
      </w:pPr>
      <w:r>
        <w:rPr>
          <w:rFonts w:hint="eastAsia"/>
          <w:lang w:eastAsia="zh-CN"/>
        </w:rPr>
        <w:t>供应商</w:t>
      </w:r>
      <w:r>
        <w:rPr>
          <w:rFonts w:hint="eastAsia"/>
        </w:rPr>
        <w:t>资</w:t>
      </w:r>
      <w:r>
        <w:rPr>
          <w:rFonts w:hint="eastAsia"/>
          <w:lang w:eastAsia="zh-CN"/>
        </w:rPr>
        <w:t>格</w:t>
      </w:r>
      <w:r>
        <w:rPr>
          <w:rFonts w:hint="eastAsia"/>
        </w:rPr>
        <w:t>证明资料</w:t>
      </w:r>
    </w:p>
    <w:p w14:paraId="42FBAF5F">
      <w:pPr>
        <w:pStyle w:val="5"/>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32608BA5">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1BAD92BE">
      <w:pPr>
        <w:pStyle w:val="5"/>
        <w:ind w:firstLine="0"/>
        <w:rPr>
          <w:rFonts w:ascii="宋体" w:hAnsi="宋体" w:cs="宋体"/>
          <w:b/>
          <w:bCs/>
          <w:sz w:val="32"/>
          <w:szCs w:val="28"/>
        </w:rPr>
      </w:pPr>
      <w:r>
        <w:rPr>
          <w:rFonts w:hint="eastAsia" w:ascii="宋体" w:hAnsi="宋体" w:cs="宋体"/>
          <w:b/>
          <w:bCs/>
          <w:sz w:val="32"/>
          <w:szCs w:val="28"/>
        </w:rPr>
        <w:t>附：资质证明文件格式：</w:t>
      </w:r>
    </w:p>
    <w:p w14:paraId="149EFE05">
      <w:pPr>
        <w:rPr>
          <w:rFonts w:ascii="宋体" w:hAnsi="宋体" w:cs="宋体"/>
        </w:rPr>
      </w:pPr>
      <w:r>
        <w:rPr>
          <w:rFonts w:hint="eastAsia" w:ascii="宋体" w:hAnsi="宋体" w:cs="宋体"/>
          <w:sz w:val="24"/>
          <w:szCs w:val="24"/>
        </w:rPr>
        <w:t>1、供应商符合《政府采购法》第二十二条规定条件的承诺函</w:t>
      </w:r>
    </w:p>
    <w:p w14:paraId="06431D7B">
      <w:pPr>
        <w:pStyle w:val="7"/>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123E64B8">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708FCD1C">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59455654">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1EDF3990">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5B9AA948">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6CF508AA">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1C853CCC">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56B6D0F6">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1475F2E4">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556CF787">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06C107CE">
      <w:pPr>
        <w:pStyle w:val="7"/>
        <w:spacing w:line="360" w:lineRule="auto"/>
        <w:ind w:left="0" w:leftChars="0"/>
        <w:rPr>
          <w:rFonts w:ascii="宋体" w:hAnsi="宋体" w:cs="宋体"/>
          <w:sz w:val="24"/>
          <w:szCs w:val="24"/>
        </w:rPr>
      </w:pPr>
    </w:p>
    <w:p w14:paraId="7376348C">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4801CE7B">
      <w:pPr>
        <w:spacing w:line="360" w:lineRule="auto"/>
        <w:rPr>
          <w:rFonts w:ascii="宋体" w:hAnsi="宋体" w:cs="宋体"/>
          <w:sz w:val="24"/>
          <w:szCs w:val="24"/>
        </w:rPr>
      </w:pPr>
    </w:p>
    <w:p w14:paraId="19C3C80D">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703CE5FB">
      <w:pPr>
        <w:spacing w:line="360" w:lineRule="auto"/>
        <w:rPr>
          <w:rFonts w:ascii="宋体" w:hAnsi="宋体" w:cs="宋体"/>
          <w:sz w:val="24"/>
          <w:szCs w:val="24"/>
        </w:rPr>
      </w:pPr>
    </w:p>
    <w:p w14:paraId="4DA284C0">
      <w:pPr>
        <w:spacing w:line="360" w:lineRule="auto"/>
        <w:rPr>
          <w:rFonts w:ascii="宋体" w:hAnsi="宋体" w:cs="宋体"/>
          <w:sz w:val="24"/>
          <w:szCs w:val="24"/>
        </w:rPr>
      </w:pPr>
      <w:r>
        <w:rPr>
          <w:rFonts w:hint="eastAsia" w:ascii="宋体" w:hAnsi="宋体" w:cs="宋体"/>
          <w:sz w:val="24"/>
          <w:szCs w:val="24"/>
        </w:rPr>
        <w:t>日期：</w:t>
      </w:r>
    </w:p>
    <w:p w14:paraId="4365091E">
      <w:pPr>
        <w:snapToGrid w:val="0"/>
        <w:spacing w:line="360" w:lineRule="auto"/>
        <w:ind w:right="-209" w:rightChars="-95"/>
        <w:jc w:val="left"/>
        <w:rPr>
          <w:rFonts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14:paraId="30DE77B3">
      <w:pPr>
        <w:jc w:val="center"/>
        <w:rPr>
          <w:b/>
          <w:bCs/>
        </w:rPr>
      </w:pPr>
      <w:r>
        <w:rPr>
          <w:rFonts w:hint="eastAsia"/>
          <w:b/>
          <w:bCs/>
        </w:rPr>
        <w:t>法定代表人证明书（格式）</w:t>
      </w:r>
    </w:p>
    <w:tbl>
      <w:tblPr>
        <w:tblStyle w:val="10"/>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14:paraId="12D83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noWrap w:val="0"/>
            <w:vAlign w:val="center"/>
          </w:tcPr>
          <w:p w14:paraId="1393C245">
            <w:r>
              <w:rPr>
                <w:rFonts w:hint="eastAsia"/>
              </w:rPr>
              <w:t>致：陕西万泽招标有限公司</w:t>
            </w:r>
          </w:p>
        </w:tc>
      </w:tr>
      <w:tr w14:paraId="3112B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59DEED4A">
            <w:r>
              <w:rPr>
                <w:rFonts w:hint="eastAsia"/>
              </w:rPr>
              <w:t>企</w:t>
            </w:r>
          </w:p>
          <w:p w14:paraId="62FCC3CA">
            <w:r>
              <w:rPr>
                <w:rFonts w:hint="eastAsia"/>
              </w:rPr>
              <w:t>业</w:t>
            </w:r>
          </w:p>
          <w:p w14:paraId="1BD07779">
            <w:r>
              <w:rPr>
                <w:rFonts w:hint="eastAsia"/>
              </w:rPr>
              <w:t>法</w:t>
            </w:r>
          </w:p>
          <w:p w14:paraId="7FB0958B">
            <w:r>
              <w:rPr>
                <w:rFonts w:hint="eastAsia"/>
              </w:rPr>
              <w:t>人</w:t>
            </w:r>
          </w:p>
        </w:tc>
        <w:tc>
          <w:tcPr>
            <w:tcW w:w="2283" w:type="dxa"/>
            <w:noWrap w:val="0"/>
            <w:vAlign w:val="center"/>
          </w:tcPr>
          <w:p w14:paraId="77CAA9CE">
            <w:r>
              <w:rPr>
                <w:rFonts w:hint="eastAsia"/>
              </w:rPr>
              <w:t>企业名称</w:t>
            </w:r>
          </w:p>
        </w:tc>
        <w:tc>
          <w:tcPr>
            <w:tcW w:w="6262" w:type="dxa"/>
            <w:gridSpan w:val="4"/>
            <w:noWrap w:val="0"/>
            <w:vAlign w:val="center"/>
          </w:tcPr>
          <w:p w14:paraId="0786A01D"/>
        </w:tc>
      </w:tr>
      <w:tr w14:paraId="4E360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129B235E"/>
        </w:tc>
        <w:tc>
          <w:tcPr>
            <w:tcW w:w="2283" w:type="dxa"/>
            <w:noWrap w:val="0"/>
            <w:vAlign w:val="center"/>
          </w:tcPr>
          <w:p w14:paraId="2D67DD38">
            <w:r>
              <w:rPr>
                <w:rFonts w:hint="eastAsia"/>
              </w:rPr>
              <w:t>法定地址</w:t>
            </w:r>
          </w:p>
        </w:tc>
        <w:tc>
          <w:tcPr>
            <w:tcW w:w="6262" w:type="dxa"/>
            <w:gridSpan w:val="4"/>
            <w:noWrap w:val="0"/>
            <w:vAlign w:val="center"/>
          </w:tcPr>
          <w:p w14:paraId="173EF6B6"/>
        </w:tc>
      </w:tr>
      <w:tr w14:paraId="7E208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1E531101"/>
        </w:tc>
        <w:tc>
          <w:tcPr>
            <w:tcW w:w="2283" w:type="dxa"/>
            <w:noWrap w:val="0"/>
            <w:vAlign w:val="center"/>
          </w:tcPr>
          <w:p w14:paraId="208DB71F">
            <w:r>
              <w:rPr>
                <w:rFonts w:hint="eastAsia"/>
              </w:rPr>
              <w:t>邮政编码</w:t>
            </w:r>
          </w:p>
        </w:tc>
        <w:tc>
          <w:tcPr>
            <w:tcW w:w="6262" w:type="dxa"/>
            <w:gridSpan w:val="4"/>
            <w:noWrap w:val="0"/>
            <w:vAlign w:val="center"/>
          </w:tcPr>
          <w:p w14:paraId="6C159D42"/>
        </w:tc>
      </w:tr>
      <w:tr w14:paraId="03199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1F65C3D7"/>
        </w:tc>
        <w:tc>
          <w:tcPr>
            <w:tcW w:w="2283" w:type="dxa"/>
            <w:noWrap w:val="0"/>
            <w:vAlign w:val="center"/>
          </w:tcPr>
          <w:p w14:paraId="492E6E39">
            <w:r>
              <w:rPr>
                <w:rFonts w:hint="eastAsia"/>
              </w:rPr>
              <w:t>工商登记机关</w:t>
            </w:r>
          </w:p>
        </w:tc>
        <w:tc>
          <w:tcPr>
            <w:tcW w:w="6262" w:type="dxa"/>
            <w:gridSpan w:val="4"/>
            <w:noWrap w:val="0"/>
            <w:vAlign w:val="center"/>
          </w:tcPr>
          <w:p w14:paraId="5FAFF9EF"/>
        </w:tc>
      </w:tr>
      <w:tr w14:paraId="24782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23107B37"/>
        </w:tc>
        <w:tc>
          <w:tcPr>
            <w:tcW w:w="2283" w:type="dxa"/>
            <w:noWrap w:val="0"/>
            <w:vAlign w:val="center"/>
          </w:tcPr>
          <w:p w14:paraId="6B19ABCD">
            <w:r>
              <w:rPr>
                <w:rFonts w:hint="eastAsia"/>
              </w:rPr>
              <w:t>统一社会信用代码</w:t>
            </w:r>
          </w:p>
        </w:tc>
        <w:tc>
          <w:tcPr>
            <w:tcW w:w="6262" w:type="dxa"/>
            <w:gridSpan w:val="4"/>
            <w:noWrap w:val="0"/>
            <w:vAlign w:val="center"/>
          </w:tcPr>
          <w:p w14:paraId="749BA675"/>
        </w:tc>
      </w:tr>
      <w:tr w14:paraId="0D6BF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74BCF926">
            <w:r>
              <w:rPr>
                <w:rFonts w:hint="eastAsia"/>
              </w:rPr>
              <w:t>法</w:t>
            </w:r>
          </w:p>
          <w:p w14:paraId="0F67BBE7">
            <w:r>
              <w:rPr>
                <w:rFonts w:hint="eastAsia"/>
              </w:rPr>
              <w:t>定</w:t>
            </w:r>
          </w:p>
          <w:p w14:paraId="4D59AA39">
            <w:r>
              <w:rPr>
                <w:rFonts w:hint="eastAsia"/>
              </w:rPr>
              <w:t>代</w:t>
            </w:r>
          </w:p>
          <w:p w14:paraId="1ABAE033">
            <w:r>
              <w:rPr>
                <w:rFonts w:hint="eastAsia"/>
              </w:rPr>
              <w:t>表</w:t>
            </w:r>
          </w:p>
          <w:p w14:paraId="4264CB52">
            <w:r>
              <w:rPr>
                <w:rFonts w:hint="eastAsia"/>
              </w:rPr>
              <w:t>人</w:t>
            </w:r>
          </w:p>
        </w:tc>
        <w:tc>
          <w:tcPr>
            <w:tcW w:w="2283" w:type="dxa"/>
            <w:noWrap w:val="0"/>
            <w:vAlign w:val="center"/>
          </w:tcPr>
          <w:p w14:paraId="72A0079C">
            <w:r>
              <w:rPr>
                <w:rFonts w:hint="eastAsia"/>
              </w:rPr>
              <w:t>姓名</w:t>
            </w:r>
          </w:p>
        </w:tc>
        <w:tc>
          <w:tcPr>
            <w:tcW w:w="2077" w:type="dxa"/>
            <w:gridSpan w:val="2"/>
            <w:noWrap w:val="0"/>
            <w:vAlign w:val="center"/>
          </w:tcPr>
          <w:p w14:paraId="31624FEC"/>
        </w:tc>
        <w:tc>
          <w:tcPr>
            <w:tcW w:w="2089" w:type="dxa"/>
            <w:noWrap w:val="0"/>
            <w:vAlign w:val="center"/>
          </w:tcPr>
          <w:p w14:paraId="0BFCD7C0">
            <w:r>
              <w:rPr>
                <w:rFonts w:hint="eastAsia"/>
              </w:rPr>
              <w:t>性别</w:t>
            </w:r>
          </w:p>
        </w:tc>
        <w:tc>
          <w:tcPr>
            <w:tcW w:w="2096" w:type="dxa"/>
            <w:noWrap w:val="0"/>
            <w:vAlign w:val="center"/>
          </w:tcPr>
          <w:p w14:paraId="476A8BE3"/>
        </w:tc>
      </w:tr>
      <w:tr w14:paraId="0C493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4A210A3C"/>
        </w:tc>
        <w:tc>
          <w:tcPr>
            <w:tcW w:w="2283" w:type="dxa"/>
            <w:noWrap w:val="0"/>
            <w:vAlign w:val="center"/>
          </w:tcPr>
          <w:p w14:paraId="50087503">
            <w:r>
              <w:rPr>
                <w:rFonts w:hint="eastAsia"/>
              </w:rPr>
              <w:t>职务</w:t>
            </w:r>
          </w:p>
        </w:tc>
        <w:tc>
          <w:tcPr>
            <w:tcW w:w="2077" w:type="dxa"/>
            <w:gridSpan w:val="2"/>
            <w:noWrap w:val="0"/>
            <w:vAlign w:val="center"/>
          </w:tcPr>
          <w:p w14:paraId="75C62BDA"/>
        </w:tc>
        <w:tc>
          <w:tcPr>
            <w:tcW w:w="2089" w:type="dxa"/>
            <w:noWrap w:val="0"/>
            <w:vAlign w:val="center"/>
          </w:tcPr>
          <w:p w14:paraId="03894463">
            <w:r>
              <w:rPr>
                <w:rFonts w:hint="eastAsia"/>
              </w:rPr>
              <w:t>联系电话</w:t>
            </w:r>
          </w:p>
        </w:tc>
        <w:tc>
          <w:tcPr>
            <w:tcW w:w="2096" w:type="dxa"/>
            <w:noWrap w:val="0"/>
            <w:vAlign w:val="center"/>
          </w:tcPr>
          <w:p w14:paraId="3873B4D6"/>
        </w:tc>
      </w:tr>
      <w:tr w14:paraId="51E7B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75" w:type="dxa"/>
            <w:vMerge w:val="continue"/>
            <w:noWrap w:val="0"/>
            <w:vAlign w:val="center"/>
          </w:tcPr>
          <w:p w14:paraId="4B71E85A"/>
        </w:tc>
        <w:tc>
          <w:tcPr>
            <w:tcW w:w="2283" w:type="dxa"/>
            <w:noWrap w:val="0"/>
            <w:vAlign w:val="center"/>
          </w:tcPr>
          <w:p w14:paraId="36041061">
            <w:r>
              <w:rPr>
                <w:rFonts w:hint="eastAsia"/>
              </w:rPr>
              <w:t>传真</w:t>
            </w:r>
          </w:p>
        </w:tc>
        <w:tc>
          <w:tcPr>
            <w:tcW w:w="6262" w:type="dxa"/>
            <w:gridSpan w:val="4"/>
            <w:noWrap w:val="0"/>
            <w:vAlign w:val="center"/>
          </w:tcPr>
          <w:p w14:paraId="43153617"/>
        </w:tc>
      </w:tr>
      <w:tr w14:paraId="391BA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75" w:type="dxa"/>
            <w:vMerge w:val="restart"/>
            <w:noWrap w:val="0"/>
            <w:vAlign w:val="center"/>
          </w:tcPr>
          <w:p w14:paraId="1B925946">
            <w:r>
              <w:rPr>
                <w:rFonts w:hint="eastAsia"/>
              </w:rPr>
              <w:t>法</w:t>
            </w:r>
          </w:p>
          <w:p w14:paraId="12051F46">
            <w:r>
              <w:rPr>
                <w:rFonts w:hint="eastAsia"/>
              </w:rPr>
              <w:t>定</w:t>
            </w:r>
          </w:p>
          <w:p w14:paraId="42399EAF">
            <w:r>
              <w:rPr>
                <w:rFonts w:hint="eastAsia"/>
              </w:rPr>
              <w:t>代</w:t>
            </w:r>
          </w:p>
          <w:p w14:paraId="0DA1B288">
            <w:r>
              <w:rPr>
                <w:rFonts w:hint="eastAsia"/>
              </w:rPr>
              <w:t>表</w:t>
            </w:r>
          </w:p>
          <w:p w14:paraId="18408214">
            <w:r>
              <w:rPr>
                <w:rFonts w:hint="eastAsia"/>
              </w:rPr>
              <w:t>人</w:t>
            </w:r>
          </w:p>
          <w:p w14:paraId="4B55C200">
            <w:r>
              <w:rPr>
                <w:rFonts w:hint="eastAsia"/>
              </w:rPr>
              <w:t>身</w:t>
            </w:r>
          </w:p>
          <w:p w14:paraId="7B5B92A9">
            <w:r>
              <w:rPr>
                <w:rFonts w:hint="eastAsia"/>
              </w:rPr>
              <w:t>份</w:t>
            </w:r>
          </w:p>
          <w:p w14:paraId="24A8D171">
            <w:r>
              <w:rPr>
                <w:rFonts w:hint="eastAsia"/>
              </w:rPr>
              <w:t>证</w:t>
            </w:r>
          </w:p>
          <w:p w14:paraId="5C110C70">
            <w:r>
              <w:rPr>
                <w:rFonts w:hint="eastAsia"/>
              </w:rPr>
              <w:t>复</w:t>
            </w:r>
          </w:p>
          <w:p w14:paraId="29181173">
            <w:r>
              <w:rPr>
                <w:rFonts w:hint="eastAsia"/>
              </w:rPr>
              <w:t>印</w:t>
            </w:r>
          </w:p>
          <w:p w14:paraId="3892A811">
            <w:r>
              <w:rPr>
                <w:rFonts w:hint="eastAsia"/>
              </w:rPr>
              <w:t>件</w:t>
            </w:r>
          </w:p>
        </w:tc>
        <w:tc>
          <w:tcPr>
            <w:tcW w:w="4182" w:type="dxa"/>
            <w:gridSpan w:val="2"/>
            <w:vMerge w:val="restart"/>
            <w:noWrap w:val="0"/>
            <w:vAlign w:val="center"/>
          </w:tcPr>
          <w:p w14:paraId="19441896">
            <w:r>
              <w:rPr>
                <w:rFonts w:hint="eastAsia"/>
              </w:rPr>
              <w:t>（正反面）</w:t>
            </w:r>
          </w:p>
        </w:tc>
        <w:tc>
          <w:tcPr>
            <w:tcW w:w="4363" w:type="dxa"/>
            <w:gridSpan w:val="3"/>
            <w:noWrap w:val="0"/>
            <w:vAlign w:val="center"/>
          </w:tcPr>
          <w:p w14:paraId="313D6103">
            <w:r>
              <w:rPr>
                <w:rFonts w:hint="eastAsia"/>
              </w:rPr>
              <w:t>法定代表人（签字或盖章）</w:t>
            </w:r>
          </w:p>
        </w:tc>
      </w:tr>
      <w:tr w14:paraId="0D3D5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575" w:type="dxa"/>
            <w:vMerge w:val="continue"/>
            <w:noWrap w:val="0"/>
            <w:vAlign w:val="center"/>
          </w:tcPr>
          <w:p w14:paraId="4E5CF301"/>
        </w:tc>
        <w:tc>
          <w:tcPr>
            <w:tcW w:w="4182" w:type="dxa"/>
            <w:gridSpan w:val="2"/>
            <w:vMerge w:val="continue"/>
            <w:noWrap w:val="0"/>
            <w:vAlign w:val="center"/>
          </w:tcPr>
          <w:p w14:paraId="5679A5E6"/>
        </w:tc>
        <w:tc>
          <w:tcPr>
            <w:tcW w:w="4363" w:type="dxa"/>
            <w:gridSpan w:val="3"/>
            <w:noWrap w:val="0"/>
            <w:vAlign w:val="bottom"/>
          </w:tcPr>
          <w:p w14:paraId="14D59720">
            <w:r>
              <w:rPr>
                <w:rFonts w:hint="eastAsia"/>
              </w:rPr>
              <w:t>（公章）</w:t>
            </w:r>
          </w:p>
          <w:p w14:paraId="75AEC27D"/>
          <w:p w14:paraId="1753B5A0"/>
          <w:p w14:paraId="17E4796D"/>
          <w:p w14:paraId="5AADCD39"/>
        </w:tc>
      </w:tr>
    </w:tbl>
    <w:p w14:paraId="6390B8BC">
      <w:pPr>
        <w:pStyle w:val="5"/>
        <w:rPr>
          <w:color w:val="000000"/>
          <w:sz w:val="24"/>
          <w:szCs w:val="24"/>
        </w:rPr>
      </w:pPr>
    </w:p>
    <w:p w14:paraId="46B24A71">
      <w:pPr>
        <w:jc w:val="center"/>
        <w:rPr>
          <w:rFonts w:ascii="宋体" w:hAnsi="宋体" w:cs="宋体"/>
          <w:b/>
          <w:bCs/>
          <w:kern w:val="0"/>
          <w:sz w:val="24"/>
          <w:szCs w:val="24"/>
        </w:rPr>
      </w:pPr>
      <w:r>
        <w:rPr>
          <w:b/>
          <w:bCs/>
          <w:color w:val="000000"/>
          <w:sz w:val="28"/>
          <w:szCs w:val="28"/>
        </w:rPr>
        <w:br w:type="page"/>
      </w:r>
      <w:r>
        <w:rPr>
          <w:rFonts w:hint="eastAsia" w:ascii="宋体" w:hAnsi="宋体" w:cs="宋体"/>
          <w:b/>
          <w:bCs/>
          <w:kern w:val="0"/>
          <w:sz w:val="24"/>
          <w:szCs w:val="24"/>
        </w:rPr>
        <w:t>法定代表人授权委托书（格式）</w:t>
      </w:r>
    </w:p>
    <w:p w14:paraId="6651BEEC">
      <w:pPr>
        <w:pStyle w:val="8"/>
        <w:spacing w:line="500" w:lineRule="exact"/>
        <w:jc w:val="left"/>
        <w:rPr>
          <w:rFonts w:hAnsi="宋体" w:cs="宋体"/>
          <w:b/>
          <w:bCs/>
          <w:sz w:val="24"/>
          <w:szCs w:val="24"/>
        </w:rPr>
      </w:pPr>
      <w:r>
        <w:rPr>
          <w:rFonts w:hint="eastAsia" w:hAnsi="宋体" w:cs="宋体"/>
          <w:sz w:val="24"/>
          <w:szCs w:val="24"/>
        </w:rPr>
        <w:t>陕西万泽招标有限公司：</w:t>
      </w:r>
    </w:p>
    <w:p w14:paraId="0808A8D8">
      <w:pPr>
        <w:pStyle w:val="8"/>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u w:val="single"/>
          <w:lang w:eastAsia="zh-CN"/>
        </w:rPr>
        <w:t>（</w:t>
      </w:r>
      <w:r>
        <w:rPr>
          <w:rFonts w:hint="eastAsia" w:ascii="宋体" w:hAnsi="宋体" w:eastAsia="宋体" w:cs="宋体"/>
          <w:color w:val="000000"/>
          <w:sz w:val="24"/>
          <w:u w:val="single"/>
        </w:rPr>
        <w:t>第X包</w:t>
      </w:r>
      <w:r>
        <w:rPr>
          <w:rFonts w:hint="eastAsia" w:ascii="宋体" w:hAnsi="宋体" w:eastAsia="宋体" w:cs="宋体"/>
          <w:color w:val="000000"/>
          <w:sz w:val="24"/>
          <w:u w:val="single"/>
          <w:lang w:eastAsia="zh-CN"/>
        </w:rPr>
        <w:t>）</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06FD7D9C">
      <w:pPr>
        <w:pStyle w:val="8"/>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1DEA85AB">
      <w:pPr>
        <w:pStyle w:val="8"/>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4BBBF067">
      <w:pPr>
        <w:pStyle w:val="8"/>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3569CE16">
      <w:pPr>
        <w:pStyle w:val="8"/>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58AAD83D">
      <w:pPr>
        <w:pStyle w:val="8"/>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13DC2DE7">
      <w:pPr>
        <w:pStyle w:val="8"/>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04431727">
      <w:pPr>
        <w:pStyle w:val="8"/>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0"/>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1C071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14:paraId="65F8C82F">
            <w:pPr>
              <w:pStyle w:val="8"/>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00C2BA49">
            <w:pPr>
              <w:pStyle w:val="8"/>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091442CB">
            <w:pPr>
              <w:pStyle w:val="8"/>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1962E425">
            <w:pPr>
              <w:pStyle w:val="8"/>
              <w:spacing w:line="500" w:lineRule="exact"/>
              <w:ind w:firstLine="502" w:firstLineChars="200"/>
              <w:jc w:val="left"/>
              <w:rPr>
                <w:rFonts w:hAnsi="宋体" w:cs="宋体"/>
                <w:sz w:val="24"/>
                <w:szCs w:val="24"/>
                <w:shd w:val="pct10" w:color="auto" w:fill="FFFFFF"/>
              </w:rPr>
            </w:pPr>
          </w:p>
        </w:tc>
      </w:tr>
    </w:tbl>
    <w:p w14:paraId="7935864F">
      <w:pPr>
        <w:pStyle w:val="5"/>
        <w:ind w:firstLine="0"/>
        <w:rPr>
          <w:b/>
          <w:bCs/>
          <w:color w:val="000000"/>
          <w:sz w:val="20"/>
          <w:szCs w:val="20"/>
        </w:rPr>
      </w:pPr>
      <w:r>
        <w:rPr>
          <w:rFonts w:hint="eastAsia"/>
          <w:b/>
          <w:bCs/>
          <w:color w:val="000000"/>
          <w:sz w:val="20"/>
          <w:szCs w:val="20"/>
        </w:rPr>
        <w:t>（授权代表参与投标的，提供授权代表开标前三个月内至少一个月的社会保险参保缴费情况证明）</w:t>
      </w:r>
    </w:p>
    <w:p w14:paraId="5588CA64">
      <w:pPr>
        <w:pStyle w:val="5"/>
        <w:ind w:firstLine="0"/>
        <w:rPr>
          <w:b/>
          <w:bCs/>
          <w:color w:val="000000"/>
          <w:sz w:val="28"/>
          <w:szCs w:val="28"/>
        </w:rPr>
      </w:pPr>
    </w:p>
    <w:p w14:paraId="3B089D0B">
      <w:pPr>
        <w:pStyle w:val="6"/>
        <w:rPr>
          <w:b/>
          <w:bCs/>
          <w:color w:val="000000"/>
          <w:sz w:val="28"/>
          <w:szCs w:val="28"/>
        </w:rPr>
      </w:pPr>
    </w:p>
    <w:p w14:paraId="71D278CE">
      <w:pPr>
        <w:sectPr>
          <w:pgSz w:w="11906" w:h="16838"/>
          <w:pgMar w:top="1440" w:right="1519" w:bottom="1440" w:left="1519" w:header="850" w:footer="992" w:gutter="0"/>
          <w:pgNumType w:fmt="decimal"/>
          <w:cols w:space="720" w:num="1"/>
          <w:titlePg/>
          <w:rtlGutter w:val="0"/>
          <w:docGrid w:type="linesAndChars" w:linePitch="385" w:charSpace="2396"/>
        </w:sectPr>
      </w:pPr>
    </w:p>
    <w:p w14:paraId="366E53B3">
      <w:pPr>
        <w:jc w:val="center"/>
        <w:rPr>
          <w:rFonts w:ascii="宋体" w:hAnsi="宋体" w:cs="宋体"/>
          <w:color w:val="000000"/>
          <w:sz w:val="24"/>
          <w:szCs w:val="28"/>
        </w:rPr>
      </w:pPr>
      <w:bookmarkStart w:id="0" w:name="_Toc1408"/>
      <w:r>
        <w:rPr>
          <w:rFonts w:hint="eastAsia" w:ascii="宋体" w:hAnsi="宋体" w:cs="宋体"/>
          <w:color w:val="000000"/>
          <w:sz w:val="24"/>
          <w:szCs w:val="28"/>
          <w:lang w:val="en-US" w:eastAsia="zh-CN"/>
        </w:rPr>
        <w:t>3、</w:t>
      </w:r>
      <w:r>
        <w:rPr>
          <w:rFonts w:hint="eastAsia" w:ascii="宋体" w:hAnsi="宋体" w:cs="宋体"/>
          <w:color w:val="000000"/>
          <w:sz w:val="24"/>
          <w:szCs w:val="28"/>
        </w:rPr>
        <w:t>无重大违法记录声明</w:t>
      </w:r>
    </w:p>
    <w:p w14:paraId="3073A6BF">
      <w:pPr>
        <w:widowControl/>
        <w:snapToGrid w:val="0"/>
        <w:spacing w:line="480" w:lineRule="auto"/>
        <w:ind w:firstLine="502" w:firstLineChars="200"/>
        <w:jc w:val="left"/>
        <w:rPr>
          <w:rFonts w:ascii="宋体" w:hAnsi="宋体" w:cs="宋体"/>
          <w:color w:val="000000"/>
          <w:kern w:val="0"/>
          <w:sz w:val="24"/>
        </w:rPr>
      </w:pPr>
    </w:p>
    <w:p w14:paraId="00492717">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088D4E3D">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4BB08CAF">
      <w:pPr>
        <w:widowControl/>
        <w:spacing w:line="460" w:lineRule="exact"/>
        <w:ind w:firstLine="502" w:firstLineChars="200"/>
        <w:jc w:val="left"/>
        <w:rPr>
          <w:rFonts w:ascii="宋体" w:hAnsi="宋体" w:cs="宋体"/>
          <w:color w:val="000000"/>
          <w:kern w:val="0"/>
          <w:sz w:val="24"/>
        </w:rPr>
      </w:pPr>
    </w:p>
    <w:p w14:paraId="0673A795">
      <w:pPr>
        <w:pStyle w:val="8"/>
        <w:spacing w:line="480" w:lineRule="auto"/>
        <w:jc w:val="left"/>
        <w:rPr>
          <w:rFonts w:hint="eastAsia" w:hAnsi="宋体" w:cs="宋体"/>
          <w:color w:val="000000"/>
          <w:kern w:val="0"/>
          <w:sz w:val="24"/>
        </w:rPr>
      </w:pPr>
    </w:p>
    <w:p w14:paraId="22C0D5C5">
      <w:pPr>
        <w:pStyle w:val="8"/>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5B47E96C">
      <w:pPr>
        <w:pStyle w:val="8"/>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2CC024AD">
      <w:pPr>
        <w:spacing w:line="600" w:lineRule="auto"/>
        <w:rPr>
          <w:rFonts w:hint="eastAsia" w:ascii="宋体" w:hAnsi="宋体" w:cs="宋体"/>
          <w:color w:val="000000"/>
          <w:kern w:val="0"/>
          <w:sz w:val="24"/>
          <w:u w:val="single"/>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p>
    <w:p w14:paraId="3FD69CD3">
      <w:pPr>
        <w:pStyle w:val="4"/>
        <w:sectPr>
          <w:pgSz w:w="11906" w:h="16838"/>
          <w:pgMar w:top="1440" w:right="1519" w:bottom="1440" w:left="1519" w:header="850" w:footer="992" w:gutter="0"/>
          <w:pgNumType w:fmt="decimal"/>
          <w:cols w:space="720" w:num="1"/>
          <w:titlePg/>
          <w:rtlGutter w:val="0"/>
          <w:docGrid w:type="linesAndChars" w:linePitch="385" w:charSpace="2396"/>
        </w:sectPr>
      </w:pPr>
    </w:p>
    <w:bookmarkEnd w:id="0"/>
    <w:p w14:paraId="71C63785">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bCs/>
          <w:kern w:val="0"/>
          <w:sz w:val="24"/>
          <w:szCs w:val="24"/>
          <w:lang w:val="en-US" w:eastAsia="zh-CN"/>
        </w:rPr>
        <w:t>4、</w:t>
      </w:r>
      <w:r>
        <w:rPr>
          <w:rFonts w:hint="eastAsia" w:ascii="宋体" w:hAnsi="宋体" w:cs="宋体"/>
          <w:bCs/>
          <w:kern w:val="0"/>
          <w:sz w:val="24"/>
          <w:szCs w:val="24"/>
        </w:rPr>
        <w:t>具有独立承担民事责任能力的法人、其他组织或自然人，并出具合法有效的营业执照或事业单位法人证书等国家规定的相关证明，自然人参与的提供其身份证明；</w:t>
      </w:r>
    </w:p>
    <w:p w14:paraId="5CF9EB6F">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5、社会保障资金缴纳证明：供应商提供</w:t>
      </w:r>
      <w:r>
        <w:rPr>
          <w:rFonts w:hint="eastAsia" w:ascii="宋体" w:hAnsi="宋体" w:cs="宋体"/>
          <w:color w:val="000000"/>
          <w:sz w:val="24"/>
          <w:szCs w:val="24"/>
          <w:lang w:val="en-US" w:eastAsia="zh-CN"/>
        </w:rPr>
        <w:t>2025年1月</w:t>
      </w:r>
      <w:r>
        <w:rPr>
          <w:rFonts w:hint="eastAsia" w:ascii="宋体" w:hAnsi="宋体" w:eastAsia="宋体" w:cs="宋体"/>
          <w:color w:val="000000"/>
          <w:sz w:val="24"/>
          <w:szCs w:val="24"/>
          <w:lang w:val="en-US" w:eastAsia="zh-CN"/>
        </w:rPr>
        <w:t>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6F3BFAD0">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6、税收缴纳证明：供应商提供2025年1月至今已缴纳的至少一个月纳税证明或完税证明，依法免税的单位应提供相关证明材料（以税款所属期为准）； </w:t>
      </w:r>
    </w:p>
    <w:p w14:paraId="5053250F">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7、财务状况证明：提供经会计师事务所审计的2023年或2024年财务审计报告（报告须带有二维码可验证）或在开标日期前六个月内其基本开户银行出具的资信证明(公益类事业单位无需提供财务审计报告)；；</w:t>
      </w:r>
      <w:r>
        <w:rPr>
          <w:rFonts w:hint="eastAsia" w:ascii="宋体" w:hAnsi="宋体" w:eastAsia="宋体" w:cs="宋体"/>
          <w:color w:val="000000"/>
          <w:sz w:val="24"/>
          <w:szCs w:val="24"/>
        </w:rPr>
        <w:t xml:space="preserve">  </w:t>
      </w:r>
    </w:p>
    <w:p w14:paraId="086F0E02">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w:t>
      </w:r>
      <w:r>
        <w:rPr>
          <w:rFonts w:hint="eastAsia" w:ascii="宋体" w:hAnsi="宋体" w:cs="宋体"/>
          <w:kern w:val="0"/>
          <w:sz w:val="24"/>
          <w:highlight w:val="none"/>
        </w:rPr>
        <w:t>检验检测机构资质认定证书</w:t>
      </w:r>
      <w:r>
        <w:rPr>
          <w:rFonts w:hint="eastAsia" w:ascii="宋体" w:hAnsi="宋体" w:cs="宋体"/>
          <w:kern w:val="0"/>
          <w:sz w:val="24"/>
          <w:highlight w:val="none"/>
          <w:lang w:val="en-US" w:eastAsia="zh-CN"/>
        </w:rPr>
        <w:t>:</w:t>
      </w:r>
      <w:r>
        <w:rPr>
          <w:rFonts w:hint="eastAsia" w:ascii="宋体" w:hAnsi="宋体" w:cs="宋体"/>
          <w:kern w:val="0"/>
          <w:sz w:val="24"/>
          <w:highlight w:val="none"/>
          <w:lang w:eastAsia="zh-CN"/>
        </w:rPr>
        <w:t>供应商</w:t>
      </w:r>
      <w:r>
        <w:rPr>
          <w:rFonts w:hint="eastAsia" w:ascii="宋体" w:hAnsi="宋体" w:cs="宋体"/>
          <w:kern w:val="0"/>
          <w:sz w:val="24"/>
          <w:highlight w:val="none"/>
        </w:rPr>
        <w:t>须提供合法有效的计量认证证书（CMA）</w:t>
      </w:r>
      <w:r>
        <w:rPr>
          <w:rFonts w:hint="eastAsia" w:ascii="宋体" w:hAnsi="宋体" w:cs="宋体"/>
          <w:kern w:val="0"/>
          <w:sz w:val="24"/>
          <w:highlight w:val="none"/>
          <w:lang w:eastAsia="zh-CN"/>
        </w:rPr>
        <w:t>并提供附表（</w:t>
      </w:r>
      <w:r>
        <w:rPr>
          <w:rFonts w:hint="eastAsia" w:ascii="宋体" w:hAnsi="宋体" w:cs="宋体"/>
          <w:kern w:val="0"/>
          <w:sz w:val="24"/>
          <w:highlight w:val="none"/>
        </w:rPr>
        <w:t>检测</w:t>
      </w:r>
      <w:r>
        <w:rPr>
          <w:rFonts w:hint="eastAsia" w:ascii="宋体" w:hAnsi="宋体" w:cs="宋体"/>
          <w:kern w:val="0"/>
          <w:sz w:val="24"/>
          <w:highlight w:val="none"/>
          <w:lang w:eastAsia="zh-CN"/>
        </w:rPr>
        <w:t>项目</w:t>
      </w:r>
      <w:r>
        <w:rPr>
          <w:rFonts w:hint="eastAsia" w:ascii="宋体" w:hAnsi="宋体" w:cs="宋体"/>
          <w:kern w:val="0"/>
          <w:sz w:val="24"/>
          <w:highlight w:val="none"/>
        </w:rPr>
        <w:t>范围必须全部符合</w:t>
      </w:r>
      <w:r>
        <w:rPr>
          <w:rFonts w:hint="eastAsia" w:ascii="宋体" w:hAnsi="宋体" w:cs="宋体"/>
          <w:kern w:val="0"/>
          <w:sz w:val="24"/>
          <w:highlight w:val="none"/>
          <w:lang w:eastAsia="zh-CN"/>
        </w:rPr>
        <w:t>所参与的采购包</w:t>
      </w:r>
      <w:r>
        <w:rPr>
          <w:rFonts w:hint="eastAsia" w:ascii="宋体" w:hAnsi="宋体" w:cs="宋体"/>
          <w:kern w:val="0"/>
          <w:sz w:val="24"/>
          <w:highlight w:val="none"/>
        </w:rPr>
        <w:t>项目要求</w:t>
      </w:r>
      <w:r>
        <w:rPr>
          <w:rFonts w:hint="eastAsia" w:ascii="宋体" w:hAnsi="宋体" w:cs="宋体"/>
          <w:kern w:val="0"/>
          <w:sz w:val="24"/>
          <w:highlight w:val="none"/>
          <w:lang w:eastAsia="zh-CN"/>
        </w:rPr>
        <w:t>）</w:t>
      </w:r>
      <w:r>
        <w:rPr>
          <w:rFonts w:hint="eastAsia" w:ascii="宋体" w:hAnsi="宋体" w:eastAsia="宋体" w:cs="宋体"/>
          <w:color w:val="000000"/>
          <w:sz w:val="24"/>
          <w:szCs w:val="24"/>
        </w:rPr>
        <w:t>；</w:t>
      </w:r>
    </w:p>
    <w:p w14:paraId="22FB111A">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、本项目不接受从事承检产品生产、经营活动的供应商参与磋商，供应商须提</w:t>
      </w:r>
      <w:r>
        <w:rPr>
          <w:rFonts w:hint="eastAsia" w:ascii="宋体" w:hAnsi="宋体" w:eastAsia="宋体" w:cs="宋体"/>
          <w:color w:val="000000"/>
          <w:sz w:val="24"/>
          <w:szCs w:val="24"/>
          <w:highlight w:val="none"/>
        </w:rPr>
        <w:t>供相关声明；</w:t>
      </w:r>
    </w:p>
    <w:p w14:paraId="147CE48B">
      <w:r>
        <w:rPr>
          <w:rFonts w:hint="eastAsia" w:ascii="宋体" w:hAnsi="宋体" w:cs="宋体"/>
          <w:bCs/>
          <w:kern w:val="0"/>
          <w:sz w:val="24"/>
          <w:szCs w:val="24"/>
          <w:highlight w:val="none"/>
          <w:lang w:val="en-US" w:eastAsia="zh-CN"/>
        </w:rPr>
        <w:t>10、</w:t>
      </w:r>
      <w:bookmarkStart w:id="1" w:name="_GoBack"/>
      <w:bookmarkEnd w:id="1"/>
      <w:r>
        <w:rPr>
          <w:rFonts w:hint="eastAsia" w:ascii="宋体" w:hAnsi="宋体" w:eastAsia="宋体" w:cs="宋体"/>
          <w:color w:val="000000"/>
          <w:sz w:val="24"/>
          <w:szCs w:val="24"/>
          <w:highlight w:val="none"/>
        </w:rPr>
        <w:t>本项目不接受联合体磋商</w:t>
      </w:r>
      <w:r>
        <w:rPr>
          <w:rFonts w:hint="eastAsia" w:ascii="宋体" w:hAnsi="宋体" w:eastAsia="宋体" w:cs="宋体"/>
          <w:bCs/>
          <w:kern w:val="0"/>
          <w:sz w:val="24"/>
          <w:szCs w:val="24"/>
          <w:highlight w:val="none"/>
          <w:lang w:eastAsia="zh-CN"/>
        </w:rPr>
        <w:t>（自行拟定声明）</w:t>
      </w:r>
      <w:r>
        <w:rPr>
          <w:rFonts w:hint="eastAsia" w:ascii="宋体" w:hAnsi="宋体" w:eastAsia="宋体" w:cs="宋体"/>
          <w:color w:val="000000"/>
          <w:sz w:val="24"/>
          <w:szCs w:val="24"/>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2D434607"/>
    <w:rsid w:val="2E915051"/>
    <w:rsid w:val="382A4631"/>
    <w:rsid w:val="554C7CF2"/>
    <w:rsid w:val="5A7D7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sz w:val="20"/>
    </w:rPr>
  </w:style>
  <w:style w:type="paragraph" w:styleId="5">
    <w:name w:val="Normal Indent"/>
    <w:basedOn w:val="1"/>
    <w:next w:val="6"/>
    <w:qFormat/>
    <w:uiPriority w:val="99"/>
    <w:pPr>
      <w:ind w:firstLine="420"/>
    </w:pPr>
  </w:style>
  <w:style w:type="paragraph" w:styleId="6">
    <w:name w:val="toc 4"/>
    <w:basedOn w:val="1"/>
    <w:next w:val="1"/>
    <w:unhideWhenUsed/>
    <w:qFormat/>
    <w:uiPriority w:val="39"/>
    <w:pPr>
      <w:ind w:left="1260" w:leftChars="600"/>
    </w:pPr>
  </w:style>
  <w:style w:type="paragraph" w:styleId="7">
    <w:name w:val="Body Text Indent"/>
    <w:basedOn w:val="1"/>
    <w:next w:val="1"/>
    <w:qFormat/>
    <w:uiPriority w:val="99"/>
    <w:pPr>
      <w:spacing w:after="120"/>
      <w:ind w:left="420" w:leftChars="200"/>
    </w:pPr>
    <w:rPr>
      <w:rFonts w:cs="Times New Roman"/>
      <w:kern w:val="0"/>
      <w:sz w:val="20"/>
    </w:rPr>
  </w:style>
  <w:style w:type="paragraph" w:styleId="8">
    <w:name w:val="Plain Text"/>
    <w:basedOn w:val="1"/>
    <w:qFormat/>
    <w:uiPriority w:val="99"/>
    <w:pPr>
      <w:spacing w:line="324" w:lineRule="auto"/>
    </w:pPr>
    <w:rPr>
      <w:rFonts w:ascii="宋体" w:hAnsi="Courier New" w:cs="Times New Roman"/>
      <w:kern w:val="0"/>
      <w:sz w:val="20"/>
    </w:rPr>
  </w:style>
  <w:style w:type="paragraph" w:styleId="9">
    <w:name w:val="Body Text First Indent 2"/>
    <w:basedOn w:val="7"/>
    <w:next w:val="5"/>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1484</Words>
  <Characters>1654</Characters>
  <Lines>0</Lines>
  <Paragraphs>0</Paragraphs>
  <TotalTime>0</TotalTime>
  <ScaleCrop>false</ScaleCrop>
  <LinksUpToDate>false</LinksUpToDate>
  <CharactersWithSpaces>1723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2025-07-17T05:11:59Z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96A5F41FE31A4EBE8590D68367E4121F_11</vt:lpwstr>
  </property>
  <property fmtid="{D5CDD505-2E9C-101B-9397-08002B2CF9AE}" pid="4" name="KSOTemplateDocerSaveRecord">
    <vt:lpwstr>eyJoZGlkIjoiY2RlODhmMTk2NGUyOWI3OWViZmQ0ODkzZTYyOGI1ZDgiLCJ1c2VySWQiOiI0NzM2OTcxODIifQ==</vt:lpwstr>
  </property>
</Properties>
</file>