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B9C9F">
      <w:pPr>
        <w:pStyle w:val="2"/>
        <w:adjustRightInd w:val="0"/>
        <w:spacing w:line="360" w:lineRule="auto"/>
        <w:jc w:val="center"/>
        <w:textAlignment w:val="baseline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分项报价表</w:t>
      </w:r>
    </w:p>
    <w:p w14:paraId="29E1B16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/>
        <w:ind w:left="0" w:right="0" w:firstLine="0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  <w:shd w:val="clear" w:fill="FFFFFF"/>
        </w:rPr>
        <w:t>采购编号：{采购编号}</w:t>
      </w:r>
    </w:p>
    <w:p w14:paraId="6B85BF2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/>
        <w:ind w:left="0" w:right="0" w:firstLine="0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  <w:shd w:val="clear" w:fill="FFFFFF"/>
        </w:rPr>
        <w:t>项目名称：{项目名称}</w:t>
      </w:r>
    </w:p>
    <w:p w14:paraId="5465BAA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/>
        <w:ind w:left="0" w:right="0" w:firstLine="0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  <w:shd w:val="clear" w:fill="FFFFFF"/>
        </w:rPr>
        <w:t>投标人名称：{供应商名称}</w:t>
      </w:r>
    </w:p>
    <w:p w14:paraId="2AD82A8A">
      <w:pPr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第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页共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</w:t>
      </w:r>
    </w:p>
    <w:tbl>
      <w:tblPr>
        <w:tblStyle w:val="7"/>
        <w:tblW w:w="830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6"/>
        <w:gridCol w:w="828"/>
        <w:gridCol w:w="730"/>
        <w:gridCol w:w="779"/>
        <w:gridCol w:w="1020"/>
        <w:gridCol w:w="980"/>
        <w:gridCol w:w="983"/>
        <w:gridCol w:w="758"/>
        <w:gridCol w:w="675"/>
        <w:gridCol w:w="829"/>
      </w:tblGrid>
      <w:tr w14:paraId="03AB65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726" w:type="dxa"/>
            <w:tcBorders>
              <w:right w:val="single" w:color="auto" w:sz="4" w:space="0"/>
            </w:tcBorders>
            <w:noWrap w:val="0"/>
            <w:vAlign w:val="center"/>
          </w:tcPr>
          <w:p w14:paraId="6A50E77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03900C56">
            <w:pPr>
              <w:pStyle w:val="9"/>
              <w:widowControl w:val="0"/>
              <w:rPr>
                <w:rFonts w:hint="eastAsia" w:ascii="宋体" w:hAnsi="宋体" w:eastAsia="宋体" w:cs="宋体"/>
                <w:b/>
                <w:bCs/>
                <w:kern w:val="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名称</w:t>
            </w:r>
          </w:p>
        </w:tc>
        <w:tc>
          <w:tcPr>
            <w:tcW w:w="730" w:type="dxa"/>
            <w:noWrap w:val="0"/>
            <w:vAlign w:val="center"/>
          </w:tcPr>
          <w:p w14:paraId="325D39C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品牌</w:t>
            </w:r>
          </w:p>
        </w:tc>
        <w:tc>
          <w:tcPr>
            <w:tcW w:w="779" w:type="dxa"/>
            <w:noWrap w:val="0"/>
            <w:vAlign w:val="center"/>
          </w:tcPr>
          <w:p w14:paraId="2C11CE4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制造商</w:t>
            </w:r>
          </w:p>
        </w:tc>
        <w:tc>
          <w:tcPr>
            <w:tcW w:w="1020" w:type="dxa"/>
            <w:noWrap w:val="0"/>
            <w:vAlign w:val="center"/>
          </w:tcPr>
          <w:p w14:paraId="7B1B4F7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980" w:type="dxa"/>
            <w:noWrap w:val="0"/>
            <w:vAlign w:val="center"/>
          </w:tcPr>
          <w:p w14:paraId="555A873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单位</w:t>
            </w:r>
          </w:p>
        </w:tc>
        <w:tc>
          <w:tcPr>
            <w:tcW w:w="983" w:type="dxa"/>
            <w:noWrap w:val="0"/>
            <w:vAlign w:val="center"/>
          </w:tcPr>
          <w:p w14:paraId="33D14BB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数量</w:t>
            </w:r>
          </w:p>
        </w:tc>
        <w:tc>
          <w:tcPr>
            <w:tcW w:w="758" w:type="dxa"/>
            <w:noWrap w:val="0"/>
            <w:vAlign w:val="center"/>
          </w:tcPr>
          <w:p w14:paraId="7586501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单价</w:t>
            </w:r>
          </w:p>
        </w:tc>
        <w:tc>
          <w:tcPr>
            <w:tcW w:w="675" w:type="dxa"/>
            <w:noWrap w:val="0"/>
            <w:vAlign w:val="center"/>
          </w:tcPr>
          <w:p w14:paraId="7E84838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总价</w:t>
            </w:r>
          </w:p>
        </w:tc>
        <w:tc>
          <w:tcPr>
            <w:tcW w:w="829" w:type="dxa"/>
            <w:noWrap w:val="0"/>
            <w:vAlign w:val="center"/>
          </w:tcPr>
          <w:p w14:paraId="0D6747D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备注</w:t>
            </w:r>
          </w:p>
        </w:tc>
      </w:tr>
      <w:tr w14:paraId="259AC49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726" w:type="dxa"/>
            <w:tcBorders>
              <w:right w:val="single" w:color="auto" w:sz="4" w:space="0"/>
            </w:tcBorders>
            <w:noWrap w:val="0"/>
            <w:vAlign w:val="center"/>
          </w:tcPr>
          <w:p w14:paraId="785B1EA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18F1948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0" w:type="dxa"/>
            <w:noWrap w:val="0"/>
            <w:vAlign w:val="center"/>
          </w:tcPr>
          <w:p w14:paraId="2665EC9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9" w:type="dxa"/>
            <w:noWrap w:val="0"/>
            <w:vAlign w:val="center"/>
          </w:tcPr>
          <w:p w14:paraId="0E6D1A7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9ED59B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0" w:type="dxa"/>
            <w:noWrap w:val="0"/>
            <w:vAlign w:val="top"/>
          </w:tcPr>
          <w:p w14:paraId="6C1CB5E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3" w:type="dxa"/>
            <w:noWrap w:val="0"/>
            <w:vAlign w:val="top"/>
          </w:tcPr>
          <w:p w14:paraId="15C4A5F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8" w:type="dxa"/>
            <w:noWrap w:val="0"/>
            <w:vAlign w:val="center"/>
          </w:tcPr>
          <w:p w14:paraId="078BF5A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75" w:type="dxa"/>
            <w:noWrap w:val="0"/>
            <w:vAlign w:val="center"/>
          </w:tcPr>
          <w:p w14:paraId="37871E6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29" w:type="dxa"/>
            <w:noWrap w:val="0"/>
            <w:vAlign w:val="center"/>
          </w:tcPr>
          <w:p w14:paraId="09AB2B8E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B7066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726" w:type="dxa"/>
            <w:tcBorders>
              <w:right w:val="single" w:color="auto" w:sz="4" w:space="0"/>
            </w:tcBorders>
            <w:noWrap w:val="0"/>
            <w:vAlign w:val="center"/>
          </w:tcPr>
          <w:p w14:paraId="1E8BB54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4050987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0" w:type="dxa"/>
            <w:noWrap w:val="0"/>
            <w:vAlign w:val="center"/>
          </w:tcPr>
          <w:p w14:paraId="05A3F54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9" w:type="dxa"/>
            <w:noWrap w:val="0"/>
            <w:vAlign w:val="center"/>
          </w:tcPr>
          <w:p w14:paraId="5F87439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CB2580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0" w:type="dxa"/>
            <w:noWrap w:val="0"/>
            <w:vAlign w:val="top"/>
          </w:tcPr>
          <w:p w14:paraId="72768B8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3" w:type="dxa"/>
            <w:noWrap w:val="0"/>
            <w:vAlign w:val="top"/>
          </w:tcPr>
          <w:p w14:paraId="2744927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8" w:type="dxa"/>
            <w:noWrap w:val="0"/>
            <w:vAlign w:val="center"/>
          </w:tcPr>
          <w:p w14:paraId="725DBF5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75" w:type="dxa"/>
            <w:noWrap w:val="0"/>
            <w:vAlign w:val="center"/>
          </w:tcPr>
          <w:p w14:paraId="70006A7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29" w:type="dxa"/>
            <w:noWrap w:val="0"/>
            <w:vAlign w:val="center"/>
          </w:tcPr>
          <w:p w14:paraId="27A55821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2F493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726" w:type="dxa"/>
            <w:tcBorders>
              <w:right w:val="single" w:color="auto" w:sz="4" w:space="0"/>
            </w:tcBorders>
            <w:noWrap w:val="0"/>
            <w:vAlign w:val="center"/>
          </w:tcPr>
          <w:p w14:paraId="1F571D4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6528214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0" w:type="dxa"/>
            <w:noWrap w:val="0"/>
            <w:vAlign w:val="center"/>
          </w:tcPr>
          <w:p w14:paraId="4827B1B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9" w:type="dxa"/>
            <w:noWrap w:val="0"/>
            <w:vAlign w:val="center"/>
          </w:tcPr>
          <w:p w14:paraId="3B773D9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484EFB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0" w:type="dxa"/>
            <w:noWrap w:val="0"/>
            <w:vAlign w:val="top"/>
          </w:tcPr>
          <w:p w14:paraId="3037D06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3" w:type="dxa"/>
            <w:noWrap w:val="0"/>
            <w:vAlign w:val="top"/>
          </w:tcPr>
          <w:p w14:paraId="64FD1C3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8" w:type="dxa"/>
            <w:noWrap w:val="0"/>
            <w:vAlign w:val="center"/>
          </w:tcPr>
          <w:p w14:paraId="1A4E409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75" w:type="dxa"/>
            <w:noWrap w:val="0"/>
            <w:vAlign w:val="center"/>
          </w:tcPr>
          <w:p w14:paraId="23ED093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29" w:type="dxa"/>
            <w:noWrap w:val="0"/>
            <w:vAlign w:val="center"/>
          </w:tcPr>
          <w:p w14:paraId="5FC14631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F919A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726" w:type="dxa"/>
            <w:tcBorders>
              <w:right w:val="single" w:color="auto" w:sz="4" w:space="0"/>
            </w:tcBorders>
            <w:noWrap w:val="0"/>
            <w:vAlign w:val="center"/>
          </w:tcPr>
          <w:p w14:paraId="76C1B89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0531D97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0" w:type="dxa"/>
            <w:noWrap w:val="0"/>
            <w:vAlign w:val="center"/>
          </w:tcPr>
          <w:p w14:paraId="1F23D61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9" w:type="dxa"/>
            <w:noWrap w:val="0"/>
            <w:vAlign w:val="center"/>
          </w:tcPr>
          <w:p w14:paraId="71C02F0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E9C4EC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0" w:type="dxa"/>
            <w:noWrap w:val="0"/>
            <w:vAlign w:val="top"/>
          </w:tcPr>
          <w:p w14:paraId="7963ED1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3" w:type="dxa"/>
            <w:noWrap w:val="0"/>
            <w:vAlign w:val="top"/>
          </w:tcPr>
          <w:p w14:paraId="41F3122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8" w:type="dxa"/>
            <w:noWrap w:val="0"/>
            <w:vAlign w:val="center"/>
          </w:tcPr>
          <w:p w14:paraId="120DBA2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75" w:type="dxa"/>
            <w:noWrap w:val="0"/>
            <w:vAlign w:val="center"/>
          </w:tcPr>
          <w:p w14:paraId="0930C40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29" w:type="dxa"/>
            <w:noWrap w:val="0"/>
            <w:vAlign w:val="center"/>
          </w:tcPr>
          <w:p w14:paraId="4F079FFF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F7650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726" w:type="dxa"/>
            <w:tcBorders>
              <w:right w:val="single" w:color="auto" w:sz="4" w:space="0"/>
            </w:tcBorders>
            <w:noWrap w:val="0"/>
            <w:vAlign w:val="center"/>
          </w:tcPr>
          <w:p w14:paraId="654828B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7DE4709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0" w:type="dxa"/>
            <w:noWrap w:val="0"/>
            <w:vAlign w:val="center"/>
          </w:tcPr>
          <w:p w14:paraId="32AE7CB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9" w:type="dxa"/>
            <w:noWrap w:val="0"/>
            <w:vAlign w:val="center"/>
          </w:tcPr>
          <w:p w14:paraId="2908D2F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FC2F99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0" w:type="dxa"/>
            <w:noWrap w:val="0"/>
            <w:vAlign w:val="top"/>
          </w:tcPr>
          <w:p w14:paraId="363FF42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3" w:type="dxa"/>
            <w:noWrap w:val="0"/>
            <w:vAlign w:val="top"/>
          </w:tcPr>
          <w:p w14:paraId="0562CD2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8" w:type="dxa"/>
            <w:noWrap w:val="0"/>
            <w:vAlign w:val="center"/>
          </w:tcPr>
          <w:p w14:paraId="6676755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75" w:type="dxa"/>
            <w:noWrap w:val="0"/>
            <w:vAlign w:val="center"/>
          </w:tcPr>
          <w:p w14:paraId="5BBB9D8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29" w:type="dxa"/>
            <w:noWrap w:val="0"/>
            <w:vAlign w:val="center"/>
          </w:tcPr>
          <w:p w14:paraId="11465CFD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0755B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726" w:type="dxa"/>
            <w:noWrap w:val="0"/>
            <w:vAlign w:val="center"/>
          </w:tcPr>
          <w:p w14:paraId="6BD424B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82" w:type="dxa"/>
            <w:gridSpan w:val="9"/>
            <w:noWrap w:val="0"/>
            <w:vAlign w:val="center"/>
          </w:tcPr>
          <w:p w14:paraId="2C430E45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投标总报价：</w:t>
            </w:r>
          </w:p>
        </w:tc>
      </w:tr>
    </w:tbl>
    <w:p w14:paraId="0A6D4305">
      <w:pPr>
        <w:rPr>
          <w:rFonts w:hint="eastAsia" w:ascii="宋体" w:hAnsi="宋体" w:eastAsia="宋体" w:cs="宋体"/>
          <w:sz w:val="24"/>
        </w:rPr>
      </w:pPr>
    </w:p>
    <w:p w14:paraId="5737257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</w:t>
      </w:r>
      <w:r>
        <w:rPr>
          <w:rFonts w:hint="eastAsia" w:ascii="宋体" w:hAnsi="宋体" w:cs="宋体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</w:rPr>
        <w:t>单价及总价均为货到项目现场价格，包括货物价格、安装调试价格、安装所有使用的辅材价格、技术培训及支持、税</w:t>
      </w:r>
      <w:r>
        <w:rPr>
          <w:rFonts w:hint="eastAsia" w:ascii="宋体" w:hAnsi="宋体" w:eastAsia="宋体" w:cs="宋体"/>
          <w:sz w:val="24"/>
          <w:lang w:val="en-US" w:eastAsia="zh-CN"/>
        </w:rPr>
        <w:t>费</w:t>
      </w:r>
      <w:r>
        <w:rPr>
          <w:rFonts w:hint="eastAsia" w:ascii="宋体" w:hAnsi="宋体" w:eastAsia="宋体" w:cs="宋体"/>
          <w:sz w:val="24"/>
        </w:rPr>
        <w:t>及内陆运保费、验收费等所有费用。</w:t>
      </w:r>
    </w:p>
    <w:p w14:paraId="582F29FD">
      <w:pPr>
        <w:spacing w:line="360" w:lineRule="auto"/>
        <w:ind w:firstLine="960" w:firstLineChars="4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</w:rPr>
        <w:t>经磋商，递交最终磋商报价后，各供应商提供的分项报价表中各项报价执行同比例下浮原则。</w:t>
      </w:r>
    </w:p>
    <w:p w14:paraId="12F258C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1D9EDA3D">
      <w:pPr>
        <w:spacing w:line="360" w:lineRule="auto"/>
        <w:ind w:left="0" w:firstLine="0" w:firstLineChars="0"/>
        <w:rPr>
          <w:rFonts w:hint="eastAsia" w:ascii="宋体" w:hAnsi="宋体" w:eastAsia="宋体" w:cs="宋体"/>
          <w:sz w:val="24"/>
        </w:rPr>
      </w:pPr>
    </w:p>
    <w:p w14:paraId="220A192A">
      <w:pPr>
        <w:ind w:left="-60" w:leftChars="-200" w:hanging="360" w:hanging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 xml:space="preserve"> </w:t>
      </w:r>
    </w:p>
    <w:p w14:paraId="7B105F9E">
      <w:pPr>
        <w:ind w:left="-61" w:leftChars="-29" w:right="-38" w:rightChars="-18" w:firstLine="2640" w:firstLineChars="1100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>投标人签章：（加盖公章）</w:t>
      </w:r>
      <w:r>
        <w:rPr>
          <w:rFonts w:hint="eastAsia" w:ascii="宋体" w:hAnsi="宋体" w:eastAsia="宋体" w:cs="宋体"/>
          <w:sz w:val="24"/>
          <w:szCs w:val="24"/>
          <w:u w:val="none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u w:val="none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日 期:{日期}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MGE1YjBiYmQyNmEzYWYxNjg5ZWI1ZDc2MGE4YWUifQ=="/>
  </w:docVars>
  <w:rsids>
    <w:rsidRoot w:val="00000000"/>
    <w:rsid w:val="131C4282"/>
    <w:rsid w:val="1838788B"/>
    <w:rsid w:val="1B1E6D30"/>
    <w:rsid w:val="1C777F87"/>
    <w:rsid w:val="254F12CA"/>
    <w:rsid w:val="2CC343B4"/>
    <w:rsid w:val="3AB575CF"/>
    <w:rsid w:val="3D7D5CE9"/>
    <w:rsid w:val="3FAA090B"/>
    <w:rsid w:val="464A069B"/>
    <w:rsid w:val="4AA45BC7"/>
    <w:rsid w:val="4BC52D55"/>
    <w:rsid w:val="4BFE5543"/>
    <w:rsid w:val="4E570DEA"/>
    <w:rsid w:val="52EC506B"/>
    <w:rsid w:val="59962C19"/>
    <w:rsid w:val="5CFB6828"/>
    <w:rsid w:val="604C539B"/>
    <w:rsid w:val="687C07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uiPriority w:val="0"/>
    <w:rPr>
      <w:sz w:val="24"/>
    </w:rPr>
  </w:style>
  <w:style w:type="paragraph" w:styleId="6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9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281</Characters>
  <Lines>0</Lines>
  <Paragraphs>0</Paragraphs>
  <TotalTime>6</TotalTime>
  <ScaleCrop>false</ScaleCrop>
  <LinksUpToDate>false</LinksUpToDate>
  <CharactersWithSpaces>526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2023-08-02T07:23:00Z</dcterms:created>
  <dc:creator>Administrator</dc:creator>
  <cp:lastModifiedBy>崔艳婷</cp:lastModifiedBy>
  <dcterms:modified xsi:type="dcterms:W3CDTF">2025-07-22T02:12:42Z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D7AE202071D747C3B91CADE722602293_13</vt:lpwstr>
  </property>
  <property fmtid="{D5CDD505-2E9C-101B-9397-08002B2CF9AE}" pid="4" name="KSOTemplateDocerSaveRecord">
    <vt:lpwstr>eyJoZGlkIjoiZDEwZTdiZGE1ZTY1M2RmMDVhNzhiYzBiYjY1MGFiNGMiLCJ1c2VySWQiOiIzNzE4NzY3NzQifQ==</vt:lpwstr>
  </property>
</Properties>
</file>