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6DF9DE">
      <w:pPr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实施方案</w:t>
      </w:r>
    </w:p>
    <w:p w14:paraId="78918292">
      <w:pPr>
        <w:jc w:val="center"/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eastAsia="zh-CN"/>
        </w:rPr>
        <w:t>（格式自拟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EEF0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2025-07-17T12:26:48Z</dcterms:created>
  <dc:creator>Administrator</dc:creator>
  <cp:lastModifiedBy>王</cp:lastModifiedBy>
  <dcterms:modified xsi:type="dcterms:W3CDTF">2025-07-17T12:27:17Z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eyJoZGlkIjoiODM2MzdkZmIwZWU1NTljMzY0YWE3NGQ3YmZmYTliMDIiLCJ1c2VySWQiOiIxMTk3OTAwMzcwIn0=</vt:lpwstr>
  </property>
  <property fmtid="{D5CDD505-2E9C-101B-9397-08002B2CF9AE}" pid="4" name="ICV">
    <vt:lpwstr>B4E1A99FA4D747A1BB1F8AD144734DD8_12</vt:lpwstr>
  </property>
</Properties>
</file>