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版本号：OTXA-251002114620250717001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医疗设备一批（超声波身高体重测量仪等）(二次)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OTXA-2510021146</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东方（西安）国际招标有限公司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东方（西安）国际招标有限公司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医疗设备一批（超声波身高体重测量仪等）(二次)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OTXA-2510021146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医疗设备一批（超声波身高体重测量仪等）(二次)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超声波身高体重测量仪2台、亚低温治疗仪2台、中频治疗仪6台、间歇式气动压力系统7台、高频胸壁振荡排痰仪4台、加压冷热敷仪1台、微波治疗仪4台、注射泵2台、肠内营养泵5台、超声波治疗仪1台、微波消融治疗仪1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有效的主体资格证明：在中华人民共和国境内注册，并有效存续的营业执照/事业单位法人证书/非企业专业服务机构执业许可证/民办非企业单位登记证书、税务登记证、组织机构代码证，或“三证合一”后的注册登记证。</w:t>
      </w:r>
    </w:p>
    <w:p>
      <w:pPr>
        <w:pStyle w:val="null3"/>
      </w:pPr>
      <w:r>
        <w:rPr>
          <w:rFonts w:ascii="仿宋_GB2312" w:hAnsi="仿宋_GB2312" w:cs="仿宋_GB2312" w:eastAsia="仿宋_GB2312"/>
        </w:rPr>
        <w:t>2、法定代表人委托授权书：法定代表人委托授权书：（投标人为法人单位的）法定代表人亲自参加投标时，须提供本人身份证复印件；法定代表人授权他人参加投标时，须提供法定代表人委托授权书，同时提供被授权代表开标前三个月内任意一个月在投标人单位的社保缴纳证明材料。（投标人为非法人单位的）投标文件中凡是需要法定代表人签字或盖章之处，非法人单位的负责人均参照执行。</w:t>
      </w:r>
    </w:p>
    <w:p>
      <w:pPr>
        <w:pStyle w:val="null3"/>
      </w:pPr>
      <w:r>
        <w:rPr>
          <w:rFonts w:ascii="仿宋_GB2312" w:hAnsi="仿宋_GB2312" w:cs="仿宋_GB2312" w:eastAsia="仿宋_GB2312"/>
        </w:rPr>
        <w:t>3、具有良好的商业信誉和健全的财务会计制度；：财务状况报告（任选其一）：1、提供2024年度经审计的财务会计报告（至少包括审计报告、资产负债表和利润表，成立时间至提交投标文件截止时间不足一年的可提供成立后任意时段的资产负债表）；2、或提供投标人基本存款账户信息及开标日期前三个月内其基本存款账户开户银行出具的资信证明。</w:t>
      </w:r>
    </w:p>
    <w:p>
      <w:pPr>
        <w:pStyle w:val="null3"/>
      </w:pPr>
      <w:r>
        <w:rPr>
          <w:rFonts w:ascii="仿宋_GB2312" w:hAnsi="仿宋_GB2312" w:cs="仿宋_GB2312" w:eastAsia="仿宋_GB2312"/>
        </w:rPr>
        <w:t>4、有依法缴纳税收和社会保障资金的良好记录：：4.1社会保障资金缴纳证明：自2024年6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 4.2税收缴纳证明：自2024年6月1日以来已缴纳的至少三个月的纳税证明或完税证明，纳税证明或完税证明上应有代收机构或税务机关的公章或业务专用章。依法免税的投标人应提供相关文件证明。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5、参加政府采购活动前三年内，在经营活动中没有重大违法记录：提供书面声明（原件）。以及未被列入失信被执行人、重大税收违法案件当事人名单、政府采购严重违法失信行为记录名单的书面声明。同时附投标人在“信用中国”和“中国政府采购网”网站上的信用查询结果。：无重大违法记录声明：参加本次政府采购活动前3年内在经营活动中没有重大违法记录，以及未被列入失信被执行人、重大税收违法案件当事人名单、政府采购严重违法失信行为记录名单的书面声明。以及未被列入失信被执行人、重大税收违法案件当事人名单、政府采购严重违法失信行为记录名单的书面声明。同时附投标人在“信用中国”和“中国政府采购网”网站上的信用查询结果。</w:t>
      </w:r>
    </w:p>
    <w:p>
      <w:pPr>
        <w:pStyle w:val="null3"/>
      </w:pPr>
      <w:r>
        <w:rPr>
          <w:rFonts w:ascii="仿宋_GB2312" w:hAnsi="仿宋_GB2312" w:cs="仿宋_GB2312" w:eastAsia="仿宋_GB2312"/>
        </w:rPr>
        <w:t>6、供应商承诺：6.1供应商未与本公司交叉控股股东、交叉兼任高级管理人员的公司同时参与本项目，避免涉嫌围标、串标。6.2供应商非采购人及项目代理机构员工和亲属投资开办的公司，其法人、股东、高级管理人员非采购人单位员工及亲属。采购人、代理机构和投标人之间无相互兼职的情形。6.3供应商未在投标前3年内的招投标和政府采购活动中无以行贿手段谋取中标（成交）的行为，并承诺在本次政府采购活动中，不以向采购人、代理机构、评审人员提供利益和好处谋取中标（成交）。（格式自拟） 6.4供应商具有履行本合同所必需的设备和专业技术能力的说明及承诺。 6.5供应商未被列入市卫健系统或西安市第三医院“黑名单”。（格式自拟）</w:t>
      </w:r>
    </w:p>
    <w:p>
      <w:pPr>
        <w:pStyle w:val="null3"/>
      </w:pPr>
      <w:r>
        <w:rPr>
          <w:rFonts w:ascii="仿宋_GB2312" w:hAnsi="仿宋_GB2312" w:cs="仿宋_GB2312" w:eastAsia="仿宋_GB2312"/>
        </w:rPr>
        <w:t>7、医疗器械经营许可证：提供供应商的《医疗器械经营许可证》</w:t>
      </w:r>
    </w:p>
    <w:p>
      <w:pPr>
        <w:pStyle w:val="null3"/>
      </w:pPr>
      <w:r>
        <w:rPr>
          <w:rFonts w:ascii="仿宋_GB2312" w:hAnsi="仿宋_GB2312" w:cs="仿宋_GB2312" w:eastAsia="仿宋_GB2312"/>
        </w:rPr>
        <w:t>8、信用信息：8.供应商的信用信息：8.1查询渠道：“信用中国”网站（www.creditchina.gov.vn）、中国政府采购网（www.ccgp.gov.vn）；以现场查询为准。 8.2截止时点：投标截止时间； 8.3信用信息查询记录和证据留存的具体方式：网上查询 结果打印；8.4信用信息的使用规则：凡在截止时点内，列入失信被执 行人、重大税收违法案件当事人名单、政府采购严重违法失信行为记录名单的供应商，其投标视为无效投标；联合体投标时，联合体成员存在不良信用记录的，视同联合体存在不良信用记录，其投标视为无效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西安市第三医院招标办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029-61816113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东方（西安）国际招标有限公司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西安市太白南路181号西部电子社区A座A区208-1室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孙翊轩、张强、陈一凡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029-89585662-807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采购包1：557,400.00元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代理服务费收费标准：确定中标人后3日内，由中标人向招标代理机构一次付清招标代理服务费。招标代理服务费的金额按照国家发展计划委员会计价格[2002]1980号文件的规定标准下浮20%计算。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东方（西安）国际招标有限公司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西安市第三医院</w:t>
      </w:r>
      <w:r>
        <w:rPr>
          <w:rFonts w:ascii="仿宋_GB2312" w:hAnsi="仿宋_GB2312" w:cs="仿宋_GB2312" w:eastAsia="仿宋_GB2312"/>
        </w:rPr>
        <w:t>负责解释。除上述招标文件内容，其他内容由</w:t>
      </w:r>
      <w:r>
        <w:rPr>
          <w:rFonts w:ascii="仿宋_GB2312" w:hAnsi="仿宋_GB2312" w:cs="仿宋_GB2312" w:eastAsia="仿宋_GB2312"/>
        </w:rPr>
        <w:t>东方（西安）国际招标有限公司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东方（西安）国际招标有限公司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满足本项目相关行业要求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联系人：孙翊轩、陈一凡、张强</w:t>
      </w:r>
    </w:p>
    <w:p>
      <w:pPr>
        <w:pStyle w:val="null3"/>
      </w:pPr>
      <w:r>
        <w:rPr>
          <w:rFonts w:ascii="仿宋_GB2312" w:hAnsi="仿宋_GB2312" w:cs="仿宋_GB2312" w:eastAsia="仿宋_GB2312"/>
        </w:rPr>
        <w:t>联系电话：029-89585662-807</w:t>
      </w:r>
    </w:p>
    <w:p>
      <w:pPr>
        <w:pStyle w:val="null3"/>
      </w:pPr>
      <w:r>
        <w:rPr>
          <w:rFonts w:ascii="仿宋_GB2312" w:hAnsi="仿宋_GB2312" w:cs="仿宋_GB2312" w:eastAsia="仿宋_GB2312"/>
        </w:rPr>
        <w:t>地址：西安市太白南路181号西部电子社区A座A区208-1室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超声波身高体重测量仪2台、亚低温治疗仪2台、中频治疗仪6台、间歇式气动压力系统7台、高频胸壁振荡排痰仪4台、加压冷热敷仪1台、微波治疗仪4台、注射泵2台、肠内营养泵5台、超声波治疗仪1台、微波消融治疗仪1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557,400.00</w:t>
      </w:r>
    </w:p>
    <w:p>
      <w:pPr>
        <w:pStyle w:val="null3"/>
      </w:pPr>
      <w:r>
        <w:rPr>
          <w:rFonts w:ascii="仿宋_GB2312" w:hAnsi="仿宋_GB2312" w:cs="仿宋_GB2312" w:eastAsia="仿宋_GB2312"/>
        </w:rPr>
        <w:t>采购包最高限价（元）: 557,400.00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西安市第三医院医疗设备一批（超声波身高体重测量仪等）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557,400.00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标的名称：西安市第三医院医疗设备一批（超声波身高体重测量仪等）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sz w:val="20"/>
                <w:b/>
              </w:rPr>
              <w:t>1.</w:t>
            </w:r>
            <w:r>
              <w:rPr>
                <w:rFonts w:ascii="仿宋_GB2312" w:hAnsi="仿宋_GB2312" w:cs="仿宋_GB2312" w:eastAsia="仿宋_GB2312"/>
                <w:sz w:val="20"/>
                <w:b/>
              </w:rPr>
              <w:t>超声波身高体重测量仪</w:t>
            </w:r>
          </w:p>
          <w:p>
            <w:pPr>
              <w:pStyle w:val="null3"/>
              <w:jc w:val="both"/>
            </w:pPr>
            <w:r>
              <w:rPr>
                <w:rFonts w:ascii="仿宋_GB2312" w:hAnsi="仿宋_GB2312" w:cs="仿宋_GB2312" w:eastAsia="仿宋_GB2312"/>
                <w:sz w:val="20"/>
              </w:rPr>
              <w:t>参数条款：</w:t>
            </w:r>
          </w:p>
          <w:p>
            <w:pPr>
              <w:pStyle w:val="null3"/>
              <w:jc w:val="both"/>
            </w:pPr>
            <w:r>
              <w:rPr>
                <w:rFonts w:ascii="仿宋_GB2312" w:hAnsi="仿宋_GB2312" w:cs="仿宋_GB2312" w:eastAsia="仿宋_GB2312"/>
                <w:sz w:val="20"/>
              </w:rPr>
              <w:t>1.1.操作方式：全自动测量方式</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2.身高测量方式：</w:t>
            </w:r>
            <w:r>
              <w:rPr>
                <w:rFonts w:ascii="仿宋_GB2312" w:hAnsi="仿宋_GB2312" w:cs="仿宋_GB2312" w:eastAsia="仿宋_GB2312"/>
                <w:sz w:val="20"/>
              </w:rPr>
              <w:t>超声波测量</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3.体重测量方式：精密平衡梁式压力传感器称重</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4. 扫码装置：设备配置扫码装置，可以识别每个受测者条码，以便绑定独立ID，实现个人档案与检查信息同步传输</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5.显示方式：</w:t>
            </w:r>
            <w:r>
              <w:rPr>
                <w:rFonts w:ascii="仿宋_GB2312" w:hAnsi="仿宋_GB2312" w:cs="仿宋_GB2312" w:eastAsia="仿宋_GB2312"/>
                <w:sz w:val="20"/>
              </w:rPr>
              <w:t>≥</w:t>
            </w:r>
            <w:r>
              <w:rPr>
                <w:rFonts w:ascii="仿宋_GB2312" w:hAnsi="仿宋_GB2312" w:cs="仿宋_GB2312" w:eastAsia="仿宋_GB2312"/>
                <w:sz w:val="20"/>
              </w:rPr>
              <w:t>7.0 英寸LCD液晶显示屏</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1.</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机身可折叠伸缩</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7.测量范围：身高：70～200cm ±0.5cm       体重：1.0～200kg±0.1kg</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8</w:t>
            </w:r>
            <w:r>
              <w:rPr>
                <w:rFonts w:ascii="仿宋_GB2312" w:hAnsi="仿宋_GB2312" w:cs="仿宋_GB2312" w:eastAsia="仿宋_GB2312"/>
                <w:sz w:val="20"/>
              </w:rPr>
              <w:t>.体温测量范围：35℃～42.5℃</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9</w:t>
            </w:r>
            <w:r>
              <w:rPr>
                <w:rFonts w:ascii="仿宋_GB2312" w:hAnsi="仿宋_GB2312" w:cs="仿宋_GB2312" w:eastAsia="仿宋_GB2312"/>
                <w:sz w:val="20"/>
              </w:rPr>
              <w:t>.体型：国际通用体格指数（BMI)</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10</w:t>
            </w:r>
            <w:r>
              <w:rPr>
                <w:rFonts w:ascii="仿宋_GB2312" w:hAnsi="仿宋_GB2312" w:cs="仿宋_GB2312" w:eastAsia="仿宋_GB2312"/>
                <w:sz w:val="20"/>
              </w:rPr>
              <w:t>.语音：测量中语音提示，音量大小可以调节，测量结果播报</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11</w:t>
            </w:r>
            <w:r>
              <w:rPr>
                <w:rFonts w:ascii="仿宋_GB2312" w:hAnsi="仿宋_GB2312" w:cs="仿宋_GB2312" w:eastAsia="仿宋_GB2312"/>
                <w:sz w:val="20"/>
              </w:rPr>
              <w:t>.测量输出值：身高、体重、身体质量指数（BMI）、理想体重、体温、日期和时间</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1.</w:t>
            </w:r>
            <w:r>
              <w:rPr>
                <w:rFonts w:ascii="仿宋_GB2312" w:hAnsi="仿宋_GB2312" w:cs="仿宋_GB2312" w:eastAsia="仿宋_GB2312"/>
                <w:sz w:val="20"/>
              </w:rPr>
              <w:t>12.</w:t>
            </w:r>
            <w:r>
              <w:rPr>
                <w:rFonts w:ascii="仿宋_GB2312" w:hAnsi="仿宋_GB2312" w:cs="仿宋_GB2312" w:eastAsia="仿宋_GB2312"/>
                <w:sz w:val="20"/>
              </w:rPr>
              <w:t>通讯功能：</w:t>
            </w:r>
            <w:r>
              <w:rPr>
                <w:rFonts w:ascii="仿宋_GB2312" w:hAnsi="仿宋_GB2312" w:cs="仿宋_GB2312" w:eastAsia="仿宋_GB2312"/>
                <w:sz w:val="20"/>
              </w:rPr>
              <w:t>RS-232数据传输接口，蓝牙传输功能</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13</w:t>
            </w:r>
            <w:r>
              <w:rPr>
                <w:rFonts w:ascii="仿宋_GB2312" w:hAnsi="仿宋_GB2312" w:cs="仿宋_GB2312" w:eastAsia="仿宋_GB2312"/>
                <w:sz w:val="20"/>
              </w:rPr>
              <w:t>.打印装置：内置热敏式打印机</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14</w:t>
            </w:r>
            <w:r>
              <w:rPr>
                <w:rFonts w:ascii="仿宋_GB2312" w:hAnsi="仿宋_GB2312" w:cs="仿宋_GB2312" w:eastAsia="仿宋_GB2312"/>
                <w:sz w:val="20"/>
              </w:rPr>
              <w:t>.电源电压：100V-240V 50HZ / 60HZ</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15</w:t>
            </w:r>
            <w:r>
              <w:rPr>
                <w:rFonts w:ascii="仿宋_GB2312" w:hAnsi="仿宋_GB2312" w:cs="仿宋_GB2312" w:eastAsia="仿宋_GB2312"/>
                <w:sz w:val="20"/>
              </w:rPr>
              <w:t>.平均功耗：≤20W</w:t>
            </w:r>
          </w:p>
          <w:p>
            <w:pPr>
              <w:pStyle w:val="null3"/>
              <w:jc w:val="both"/>
            </w:pPr>
            <w:r>
              <w:rPr>
                <w:rFonts w:ascii="仿宋_GB2312" w:hAnsi="仿宋_GB2312" w:cs="仿宋_GB2312" w:eastAsia="仿宋_GB2312"/>
                <w:sz w:val="20"/>
              </w:rPr>
              <w:t>设备配置清单</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ind w:left="105"/>
                    <w:jc w:val="both"/>
                  </w:pPr>
                  <w:r>
                    <w:rPr>
                      <w:rFonts w:ascii="仿宋_GB2312" w:hAnsi="仿宋_GB2312" w:cs="仿宋_GB2312" w:eastAsia="仿宋_GB2312"/>
                      <w:sz w:val="24"/>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主机</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1台</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ind w:left="105"/>
                    <w:jc w:val="both"/>
                  </w:pPr>
                  <w:r>
                    <w:rPr>
                      <w:rFonts w:ascii="仿宋_GB2312" w:hAnsi="仿宋_GB2312" w:cs="仿宋_GB2312" w:eastAsia="仿宋_GB2312"/>
                      <w:sz w:val="24"/>
                    </w:rPr>
                    <w:t>2</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电源线</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1条</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315"/>
              <w:ind w:left="420"/>
              <w:jc w:val="both"/>
            </w:pPr>
            <w:r>
              <w:rPr>
                <w:rFonts w:ascii="仿宋_GB2312" w:hAnsi="仿宋_GB2312" w:cs="仿宋_GB2312" w:eastAsia="仿宋_GB2312"/>
                <w:sz w:val="20"/>
                <w:b/>
              </w:rPr>
              <w:t>2.</w:t>
            </w:r>
            <w:r>
              <w:rPr>
                <w:rFonts w:ascii="仿宋_GB2312" w:hAnsi="仿宋_GB2312" w:cs="仿宋_GB2312" w:eastAsia="仿宋_GB2312"/>
                <w:sz w:val="20"/>
                <w:b/>
              </w:rPr>
              <w:t>亚低温治疗仪</w:t>
            </w:r>
          </w:p>
          <w:p>
            <w:pPr>
              <w:pStyle w:val="null3"/>
              <w:jc w:val="both"/>
            </w:pPr>
            <w:r>
              <w:rPr>
                <w:rFonts w:ascii="仿宋_GB2312" w:hAnsi="仿宋_GB2312" w:cs="仿宋_GB2312" w:eastAsia="仿宋_GB2312"/>
                <w:sz w:val="20"/>
              </w:rPr>
              <w:t>参数条款：</w:t>
            </w:r>
          </w:p>
          <w:p>
            <w:pPr>
              <w:pStyle w:val="null3"/>
              <w:jc w:val="both"/>
            </w:pPr>
            <w:r>
              <w:rPr>
                <w:rFonts w:ascii="仿宋_GB2312" w:hAnsi="仿宋_GB2312" w:cs="仿宋_GB2312" w:eastAsia="仿宋_GB2312"/>
                <w:sz w:val="20"/>
              </w:rPr>
              <w:t>2.1.供电电源：220VAC，50Hz</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2.额定功率：650VA</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3.水温温度控制范围：4-25℃</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4.空载平均降温速度：平均降温速度≥1.3℃/分钟</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5.负载最大平均降温速度：平均降温速度≥2.9℃/h</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6.体温监测：具有体表温度和体腔温度两种专用探头，目标温度设置范围：30-40℃，监测精度±0.1℃</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7.具有机控和体控两种运行模式，不监测患者体温的情况下，设备正常运行；</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7.体温监测报警：双路体温监测报警均可同时独立设置体温下限和（或）体温上限，体温超限时报警并停止输出</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8.输出控制方式：双路二组输出，左右分别控制，毯/帽可一个或两个同时工作</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9.定时范围:</w:t>
            </w:r>
            <w:r>
              <w:rPr>
                <w:rFonts w:ascii="仿宋_GB2312" w:hAnsi="仿宋_GB2312" w:cs="仿宋_GB2312" w:eastAsia="仿宋_GB2312"/>
                <w:sz w:val="20"/>
              </w:rPr>
              <w:t>1-99小时或长期运行，可自动计时（包括倒计时）</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10.人机交互方式:</w:t>
            </w:r>
            <w:r>
              <w:rPr>
                <w:rFonts w:ascii="仿宋_GB2312" w:hAnsi="仿宋_GB2312" w:cs="仿宋_GB2312" w:eastAsia="仿宋_GB2312"/>
                <w:sz w:val="20"/>
              </w:rPr>
              <w:t>高亮度</w:t>
            </w:r>
            <w:r>
              <w:rPr>
                <w:rFonts w:ascii="仿宋_GB2312" w:hAnsi="仿宋_GB2312" w:cs="仿宋_GB2312" w:eastAsia="仿宋_GB2312"/>
                <w:sz w:val="20"/>
              </w:rPr>
              <w:t>LCD中文及图标显示，方便夜间及紧急情况下使用</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11.固化程序:内置</w:t>
            </w:r>
            <w:r>
              <w:rPr>
                <w:rFonts w:ascii="仿宋_GB2312" w:hAnsi="仿宋_GB2312" w:cs="仿宋_GB2312" w:eastAsia="仿宋_GB2312"/>
                <w:sz w:val="20"/>
              </w:rPr>
              <w:t>≥</w:t>
            </w:r>
            <w:r>
              <w:rPr>
                <w:rFonts w:ascii="仿宋_GB2312" w:hAnsi="仿宋_GB2312" w:cs="仿宋_GB2312" w:eastAsia="仿宋_GB2312"/>
                <w:sz w:val="20"/>
              </w:rPr>
              <w:t>10个常用固化程序，也可用户自定义设置</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12.断电保护功能:具备断电保护功能，断电时再通电开机后，仪器自动运行断电前的程序</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13.噪声控制:正常工作噪声≤55dB</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14.毯/帽设计:TPU材质毯/帽采用蜂窝设计，保证液体流动性；冰帽为贴敷式设计</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15.快速接头设计:进口双向快速液压接头</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16.故障智能诊断:具有水量不足、传感器松脱等智能提示功能；</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17.外壳材质与工艺:外壳采用钣金一次成型，并做防锈喷漆处理</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18.毯帽存储便捷性:主机附带毯帽存储篮</w:t>
            </w:r>
          </w:p>
          <w:p>
            <w:pPr>
              <w:pStyle w:val="null3"/>
              <w:jc w:val="both"/>
            </w:pPr>
            <w:r>
              <w:rPr>
                <w:rFonts w:ascii="仿宋_GB2312" w:hAnsi="仿宋_GB2312" w:cs="仿宋_GB2312" w:eastAsia="仿宋_GB2312"/>
                <w:sz w:val="20"/>
              </w:rPr>
              <w:t>每台</w:t>
            </w:r>
            <w:r>
              <w:rPr>
                <w:rFonts w:ascii="仿宋_GB2312" w:hAnsi="仿宋_GB2312" w:cs="仿宋_GB2312" w:eastAsia="仿宋_GB2312"/>
                <w:sz w:val="20"/>
              </w:rPr>
              <w:t>设备配置清单</w:t>
            </w:r>
          </w:p>
          <w:tbl>
            <w:tblPr>
              <w:tblBorders>
                <w:top w:val="none" w:color="000000" w:sz="4"/>
                <w:left w:val="none" w:color="000000" w:sz="4"/>
                <w:bottom w:val="none" w:color="000000" w:sz="4"/>
                <w:right w:val="none" w:color="000000" w:sz="4"/>
                <w:insideH w:val="none"/>
                <w:insideV w:val="none"/>
              </w:tblBorders>
            </w:tblPr>
            <w:tblGrid>
              <w:gridCol w:w="405"/>
              <w:gridCol w:w="1180"/>
              <w:gridCol w:w="968"/>
            </w:tblGrid>
            <w:tr>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主机</w:t>
                  </w:r>
                </w:p>
              </w:tc>
              <w:tc>
                <w:tcPr>
                  <w:tcW w:type="dxa" w:w="9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冰毯</w:t>
                  </w:r>
                  <w:r>
                    <w:rPr>
                      <w:rFonts w:ascii="仿宋_GB2312" w:hAnsi="仿宋_GB2312" w:cs="仿宋_GB2312" w:eastAsia="仿宋_GB2312"/>
                      <w:sz w:val="20"/>
                    </w:rPr>
                    <w:t>(含包套、连接管)</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冰帽</w:t>
                  </w:r>
                  <w:r>
                    <w:rPr>
                      <w:rFonts w:ascii="仿宋_GB2312" w:hAnsi="仿宋_GB2312" w:cs="仿宋_GB2312" w:eastAsia="仿宋_GB2312"/>
                      <w:sz w:val="20"/>
                    </w:rPr>
                    <w:t>(含包套、连接管)</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冰毯外套</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冰帽外套</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电源线</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使用说明书</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合格证</w:t>
                  </w:r>
                  <w:r>
                    <w:rPr>
                      <w:rFonts w:ascii="仿宋_GB2312" w:hAnsi="仿宋_GB2312" w:cs="仿宋_GB2312" w:eastAsia="仿宋_GB2312"/>
                      <w:sz w:val="20"/>
                    </w:rPr>
                    <w:t>/保修卡</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保险管</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注水口</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体温传感器</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毯帽挂篮</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防尘罩</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冰毯挂篮</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315"/>
              <w:jc w:val="both"/>
            </w:pPr>
            <w:r>
              <w:rPr>
                <w:rFonts w:ascii="仿宋_GB2312" w:hAnsi="仿宋_GB2312" w:cs="仿宋_GB2312" w:eastAsia="仿宋_GB2312"/>
                <w:sz w:val="20"/>
                <w:b/>
              </w:rPr>
              <w:t>3.</w:t>
            </w:r>
            <w:r>
              <w:rPr>
                <w:rFonts w:ascii="仿宋_GB2312" w:hAnsi="仿宋_GB2312" w:cs="仿宋_GB2312" w:eastAsia="仿宋_GB2312"/>
                <w:sz w:val="20"/>
                <w:b/>
              </w:rPr>
              <w:t>中频治疗仪</w:t>
            </w:r>
          </w:p>
          <w:p>
            <w:pPr>
              <w:pStyle w:val="null3"/>
              <w:jc w:val="both"/>
            </w:pPr>
            <w:r>
              <w:rPr>
                <w:rFonts w:ascii="仿宋_GB2312" w:hAnsi="仿宋_GB2312" w:cs="仿宋_GB2312" w:eastAsia="仿宋_GB2312"/>
                <w:sz w:val="20"/>
              </w:rPr>
              <w:t>参数条款：</w:t>
            </w:r>
          </w:p>
          <w:p>
            <w:pPr>
              <w:pStyle w:val="null3"/>
              <w:jc w:val="both"/>
            </w:pPr>
            <w:r>
              <w:rPr>
                <w:rFonts w:ascii="仿宋_GB2312" w:hAnsi="仿宋_GB2312" w:cs="仿宋_GB2312" w:eastAsia="仿宋_GB2312"/>
                <w:sz w:val="20"/>
              </w:rPr>
              <w:t>3.1、中频输出频率：1.5KHZ~8KHZ</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2、输出波形：尖波、方波、正弦波、三角波、锯齿波等幅波。</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3、调制幅度：100%、75%、50%、25%</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4、电极板温度范围：40℃~50℃</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5、工作电压：交流220V±5V:50HZ±1HZ</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6、功耗：</w:t>
            </w:r>
            <w:r>
              <w:rPr>
                <w:rFonts w:ascii="仿宋_GB2312" w:hAnsi="仿宋_GB2312" w:cs="仿宋_GB2312" w:eastAsia="仿宋_GB2312"/>
                <w:sz w:val="20"/>
              </w:rPr>
              <w:t>≤</w:t>
            </w:r>
            <w:r>
              <w:rPr>
                <w:rFonts w:ascii="仿宋_GB2312" w:hAnsi="仿宋_GB2312" w:cs="仿宋_GB2312" w:eastAsia="仿宋_GB2312"/>
                <w:sz w:val="20"/>
              </w:rPr>
              <w:t>45W</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7、设定时间：0~99分钟任意选用</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8</w:t>
            </w:r>
            <w:r>
              <w:rPr>
                <w:rFonts w:ascii="仿宋_GB2312" w:hAnsi="仿宋_GB2312" w:cs="仿宋_GB2312" w:eastAsia="仿宋_GB2312"/>
                <w:sz w:val="20"/>
              </w:rPr>
              <w:t>、工作制：间歇加载连续运行。</w:t>
            </w:r>
          </w:p>
          <w:p>
            <w:pPr>
              <w:pStyle w:val="null3"/>
              <w:jc w:val="both"/>
            </w:pPr>
            <w:r>
              <w:rPr>
                <w:rFonts w:ascii="仿宋_GB2312" w:hAnsi="仿宋_GB2312" w:cs="仿宋_GB2312" w:eastAsia="仿宋_GB2312"/>
                <w:sz w:val="20"/>
              </w:rPr>
              <w:t>每台</w:t>
            </w:r>
            <w:r>
              <w:rPr>
                <w:rFonts w:ascii="仿宋_GB2312" w:hAnsi="仿宋_GB2312" w:cs="仿宋_GB2312" w:eastAsia="仿宋_GB2312"/>
                <w:sz w:val="20"/>
              </w:rPr>
              <w:t>设备配置清单</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主机</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医用导线</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4根</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医用治疗板</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4副</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宽绷带</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4根</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315"/>
              <w:ind w:left="420"/>
              <w:jc w:val="both"/>
            </w:pPr>
            <w:r>
              <w:rPr>
                <w:rFonts w:ascii="仿宋_GB2312" w:hAnsi="仿宋_GB2312" w:cs="仿宋_GB2312" w:eastAsia="仿宋_GB2312"/>
                <w:sz w:val="20"/>
                <w:b/>
              </w:rPr>
              <w:t>4.</w:t>
            </w:r>
            <w:r>
              <w:rPr>
                <w:rFonts w:ascii="仿宋_GB2312" w:hAnsi="仿宋_GB2312" w:cs="仿宋_GB2312" w:eastAsia="仿宋_GB2312"/>
                <w:sz w:val="20"/>
                <w:b/>
              </w:rPr>
              <w:t>间歇式气动压力系统（核心产品）</w:t>
            </w:r>
          </w:p>
          <w:p>
            <w:pPr>
              <w:pStyle w:val="null3"/>
              <w:jc w:val="both"/>
            </w:pPr>
            <w:r>
              <w:rPr>
                <w:rFonts w:ascii="仿宋_GB2312" w:hAnsi="仿宋_GB2312" w:cs="仿宋_GB2312" w:eastAsia="仿宋_GB2312"/>
                <w:sz w:val="20"/>
              </w:rPr>
              <w:t>参数条款：</w:t>
            </w:r>
          </w:p>
          <w:p>
            <w:pPr>
              <w:pStyle w:val="null3"/>
              <w:ind w:left="420"/>
            </w:pPr>
            <w:r>
              <w:rPr>
                <w:rFonts w:ascii="仿宋_GB2312" w:hAnsi="仿宋_GB2312" w:cs="仿宋_GB2312" w:eastAsia="仿宋_GB2312"/>
                <w:sz w:val="20"/>
              </w:rPr>
              <w:t>4.1.</w:t>
            </w:r>
            <w:r>
              <w:rPr>
                <w:rFonts w:ascii="仿宋_GB2312" w:hAnsi="仿宋_GB2312" w:cs="仿宋_GB2312" w:eastAsia="仿宋_GB2312"/>
                <w:sz w:val="20"/>
              </w:rPr>
              <w:t>压力设定范围：</w:t>
            </w:r>
            <w:r>
              <w:rPr>
                <w:rFonts w:ascii="仿宋_GB2312" w:hAnsi="仿宋_GB2312" w:cs="仿宋_GB2312" w:eastAsia="仿宋_GB2312"/>
                <w:sz w:val="20"/>
              </w:rPr>
              <w:t>1-26kPa,连续可调，压力调节精度1kPa</w:t>
            </w:r>
          </w:p>
          <w:p>
            <w:pPr>
              <w:pStyle w:val="null3"/>
              <w:ind w:left="420"/>
            </w:pPr>
            <w:r>
              <w:rPr>
                <w:rFonts w:ascii="仿宋_GB2312" w:hAnsi="仿宋_GB2312" w:cs="仿宋_GB2312" w:eastAsia="仿宋_GB2312"/>
                <w:sz w:val="20"/>
              </w:rPr>
              <w:t>4.</w:t>
            </w:r>
            <w:r>
              <w:rPr>
                <w:rFonts w:ascii="仿宋_GB2312" w:hAnsi="仿宋_GB2312" w:cs="仿宋_GB2312" w:eastAsia="仿宋_GB2312"/>
                <w:sz w:val="20"/>
              </w:rPr>
              <w:t>2.</w:t>
            </w:r>
            <w:r>
              <w:rPr>
                <w:rFonts w:ascii="仿宋_GB2312" w:hAnsi="仿宋_GB2312" w:cs="仿宋_GB2312" w:eastAsia="仿宋_GB2312"/>
                <w:sz w:val="20"/>
              </w:rPr>
              <w:t>定时时间：</w:t>
            </w:r>
            <w:r>
              <w:rPr>
                <w:rFonts w:ascii="仿宋_GB2312" w:hAnsi="仿宋_GB2312" w:cs="仿宋_GB2312" w:eastAsia="仿宋_GB2312"/>
                <w:sz w:val="20"/>
              </w:rPr>
              <w:t>5-99分钟，连续可调</w:t>
            </w:r>
          </w:p>
          <w:p>
            <w:pPr>
              <w:pStyle w:val="null3"/>
              <w:ind w:left="420"/>
            </w:pPr>
            <w:r>
              <w:rPr>
                <w:rFonts w:ascii="仿宋_GB2312" w:hAnsi="仿宋_GB2312" w:cs="仿宋_GB2312" w:eastAsia="仿宋_GB2312"/>
                <w:sz w:val="21"/>
              </w:rPr>
              <w:t>▲</w:t>
            </w:r>
            <w:r>
              <w:rPr>
                <w:rFonts w:ascii="仿宋_GB2312" w:hAnsi="仿宋_GB2312" w:cs="仿宋_GB2312" w:eastAsia="仿宋_GB2312"/>
                <w:sz w:val="20"/>
              </w:rPr>
              <w:t>4.</w:t>
            </w:r>
            <w:r>
              <w:rPr>
                <w:rFonts w:ascii="仿宋_GB2312" w:hAnsi="仿宋_GB2312" w:cs="仿宋_GB2312" w:eastAsia="仿宋_GB2312"/>
                <w:sz w:val="20"/>
              </w:rPr>
              <w:t>3.</w:t>
            </w:r>
            <w:r>
              <w:rPr>
                <w:rFonts w:ascii="仿宋_GB2312" w:hAnsi="仿宋_GB2312" w:cs="仿宋_GB2312" w:eastAsia="仿宋_GB2312"/>
                <w:sz w:val="20"/>
              </w:rPr>
              <w:t>输出控制方式：单路输出，通过一分二充气导管，可同时连接</w:t>
            </w:r>
            <w:r>
              <w:rPr>
                <w:rFonts w:ascii="仿宋_GB2312" w:hAnsi="仿宋_GB2312" w:cs="仿宋_GB2312" w:eastAsia="仿宋_GB2312"/>
                <w:sz w:val="20"/>
              </w:rPr>
              <w:t>2个下肢、6腔气囊</w:t>
            </w:r>
          </w:p>
          <w:p>
            <w:pPr>
              <w:pStyle w:val="null3"/>
              <w:ind w:left="420"/>
            </w:pPr>
            <w:r>
              <w:rPr>
                <w:rFonts w:ascii="仿宋_GB2312" w:hAnsi="仿宋_GB2312" w:cs="仿宋_GB2312" w:eastAsia="仿宋_GB2312"/>
                <w:sz w:val="20"/>
              </w:rPr>
              <w:t>4.</w:t>
            </w:r>
            <w:r>
              <w:rPr>
                <w:rFonts w:ascii="仿宋_GB2312" w:hAnsi="仿宋_GB2312" w:cs="仿宋_GB2312" w:eastAsia="仿宋_GB2312"/>
                <w:sz w:val="20"/>
              </w:rPr>
              <w:t>4.</w:t>
            </w:r>
            <w:r>
              <w:rPr>
                <w:rFonts w:ascii="仿宋_GB2312" w:hAnsi="仿宋_GB2312" w:cs="仿宋_GB2312" w:eastAsia="仿宋_GB2312"/>
                <w:sz w:val="20"/>
              </w:rPr>
              <w:t>人机交互界面：组合式按键操作，多参数高亮度显示及可调（模式、压力、时间等）</w:t>
            </w:r>
          </w:p>
          <w:p>
            <w:pPr>
              <w:pStyle w:val="null3"/>
              <w:ind w:left="420"/>
            </w:pPr>
            <w:r>
              <w:rPr>
                <w:rFonts w:ascii="仿宋_GB2312" w:hAnsi="仿宋_GB2312" w:cs="仿宋_GB2312" w:eastAsia="仿宋_GB2312"/>
                <w:sz w:val="21"/>
              </w:rPr>
              <w:t>▲</w:t>
            </w:r>
            <w:r>
              <w:rPr>
                <w:rFonts w:ascii="仿宋_GB2312" w:hAnsi="仿宋_GB2312" w:cs="仿宋_GB2312" w:eastAsia="仿宋_GB2312"/>
                <w:sz w:val="20"/>
              </w:rPr>
              <w:t>4.</w:t>
            </w:r>
            <w:r>
              <w:rPr>
                <w:rFonts w:ascii="仿宋_GB2312" w:hAnsi="仿宋_GB2312" w:cs="仿宋_GB2312" w:eastAsia="仿宋_GB2312"/>
                <w:sz w:val="20"/>
              </w:rPr>
              <w:t>5.</w:t>
            </w:r>
            <w:r>
              <w:rPr>
                <w:rFonts w:ascii="仿宋_GB2312" w:hAnsi="仿宋_GB2312" w:cs="仿宋_GB2312" w:eastAsia="仿宋_GB2312"/>
                <w:sz w:val="20"/>
              </w:rPr>
              <w:t>治疗模式：内置</w:t>
            </w:r>
            <w:r>
              <w:rPr>
                <w:rFonts w:ascii="仿宋_GB2312" w:hAnsi="仿宋_GB2312" w:cs="仿宋_GB2312" w:eastAsia="仿宋_GB2312"/>
                <w:sz w:val="20"/>
              </w:rPr>
              <w:t>10种治疗模式，1种标准模式（静脉模式）＋9种扩展模式（动脉模式、持续压力模式、按摩模式）</w:t>
            </w:r>
          </w:p>
          <w:p>
            <w:pPr>
              <w:pStyle w:val="null3"/>
              <w:ind w:left="420"/>
            </w:pPr>
            <w:r>
              <w:rPr>
                <w:rFonts w:ascii="仿宋_GB2312" w:hAnsi="仿宋_GB2312" w:cs="仿宋_GB2312" w:eastAsia="仿宋_GB2312"/>
                <w:sz w:val="20"/>
              </w:rPr>
              <w:t>4.</w:t>
            </w:r>
            <w:r>
              <w:rPr>
                <w:rFonts w:ascii="仿宋_GB2312" w:hAnsi="仿宋_GB2312" w:cs="仿宋_GB2312" w:eastAsia="仿宋_GB2312"/>
                <w:sz w:val="20"/>
              </w:rPr>
              <w:t>6.</w:t>
            </w:r>
            <w:r>
              <w:rPr>
                <w:rFonts w:ascii="仿宋_GB2312" w:hAnsi="仿宋_GB2312" w:cs="仿宋_GB2312" w:eastAsia="仿宋_GB2312"/>
                <w:sz w:val="20"/>
              </w:rPr>
              <w:t>压力显示单位：可选择</w:t>
            </w:r>
            <w:r>
              <w:rPr>
                <w:rFonts w:ascii="仿宋_GB2312" w:hAnsi="仿宋_GB2312" w:cs="仿宋_GB2312" w:eastAsia="仿宋_GB2312"/>
                <w:sz w:val="20"/>
              </w:rPr>
              <w:t>kPa与mmHg两种压力显示单位</w:t>
            </w:r>
          </w:p>
          <w:p>
            <w:pPr>
              <w:pStyle w:val="null3"/>
              <w:ind w:left="420"/>
            </w:pPr>
            <w:r>
              <w:rPr>
                <w:rFonts w:ascii="仿宋_GB2312" w:hAnsi="仿宋_GB2312" w:cs="仿宋_GB2312" w:eastAsia="仿宋_GB2312"/>
                <w:sz w:val="20"/>
              </w:rPr>
              <w:t>4.</w:t>
            </w:r>
            <w:r>
              <w:rPr>
                <w:rFonts w:ascii="仿宋_GB2312" w:hAnsi="仿宋_GB2312" w:cs="仿宋_GB2312" w:eastAsia="仿宋_GB2312"/>
                <w:sz w:val="20"/>
              </w:rPr>
              <w:t>7.</w:t>
            </w:r>
            <w:r>
              <w:rPr>
                <w:rFonts w:ascii="仿宋_GB2312" w:hAnsi="仿宋_GB2312" w:cs="仿宋_GB2312" w:eastAsia="仿宋_GB2312"/>
                <w:sz w:val="20"/>
              </w:rPr>
              <w:t>噪音控制：整机最大运行噪音</w:t>
            </w:r>
            <w:r>
              <w:rPr>
                <w:rFonts w:ascii="仿宋_GB2312" w:hAnsi="仿宋_GB2312" w:cs="仿宋_GB2312" w:eastAsia="仿宋_GB2312"/>
                <w:sz w:val="20"/>
              </w:rPr>
              <w:t>≤60dB</w:t>
            </w:r>
          </w:p>
          <w:p>
            <w:pPr>
              <w:pStyle w:val="null3"/>
              <w:ind w:left="420"/>
            </w:pPr>
            <w:r>
              <w:rPr>
                <w:rFonts w:ascii="仿宋_GB2312" w:hAnsi="仿宋_GB2312" w:cs="仿宋_GB2312" w:eastAsia="仿宋_GB2312"/>
                <w:sz w:val="20"/>
              </w:rPr>
              <w:t>4.</w:t>
            </w:r>
            <w:r>
              <w:rPr>
                <w:rFonts w:ascii="仿宋_GB2312" w:hAnsi="仿宋_GB2312" w:cs="仿宋_GB2312" w:eastAsia="仿宋_GB2312"/>
                <w:sz w:val="20"/>
              </w:rPr>
              <w:t>8.</w:t>
            </w:r>
            <w:r>
              <w:rPr>
                <w:rFonts w:ascii="仿宋_GB2312" w:hAnsi="仿宋_GB2312" w:cs="仿宋_GB2312" w:eastAsia="仿宋_GB2312"/>
                <w:sz w:val="20"/>
              </w:rPr>
              <w:t>气囊结构：采用</w:t>
            </w:r>
            <w:r>
              <w:rPr>
                <w:rFonts w:ascii="仿宋_GB2312" w:hAnsi="仿宋_GB2312" w:cs="仿宋_GB2312" w:eastAsia="仿宋_GB2312"/>
                <w:sz w:val="20"/>
              </w:rPr>
              <w:t>“瓦片式”设计，保护静脉瓣膜</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spacing w:before="315"/>
              <w:ind w:left="420"/>
              <w:jc w:val="both"/>
            </w:pPr>
            <w:r>
              <w:rPr>
                <w:rFonts w:ascii="仿宋_GB2312" w:hAnsi="仿宋_GB2312" w:cs="仿宋_GB2312" w:eastAsia="仿宋_GB2312"/>
                <w:sz w:val="20"/>
                <w:b/>
              </w:rPr>
              <w:t>5.</w:t>
            </w:r>
            <w:r>
              <w:rPr>
                <w:rFonts w:ascii="仿宋_GB2312" w:hAnsi="仿宋_GB2312" w:cs="仿宋_GB2312" w:eastAsia="仿宋_GB2312"/>
                <w:sz w:val="20"/>
                <w:b/>
              </w:rPr>
              <w:t>高频胸壁振荡排痰仪</w:t>
            </w:r>
          </w:p>
          <w:p>
            <w:pPr>
              <w:pStyle w:val="null3"/>
              <w:jc w:val="both"/>
            </w:pPr>
            <w:r>
              <w:rPr>
                <w:rFonts w:ascii="仿宋_GB2312" w:hAnsi="仿宋_GB2312" w:cs="仿宋_GB2312" w:eastAsia="仿宋_GB2312"/>
                <w:sz w:val="20"/>
              </w:rPr>
              <w:t>参数条款：</w:t>
            </w:r>
          </w:p>
          <w:p>
            <w:pPr>
              <w:pStyle w:val="null3"/>
              <w:jc w:val="both"/>
            </w:pPr>
            <w:r>
              <w:rPr>
                <w:rFonts w:ascii="仿宋_GB2312" w:hAnsi="仿宋_GB2312" w:cs="仿宋_GB2312" w:eastAsia="仿宋_GB2312"/>
                <w:sz w:val="20"/>
              </w:rPr>
              <w:t>5.1.供电电源</w:t>
            </w:r>
            <w:r>
              <w:rPr>
                <w:rFonts w:ascii="仿宋_GB2312" w:hAnsi="仿宋_GB2312" w:cs="仿宋_GB2312" w:eastAsia="仿宋_GB2312"/>
                <w:sz w:val="20"/>
              </w:rPr>
              <w:t>：</w:t>
            </w:r>
            <w:r>
              <w:rPr>
                <w:rFonts w:ascii="仿宋_GB2312" w:hAnsi="仿宋_GB2312" w:cs="仿宋_GB2312" w:eastAsia="仿宋_GB2312"/>
                <w:sz w:val="20"/>
              </w:rPr>
              <w:t>100-240V~，50/60Hz</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2.振动频率：≤13Hz，控制精度±15%，调节步长1Hz，长按可以连续调节</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3.振动压力</w:t>
            </w:r>
            <w:r>
              <w:rPr>
                <w:rFonts w:ascii="仿宋_GB2312" w:hAnsi="仿宋_GB2312" w:cs="仿宋_GB2312" w:eastAsia="仿宋_GB2312"/>
                <w:sz w:val="20"/>
              </w:rPr>
              <w:t>：</w:t>
            </w:r>
            <w:r>
              <w:rPr>
                <w:rFonts w:ascii="仿宋_GB2312" w:hAnsi="仿宋_GB2312" w:cs="仿宋_GB2312" w:eastAsia="仿宋_GB2312"/>
                <w:sz w:val="20"/>
              </w:rPr>
              <w:t>0-5kPa以内，1-10级可调，调节步长1级，长按可以连续调节</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4.振动压力控制精度：输出值与设置值的误差不超过±0.2kPa</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5.定时时间：1-60分钟可调，调节步长1分钟，长按可以连续调节</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6.人机交互界面：≥10.7寸操作界面，内嵌≥4.3寸单色高清LCD显示，中文导航式操作指引，多参数显示及可调（频率、压力、时间等）</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7.患者紧急停止保护：通过手持开关实现患者自主的紧急停止保护</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8.空气脉冲发生器：采用直流无刷电机和鼓风机，能量输出稳定，整机设计使用期限≥10年</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9.背心设计</w:t>
            </w:r>
            <w:r>
              <w:rPr>
                <w:rFonts w:ascii="仿宋_GB2312" w:hAnsi="仿宋_GB2312" w:cs="仿宋_GB2312" w:eastAsia="仿宋_GB2312"/>
                <w:sz w:val="20"/>
              </w:rPr>
              <w:t>：</w:t>
            </w:r>
            <w:r>
              <w:rPr>
                <w:rFonts w:ascii="仿宋_GB2312" w:hAnsi="仿宋_GB2312" w:cs="仿宋_GB2312" w:eastAsia="仿宋_GB2312"/>
                <w:sz w:val="20"/>
              </w:rPr>
              <w:t>全胸充气背心采用倒</w:t>
            </w:r>
            <w:r>
              <w:rPr>
                <w:rFonts w:ascii="仿宋_GB2312" w:hAnsi="仿宋_GB2312" w:cs="仿宋_GB2312" w:eastAsia="仿宋_GB2312"/>
                <w:sz w:val="20"/>
              </w:rPr>
              <w:t>V式设计，在确保患者有效咳嗽、咳痰时，避免对胃脘部的振荡；</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10.背心类型：背心式或胸带式气囊可选，耐用型或非耐用型可选，儿童型大中小号、标准型大中小号可选（具有检测报告）</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11.背心内衬：具有可拆卸内衬设计，满足单人单用，避免交叉感染</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12.信息存储：配≥4G内存卡</w:t>
            </w:r>
            <w:r>
              <w:rPr>
                <w:rFonts w:ascii="仿宋_GB2312" w:hAnsi="仿宋_GB2312" w:cs="仿宋_GB2312" w:eastAsia="仿宋_GB2312"/>
                <w:sz w:val="20"/>
              </w:rPr>
              <w:t>，</w:t>
            </w:r>
            <w:r>
              <w:rPr>
                <w:rFonts w:ascii="仿宋_GB2312" w:hAnsi="仿宋_GB2312" w:cs="仿宋_GB2312" w:eastAsia="仿宋_GB2312"/>
                <w:sz w:val="20"/>
              </w:rPr>
              <w:t>存储仪器运行信息</w:t>
            </w:r>
          </w:p>
          <w:p>
            <w:pPr>
              <w:pStyle w:val="null3"/>
              <w:jc w:val="both"/>
            </w:pPr>
            <w:r>
              <w:rPr>
                <w:rFonts w:ascii="仿宋_GB2312" w:hAnsi="仿宋_GB2312" w:cs="仿宋_GB2312" w:eastAsia="仿宋_GB2312"/>
                <w:sz w:val="20"/>
              </w:rPr>
              <w:t>每台</w:t>
            </w:r>
            <w:r>
              <w:rPr>
                <w:rFonts w:ascii="仿宋_GB2312" w:hAnsi="仿宋_GB2312" w:cs="仿宋_GB2312" w:eastAsia="仿宋_GB2312"/>
                <w:sz w:val="20"/>
              </w:rPr>
              <w:t>设备配置清单</w:t>
            </w:r>
          </w:p>
          <w:tbl>
            <w:tblPr>
              <w:tblBorders>
                <w:top w:val="none" w:color="000000" w:sz="4"/>
                <w:left w:val="none" w:color="000000" w:sz="4"/>
                <w:bottom w:val="none" w:color="000000" w:sz="4"/>
                <w:right w:val="none" w:color="000000" w:sz="4"/>
                <w:insideH w:val="none"/>
                <w:insideV w:val="none"/>
              </w:tblBorders>
            </w:tblPr>
            <w:tblGrid>
              <w:gridCol w:w="612"/>
              <w:gridCol w:w="1090"/>
              <w:gridCol w:w="851"/>
            </w:tblGrid>
            <w:tr>
              <w:tc>
                <w:tcPr>
                  <w:tcW w:type="dxa" w:w="6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主机</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充气背心（重复使用）标准大码</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充气背心（重复使用）标准中码</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背心内衬（标准大码）</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背心内衬（标准中码）</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胸带（重复使用）</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手持开关</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连接气管</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电源线</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spacing w:before="315"/>
              <w:ind w:left="420"/>
              <w:jc w:val="both"/>
            </w:pPr>
            <w:r>
              <w:rPr>
                <w:rFonts w:ascii="仿宋_GB2312" w:hAnsi="仿宋_GB2312" w:cs="仿宋_GB2312" w:eastAsia="仿宋_GB2312"/>
                <w:sz w:val="20"/>
                <w:b/>
              </w:rPr>
              <w:t>6.</w:t>
            </w:r>
            <w:r>
              <w:rPr>
                <w:rFonts w:ascii="仿宋_GB2312" w:hAnsi="仿宋_GB2312" w:cs="仿宋_GB2312" w:eastAsia="仿宋_GB2312"/>
                <w:sz w:val="20"/>
                <w:b/>
              </w:rPr>
              <w:t>加压冷热敷仪</w:t>
            </w:r>
          </w:p>
          <w:p>
            <w:pPr>
              <w:pStyle w:val="null3"/>
              <w:jc w:val="both"/>
            </w:pPr>
            <w:r>
              <w:rPr>
                <w:rFonts w:ascii="仿宋_GB2312" w:hAnsi="仿宋_GB2312" w:cs="仿宋_GB2312" w:eastAsia="仿宋_GB2312"/>
                <w:sz w:val="20"/>
              </w:rPr>
              <w:t>参数条款：</w:t>
            </w:r>
          </w:p>
          <w:p>
            <w:pPr>
              <w:pStyle w:val="null3"/>
            </w:pPr>
            <w:r>
              <w:rPr>
                <w:rFonts w:ascii="仿宋_GB2312" w:hAnsi="仿宋_GB2312" w:cs="仿宋_GB2312" w:eastAsia="仿宋_GB2312"/>
                <w:sz w:val="20"/>
              </w:rPr>
              <w:t>6.1、设备操作屏幕：采用≥12英寸液晶触摸屏，设备工作时，屏幕有运行指示灯闪烁。</w:t>
            </w:r>
          </w:p>
          <w:p>
            <w:pPr>
              <w:pStyle w:val="null3"/>
            </w:pPr>
            <w:r>
              <w:rPr>
                <w:rFonts w:ascii="仿宋_GB2312" w:hAnsi="仿宋_GB2312" w:cs="仿宋_GB2312" w:eastAsia="仿宋_GB2312"/>
                <w:sz w:val="20"/>
              </w:rPr>
              <w:t>6.</w:t>
            </w:r>
            <w:r>
              <w:rPr>
                <w:rFonts w:ascii="仿宋_GB2312" w:hAnsi="仿宋_GB2312" w:cs="仿宋_GB2312" w:eastAsia="仿宋_GB2312"/>
                <w:sz w:val="20"/>
              </w:rPr>
              <w:t>2、制冷技术：医用级半导体制冷和制热技术，紫铜水冷散热方式</w:t>
            </w:r>
          </w:p>
          <w:p>
            <w:pPr>
              <w:pStyle w:val="null3"/>
            </w:pPr>
            <w:r>
              <w:rPr>
                <w:rFonts w:ascii="仿宋_GB2312" w:hAnsi="仿宋_GB2312" w:cs="仿宋_GB2312" w:eastAsia="仿宋_GB2312"/>
                <w:sz w:val="20"/>
              </w:rPr>
              <w:t>6.</w:t>
            </w:r>
            <w:r>
              <w:rPr>
                <w:rFonts w:ascii="仿宋_GB2312" w:hAnsi="仿宋_GB2312" w:cs="仿宋_GB2312" w:eastAsia="仿宋_GB2312"/>
                <w:sz w:val="20"/>
              </w:rPr>
              <w:t>3、冷敷温度设定范围：10℃～30℃，温度步进调节：0.5℃。</w:t>
            </w:r>
          </w:p>
          <w:p>
            <w:pPr>
              <w:pStyle w:val="null3"/>
            </w:pPr>
            <w:r>
              <w:rPr>
                <w:rFonts w:ascii="仿宋_GB2312" w:hAnsi="仿宋_GB2312" w:cs="仿宋_GB2312" w:eastAsia="仿宋_GB2312"/>
                <w:sz w:val="20"/>
              </w:rPr>
              <w:t>6.</w:t>
            </w:r>
            <w:r>
              <w:rPr>
                <w:rFonts w:ascii="仿宋_GB2312" w:hAnsi="仿宋_GB2312" w:cs="仿宋_GB2312" w:eastAsia="仿宋_GB2312"/>
                <w:sz w:val="20"/>
              </w:rPr>
              <w:t>4、热敷温度设定范围：30℃～42℃，温度步进调节：0.5℃。</w:t>
            </w:r>
          </w:p>
          <w:p>
            <w:pPr>
              <w:pStyle w:val="null3"/>
            </w:pPr>
            <w:r>
              <w:rPr>
                <w:rFonts w:ascii="仿宋_GB2312" w:hAnsi="仿宋_GB2312" w:cs="仿宋_GB2312" w:eastAsia="仿宋_GB2312"/>
                <w:sz w:val="20"/>
              </w:rPr>
              <w:t>6.</w:t>
            </w:r>
            <w:r>
              <w:rPr>
                <w:rFonts w:ascii="仿宋_GB2312" w:hAnsi="仿宋_GB2312" w:cs="仿宋_GB2312" w:eastAsia="仿宋_GB2312"/>
                <w:sz w:val="20"/>
              </w:rPr>
              <w:t>5、工作状态下平均制冷速率：≥5℃/min。</w:t>
            </w:r>
          </w:p>
          <w:p>
            <w:pPr>
              <w:pStyle w:val="null3"/>
            </w:pPr>
            <w:r>
              <w:rPr>
                <w:rFonts w:ascii="仿宋_GB2312" w:hAnsi="仿宋_GB2312" w:cs="仿宋_GB2312" w:eastAsia="仿宋_GB2312"/>
                <w:sz w:val="20"/>
              </w:rPr>
              <w:t>6.</w:t>
            </w:r>
            <w:r>
              <w:rPr>
                <w:rFonts w:ascii="仿宋_GB2312" w:hAnsi="仿宋_GB2312" w:cs="仿宋_GB2312" w:eastAsia="仿宋_GB2312"/>
                <w:sz w:val="20"/>
              </w:rPr>
              <w:t>6、工作状态下平均制热速率：≥10℃/min。</w:t>
            </w:r>
          </w:p>
          <w:p>
            <w:pPr>
              <w:pStyle w:val="null3"/>
            </w:pPr>
            <w:r>
              <w:rPr>
                <w:rFonts w:ascii="仿宋_GB2312" w:hAnsi="仿宋_GB2312" w:cs="仿宋_GB2312" w:eastAsia="仿宋_GB2312"/>
                <w:sz w:val="20"/>
              </w:rPr>
              <w:t>6.</w:t>
            </w:r>
            <w:r>
              <w:rPr>
                <w:rFonts w:ascii="仿宋_GB2312" w:hAnsi="仿宋_GB2312" w:cs="仿宋_GB2312" w:eastAsia="仿宋_GB2312"/>
                <w:sz w:val="20"/>
              </w:rPr>
              <w:t>7、体温传感器测量范围：28℃～43℃；允差±0.5℃。</w:t>
            </w:r>
          </w:p>
          <w:p>
            <w:pPr>
              <w:pStyle w:val="null3"/>
            </w:pPr>
            <w:r>
              <w:rPr>
                <w:rFonts w:ascii="仿宋_GB2312" w:hAnsi="仿宋_GB2312" w:cs="仿宋_GB2312" w:eastAsia="仿宋_GB2312"/>
                <w:sz w:val="20"/>
              </w:rPr>
              <w:t>6.</w:t>
            </w:r>
            <w:r>
              <w:rPr>
                <w:rFonts w:ascii="仿宋_GB2312" w:hAnsi="仿宋_GB2312" w:cs="仿宋_GB2312" w:eastAsia="仿宋_GB2312"/>
                <w:sz w:val="20"/>
              </w:rPr>
              <w:t>8、治疗定时时间可调，范围1min</w:t>
            </w:r>
            <w:r>
              <w:rPr>
                <w:rFonts w:ascii="仿宋_GB2312" w:hAnsi="仿宋_GB2312" w:cs="仿宋_GB2312" w:eastAsia="仿宋_GB2312"/>
                <w:sz w:val="20"/>
              </w:rPr>
              <w:t>～</w:t>
            </w:r>
            <w:r>
              <w:rPr>
                <w:rFonts w:ascii="仿宋_GB2312" w:hAnsi="仿宋_GB2312" w:cs="仿宋_GB2312" w:eastAsia="仿宋_GB2312"/>
                <w:sz w:val="20"/>
              </w:rPr>
              <w:t>1000min，步进1min。</w:t>
            </w:r>
          </w:p>
          <w:p>
            <w:pPr>
              <w:pStyle w:val="null3"/>
            </w:pPr>
            <w:r>
              <w:rPr>
                <w:rFonts w:ascii="仿宋_GB2312" w:hAnsi="仿宋_GB2312" w:cs="仿宋_GB2312" w:eastAsia="仿宋_GB2312"/>
                <w:sz w:val="20"/>
              </w:rPr>
              <w:t>6.</w:t>
            </w:r>
            <w:r>
              <w:rPr>
                <w:rFonts w:ascii="仿宋_GB2312" w:hAnsi="仿宋_GB2312" w:cs="仿宋_GB2312" w:eastAsia="仿宋_GB2312"/>
                <w:sz w:val="20"/>
              </w:rPr>
              <w:t>9、具有多种加压模式：≥9种加压模式。</w:t>
            </w:r>
          </w:p>
          <w:p>
            <w:pPr>
              <w:pStyle w:val="null3"/>
            </w:pPr>
            <w:r>
              <w:rPr>
                <w:rFonts w:ascii="仿宋_GB2312" w:hAnsi="仿宋_GB2312" w:cs="仿宋_GB2312" w:eastAsia="仿宋_GB2312"/>
                <w:sz w:val="20"/>
              </w:rPr>
              <w:t>6.</w:t>
            </w:r>
            <w:r>
              <w:rPr>
                <w:rFonts w:ascii="仿宋_GB2312" w:hAnsi="仿宋_GB2312" w:cs="仿宋_GB2312" w:eastAsia="仿宋_GB2312"/>
                <w:sz w:val="20"/>
              </w:rPr>
              <w:t>10、具有持续模式：≥9种持续模式。</w:t>
            </w:r>
          </w:p>
          <w:p>
            <w:pPr>
              <w:pStyle w:val="null3"/>
            </w:pPr>
            <w:r>
              <w:rPr>
                <w:rFonts w:ascii="仿宋_GB2312" w:hAnsi="仿宋_GB2312" w:cs="仿宋_GB2312" w:eastAsia="仿宋_GB2312"/>
                <w:sz w:val="20"/>
              </w:rPr>
              <w:t>6.</w:t>
            </w:r>
            <w:r>
              <w:rPr>
                <w:rFonts w:ascii="仿宋_GB2312" w:hAnsi="仿宋_GB2312" w:cs="仿宋_GB2312" w:eastAsia="仿宋_GB2312"/>
                <w:sz w:val="20"/>
              </w:rPr>
              <w:t>11、最大加压压力：≥70KPa。</w:t>
            </w:r>
          </w:p>
          <w:p>
            <w:pPr>
              <w:pStyle w:val="null3"/>
            </w:pPr>
            <w:r>
              <w:rPr>
                <w:rFonts w:ascii="仿宋_GB2312" w:hAnsi="仿宋_GB2312" w:cs="仿宋_GB2312" w:eastAsia="仿宋_GB2312"/>
                <w:sz w:val="20"/>
              </w:rPr>
              <w:t>6.</w:t>
            </w:r>
            <w:r>
              <w:rPr>
                <w:rFonts w:ascii="仿宋_GB2312" w:hAnsi="仿宋_GB2312" w:cs="仿宋_GB2312" w:eastAsia="仿宋_GB2312"/>
                <w:sz w:val="20"/>
              </w:rPr>
              <w:t>12、具有计次功能，可单独设定工作时间、间歇时间和使用次数。</w:t>
            </w:r>
          </w:p>
          <w:p>
            <w:pPr>
              <w:pStyle w:val="null3"/>
              <w:jc w:val="both"/>
            </w:pPr>
            <w:r>
              <w:rPr>
                <w:rFonts w:ascii="仿宋_GB2312" w:hAnsi="仿宋_GB2312" w:cs="仿宋_GB2312" w:eastAsia="仿宋_GB2312"/>
                <w:sz w:val="20"/>
              </w:rPr>
              <w:t>设备配置清单</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主机</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水路连接管</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水囊配件</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4个</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体温传感器</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排水管</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spacing w:before="315"/>
              <w:ind w:left="420"/>
              <w:jc w:val="both"/>
            </w:pPr>
            <w:r>
              <w:rPr>
                <w:rFonts w:ascii="仿宋_GB2312" w:hAnsi="仿宋_GB2312" w:cs="仿宋_GB2312" w:eastAsia="仿宋_GB2312"/>
                <w:sz w:val="20"/>
                <w:b/>
              </w:rPr>
              <w:t>7.</w:t>
            </w:r>
            <w:r>
              <w:rPr>
                <w:rFonts w:ascii="仿宋_GB2312" w:hAnsi="仿宋_GB2312" w:cs="仿宋_GB2312" w:eastAsia="仿宋_GB2312"/>
                <w:sz w:val="20"/>
                <w:b/>
              </w:rPr>
              <w:t>微波治疗仪</w:t>
            </w:r>
          </w:p>
          <w:p>
            <w:pPr>
              <w:pStyle w:val="null3"/>
              <w:jc w:val="both"/>
            </w:pPr>
            <w:r>
              <w:rPr>
                <w:rFonts w:ascii="仿宋_GB2312" w:hAnsi="仿宋_GB2312" w:cs="仿宋_GB2312" w:eastAsia="仿宋_GB2312"/>
                <w:sz w:val="20"/>
              </w:rPr>
              <w:t>参数条款：</w:t>
            </w:r>
          </w:p>
          <w:p>
            <w:pPr>
              <w:pStyle w:val="null3"/>
              <w:jc w:val="both"/>
            </w:pPr>
            <w:r>
              <w:rPr>
                <w:rFonts w:ascii="仿宋_GB2312" w:hAnsi="仿宋_GB2312" w:cs="仿宋_GB2312" w:eastAsia="仿宋_GB2312"/>
                <w:sz w:val="20"/>
              </w:rPr>
              <w:t>7.1.</w:t>
            </w:r>
            <w:r>
              <w:rPr>
                <w:rFonts w:ascii="仿宋_GB2312" w:hAnsi="仿宋_GB2312" w:cs="仿宋_GB2312" w:eastAsia="仿宋_GB2312"/>
                <w:sz w:val="20"/>
              </w:rPr>
              <w:t>工作频率：</w:t>
            </w:r>
            <w:r>
              <w:rPr>
                <w:rFonts w:ascii="仿宋_GB2312" w:hAnsi="仿宋_GB2312" w:cs="仿宋_GB2312" w:eastAsia="仿宋_GB2312"/>
                <w:sz w:val="20"/>
              </w:rPr>
              <w:t>≤</w:t>
            </w:r>
            <w:r>
              <w:rPr>
                <w:rFonts w:ascii="仿宋_GB2312" w:hAnsi="仿宋_GB2312" w:cs="仿宋_GB2312" w:eastAsia="仿宋_GB2312"/>
                <w:sz w:val="20"/>
              </w:rPr>
              <w:t>2450MHZ</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2.</w:t>
            </w:r>
            <w:r>
              <w:rPr>
                <w:rFonts w:ascii="仿宋_GB2312" w:hAnsi="仿宋_GB2312" w:cs="仿宋_GB2312" w:eastAsia="仿宋_GB2312"/>
                <w:sz w:val="20"/>
              </w:rPr>
              <w:t>输出功率：</w:t>
            </w:r>
            <w:r>
              <w:rPr>
                <w:rFonts w:ascii="仿宋_GB2312" w:hAnsi="仿宋_GB2312" w:cs="仿宋_GB2312" w:eastAsia="仿宋_GB2312"/>
                <w:sz w:val="20"/>
              </w:rPr>
              <w:t>0-60W连续可调</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3.</w:t>
            </w:r>
            <w:r>
              <w:rPr>
                <w:rFonts w:ascii="仿宋_GB2312" w:hAnsi="仿宋_GB2312" w:cs="仿宋_GB2312" w:eastAsia="仿宋_GB2312"/>
                <w:sz w:val="20"/>
              </w:rPr>
              <w:t>定时范围：</w:t>
            </w:r>
            <w:r>
              <w:rPr>
                <w:rFonts w:ascii="仿宋_GB2312" w:hAnsi="仿宋_GB2312" w:cs="仿宋_GB2312" w:eastAsia="仿宋_GB2312"/>
                <w:sz w:val="20"/>
              </w:rPr>
              <w:t>0-30分钟范围内连续可调</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4.</w:t>
            </w:r>
            <w:r>
              <w:rPr>
                <w:rFonts w:ascii="仿宋_GB2312" w:hAnsi="仿宋_GB2312" w:cs="仿宋_GB2312" w:eastAsia="仿宋_GB2312"/>
                <w:sz w:val="20"/>
              </w:rPr>
              <w:t>微波辐射：辐射器正前方</w:t>
            </w:r>
            <w:r>
              <w:rPr>
                <w:rFonts w:ascii="仿宋_GB2312" w:hAnsi="仿宋_GB2312" w:cs="仿宋_GB2312" w:eastAsia="仿宋_GB2312"/>
                <w:sz w:val="20"/>
              </w:rPr>
              <w:t>100cm及后方25cm、据仪器外表面5cm任意点的无用辐射密度</w:t>
            </w:r>
            <w:r>
              <w:rPr>
                <w:rFonts w:ascii="仿宋_GB2312" w:hAnsi="仿宋_GB2312" w:cs="仿宋_GB2312" w:eastAsia="仿宋_GB2312"/>
                <w:sz w:val="20"/>
              </w:rPr>
              <w:t>≤</w:t>
            </w:r>
            <w:r>
              <w:rPr>
                <w:rFonts w:ascii="仿宋_GB2312" w:hAnsi="仿宋_GB2312" w:cs="仿宋_GB2312" w:eastAsia="仿宋_GB2312"/>
                <w:sz w:val="20"/>
              </w:rPr>
              <w:t>2mW/cm2</w:t>
            </w:r>
          </w:p>
          <w:p>
            <w:pPr>
              <w:pStyle w:val="null3"/>
              <w:jc w:val="both"/>
            </w:pPr>
            <w:r>
              <w:rPr>
                <w:rFonts w:ascii="仿宋_GB2312" w:hAnsi="仿宋_GB2312" w:cs="仿宋_GB2312" w:eastAsia="仿宋_GB2312"/>
                <w:sz w:val="20"/>
              </w:rPr>
              <w:t>设备配置清单</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电源线</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1根</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微波传输线</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1根</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转换头</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脚踏开关</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辐射器</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10个</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理疗支架</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r>
          </w:tbl>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0"/>
              </w:rPr>
              <w:t>对于易损配件和一次性耗材进行报价。</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spacing w:before="315"/>
              <w:ind w:left="420"/>
              <w:jc w:val="both"/>
            </w:pPr>
            <w:r>
              <w:rPr>
                <w:rFonts w:ascii="仿宋_GB2312" w:hAnsi="仿宋_GB2312" w:cs="仿宋_GB2312" w:eastAsia="仿宋_GB2312"/>
                <w:sz w:val="20"/>
                <w:b/>
              </w:rPr>
              <w:t>8.</w:t>
            </w:r>
            <w:r>
              <w:rPr>
                <w:rFonts w:ascii="仿宋_GB2312" w:hAnsi="仿宋_GB2312" w:cs="仿宋_GB2312" w:eastAsia="仿宋_GB2312"/>
                <w:sz w:val="20"/>
                <w:b/>
              </w:rPr>
              <w:t>注射泵</w:t>
            </w:r>
          </w:p>
          <w:p>
            <w:pPr>
              <w:pStyle w:val="null3"/>
              <w:jc w:val="both"/>
            </w:pPr>
            <w:r>
              <w:rPr>
                <w:rFonts w:ascii="仿宋_GB2312" w:hAnsi="仿宋_GB2312" w:cs="仿宋_GB2312" w:eastAsia="仿宋_GB2312"/>
                <w:sz w:val="20"/>
              </w:rPr>
              <w:t>参数条款：</w:t>
            </w:r>
          </w:p>
          <w:p>
            <w:pPr>
              <w:pStyle w:val="null3"/>
              <w:jc w:val="both"/>
            </w:pPr>
            <w:r>
              <w:rPr>
                <w:rFonts w:ascii="仿宋_GB2312" w:hAnsi="仿宋_GB2312" w:cs="仿宋_GB2312" w:eastAsia="仿宋_GB2312"/>
                <w:sz w:val="21"/>
              </w:rPr>
              <w:t>▲8.</w:t>
            </w:r>
            <w:r>
              <w:rPr>
                <w:rFonts w:ascii="仿宋_GB2312" w:hAnsi="仿宋_GB2312" w:cs="仿宋_GB2312" w:eastAsia="仿宋_GB2312"/>
                <w:sz w:val="20"/>
              </w:rPr>
              <w:t>1、彩色显示屏，全中文显示，实时显示运行数据，运行时间，压力值，用电类型，注射器类型，电池电量，报警类型等。触摸屏或按键操作；</w:t>
            </w:r>
          </w:p>
          <w:p>
            <w:pPr>
              <w:pStyle w:val="null3"/>
              <w:jc w:val="both"/>
            </w:pPr>
            <w:r>
              <w:rPr>
                <w:rFonts w:ascii="仿宋_GB2312" w:hAnsi="仿宋_GB2312" w:cs="仿宋_GB2312" w:eastAsia="仿宋_GB2312"/>
                <w:sz w:val="21"/>
              </w:rPr>
              <w:t>8.</w:t>
            </w:r>
            <w:r>
              <w:rPr>
                <w:rFonts w:ascii="仿宋_GB2312" w:hAnsi="仿宋_GB2312" w:cs="仿宋_GB2312" w:eastAsia="仿宋_GB2312"/>
                <w:sz w:val="20"/>
              </w:rPr>
              <w:t>2、可以识别注射器规格：5ml、10ml、20ml、30ml、50ml；</w:t>
            </w:r>
          </w:p>
          <w:p>
            <w:pPr>
              <w:pStyle w:val="null3"/>
              <w:jc w:val="left"/>
            </w:pPr>
            <w:r>
              <w:rPr>
                <w:rFonts w:ascii="仿宋_GB2312" w:hAnsi="仿宋_GB2312" w:cs="仿宋_GB2312" w:eastAsia="仿宋_GB2312"/>
                <w:sz w:val="21"/>
              </w:rPr>
              <w:t>8.</w:t>
            </w:r>
            <w:r>
              <w:rPr>
                <w:rFonts w:ascii="仿宋_GB2312" w:hAnsi="仿宋_GB2312" w:cs="仿宋_GB2312" w:eastAsia="仿宋_GB2312"/>
                <w:sz w:val="20"/>
              </w:rPr>
              <w:t>3、注射速度设定范围：0.1～2000ml/h</w:t>
            </w:r>
            <w:r>
              <w:rPr>
                <w:rFonts w:ascii="仿宋_GB2312" w:hAnsi="仿宋_GB2312" w:cs="仿宋_GB2312" w:eastAsia="仿宋_GB2312"/>
                <w:sz w:val="20"/>
              </w:rPr>
              <w:t xml:space="preserve"> </w:t>
            </w:r>
            <w:r>
              <w:rPr>
                <w:rFonts w:ascii="仿宋_GB2312" w:hAnsi="仿宋_GB2312" w:cs="仿宋_GB2312" w:eastAsia="仿宋_GB2312"/>
                <w:sz w:val="20"/>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0"/>
              </w:rPr>
              <w:t>4、</w:t>
            </w:r>
            <w:r>
              <w:rPr>
                <w:rFonts w:ascii="仿宋_GB2312" w:hAnsi="仿宋_GB2312" w:cs="仿宋_GB2312" w:eastAsia="仿宋_GB2312"/>
                <w:sz w:val="20"/>
              </w:rPr>
              <w:t>预置量设定范围：</w:t>
            </w:r>
            <w:r>
              <w:rPr>
                <w:rFonts w:ascii="仿宋_GB2312" w:hAnsi="仿宋_GB2312" w:cs="仿宋_GB2312" w:eastAsia="仿宋_GB2312"/>
                <w:sz w:val="20"/>
              </w:rPr>
              <w:t>0.1～99.99ml（最小增量0.01）；100～999.9ml（最小增量0.1）；1000～9999ml（最小增量1）；</w:t>
            </w:r>
          </w:p>
          <w:p>
            <w:pPr>
              <w:pStyle w:val="null3"/>
              <w:spacing w:after="165"/>
              <w:jc w:val="both"/>
            </w:pPr>
            <w:r>
              <w:rPr>
                <w:rFonts w:ascii="仿宋_GB2312" w:hAnsi="仿宋_GB2312" w:cs="仿宋_GB2312" w:eastAsia="仿宋_GB2312"/>
                <w:sz w:val="21"/>
              </w:rPr>
              <w:t>8.</w:t>
            </w:r>
            <w:r>
              <w:rPr>
                <w:rFonts w:ascii="仿宋_GB2312" w:hAnsi="仿宋_GB2312" w:cs="仿宋_GB2312" w:eastAsia="仿宋_GB2312"/>
                <w:sz w:val="20"/>
              </w:rPr>
              <w:t>5、注射总量显示范围：0～9999.99ml；</w:t>
            </w:r>
          </w:p>
          <w:p>
            <w:pPr>
              <w:pStyle w:val="null3"/>
              <w:spacing w:after="165"/>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0"/>
              </w:rPr>
              <w:t>6、注射精度：机械精度≤±0.5%;  注射器精度≤±2%</w:t>
            </w:r>
          </w:p>
          <w:p>
            <w:pPr>
              <w:pStyle w:val="null3"/>
              <w:spacing w:after="165"/>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0"/>
              </w:rPr>
              <w:t>7、快推功能：0.1～2000ml/h，分手动快推、快速定量快推、自动快推。自动快推可以自定义速度、快推预置量和时间。</w:t>
            </w:r>
          </w:p>
          <w:p>
            <w:pPr>
              <w:pStyle w:val="null3"/>
              <w:spacing w:after="165"/>
              <w:jc w:val="both"/>
            </w:pPr>
            <w:r>
              <w:rPr>
                <w:rFonts w:ascii="仿宋_GB2312" w:hAnsi="仿宋_GB2312" w:cs="仿宋_GB2312" w:eastAsia="仿宋_GB2312"/>
                <w:sz w:val="21"/>
              </w:rPr>
              <w:t>8.</w:t>
            </w:r>
            <w:r>
              <w:rPr>
                <w:rFonts w:ascii="仿宋_GB2312" w:hAnsi="仿宋_GB2312" w:cs="仿宋_GB2312" w:eastAsia="仿宋_GB2312"/>
                <w:sz w:val="20"/>
              </w:rPr>
              <w:t>8、有多种换算单位：ml/h、mg/h、μg/h、mg/kg/h、mg/kg/min、μg/kg/h、μg/kg/min；</w:t>
            </w:r>
          </w:p>
          <w:p>
            <w:pPr>
              <w:pStyle w:val="null3"/>
              <w:spacing w:after="165"/>
              <w:jc w:val="both"/>
            </w:pPr>
            <w:r>
              <w:rPr>
                <w:rFonts w:ascii="仿宋_GB2312" w:hAnsi="仿宋_GB2312" w:cs="仿宋_GB2312" w:eastAsia="仿宋_GB2312"/>
                <w:sz w:val="21"/>
              </w:rPr>
              <w:t>8.</w:t>
            </w:r>
            <w:r>
              <w:rPr>
                <w:rFonts w:ascii="仿宋_GB2312" w:hAnsi="仿宋_GB2312" w:cs="仿宋_GB2312" w:eastAsia="仿宋_GB2312"/>
                <w:sz w:val="20"/>
              </w:rPr>
              <w:t>9、KVO速度：0.1～5ml/h可调，步进0.01ml/h，KVO能打开和关闭；</w:t>
            </w:r>
          </w:p>
          <w:p>
            <w:pPr>
              <w:pStyle w:val="null3"/>
              <w:spacing w:after="165"/>
              <w:jc w:val="both"/>
            </w:pPr>
            <w:r>
              <w:rPr>
                <w:rFonts w:ascii="仿宋_GB2312" w:hAnsi="仿宋_GB2312" w:cs="仿宋_GB2312" w:eastAsia="仿宋_GB2312"/>
                <w:sz w:val="21"/>
              </w:rPr>
              <w:t>8.</w:t>
            </w:r>
            <w:r>
              <w:rPr>
                <w:rFonts w:ascii="仿宋_GB2312" w:hAnsi="仿宋_GB2312" w:cs="仿宋_GB2312" w:eastAsia="仿宋_GB2312"/>
                <w:sz w:val="20"/>
              </w:rPr>
              <w:t>10、阻塞报警压力级别：225～975 mmHg（39.9～129.9 kPa）可选；</w:t>
            </w:r>
          </w:p>
          <w:p>
            <w:pPr>
              <w:pStyle w:val="null3"/>
              <w:spacing w:after="165"/>
              <w:jc w:val="both"/>
            </w:pPr>
            <w:r>
              <w:rPr>
                <w:rFonts w:ascii="仿宋_GB2312" w:hAnsi="仿宋_GB2312" w:cs="仿宋_GB2312" w:eastAsia="仿宋_GB2312"/>
                <w:sz w:val="21"/>
              </w:rPr>
              <w:t>8.</w:t>
            </w:r>
            <w:r>
              <w:rPr>
                <w:rFonts w:ascii="仿宋_GB2312" w:hAnsi="仿宋_GB2312" w:cs="仿宋_GB2312" w:eastAsia="仿宋_GB2312"/>
                <w:sz w:val="20"/>
              </w:rPr>
              <w:t>11、报警信息：输注即将完成、输注完成、注射器排空、注射器即将排空、输注阻塞、电池电量低、电池耗竭、无电池、无外部电源、注射器无法识别、注射器安装错误、待机结束、无法启动注射、遗忘操作。报警音量可调；</w:t>
            </w:r>
          </w:p>
          <w:p>
            <w:pPr>
              <w:pStyle w:val="null3"/>
              <w:spacing w:after="165"/>
              <w:jc w:val="both"/>
            </w:pPr>
            <w:r>
              <w:rPr>
                <w:rFonts w:ascii="仿宋_GB2312" w:hAnsi="仿宋_GB2312" w:cs="仿宋_GB2312" w:eastAsia="仿宋_GB2312"/>
                <w:sz w:val="21"/>
              </w:rPr>
              <w:t>8.</w:t>
            </w:r>
            <w:r>
              <w:rPr>
                <w:rFonts w:ascii="仿宋_GB2312" w:hAnsi="仿宋_GB2312" w:cs="仿宋_GB2312" w:eastAsia="仿宋_GB2312"/>
                <w:sz w:val="20"/>
              </w:rPr>
              <w:t>12、事件记录功能：能够存储、回放≥2000个事件；</w:t>
            </w:r>
          </w:p>
          <w:p>
            <w:pPr>
              <w:pStyle w:val="null3"/>
              <w:spacing w:after="165"/>
              <w:jc w:val="both"/>
            </w:pPr>
            <w:r>
              <w:rPr>
                <w:rFonts w:ascii="仿宋_GB2312" w:hAnsi="仿宋_GB2312" w:cs="仿宋_GB2312" w:eastAsia="仿宋_GB2312"/>
                <w:sz w:val="21"/>
              </w:rPr>
              <w:t>8.</w:t>
            </w:r>
            <w:r>
              <w:rPr>
                <w:rFonts w:ascii="仿宋_GB2312" w:hAnsi="仿宋_GB2312" w:cs="仿宋_GB2312" w:eastAsia="仿宋_GB2312"/>
                <w:sz w:val="20"/>
              </w:rPr>
              <w:t>14、内置高性能锂电池，无外接电源情况下可连续工作时间≥8h。交流电断电时可自动转换。</w:t>
            </w:r>
          </w:p>
          <w:p>
            <w:pPr>
              <w:pStyle w:val="null3"/>
              <w:spacing w:after="165"/>
              <w:jc w:val="both"/>
            </w:pPr>
            <w:r>
              <w:rPr>
                <w:rFonts w:ascii="仿宋_GB2312" w:hAnsi="仿宋_GB2312" w:cs="仿宋_GB2312" w:eastAsia="仿宋_GB2312"/>
                <w:sz w:val="21"/>
              </w:rPr>
              <w:t>8.</w:t>
            </w:r>
            <w:r>
              <w:rPr>
                <w:rFonts w:ascii="仿宋_GB2312" w:hAnsi="仿宋_GB2312" w:cs="仿宋_GB2312" w:eastAsia="仿宋_GB2312"/>
                <w:sz w:val="20"/>
              </w:rPr>
              <w:t>15、使用期限</w:t>
            </w:r>
            <w:r>
              <w:rPr>
                <w:rFonts w:ascii="仿宋_GB2312" w:hAnsi="仿宋_GB2312" w:cs="仿宋_GB2312" w:eastAsia="仿宋_GB2312"/>
                <w:sz w:val="20"/>
              </w:rPr>
              <w:t>≥</w:t>
            </w:r>
            <w:r>
              <w:rPr>
                <w:rFonts w:ascii="仿宋_GB2312" w:hAnsi="仿宋_GB2312" w:cs="仿宋_GB2312" w:eastAsia="仿宋_GB2312"/>
                <w:sz w:val="20"/>
              </w:rPr>
              <w:t>10年。</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spacing w:before="315"/>
              <w:ind w:left="420"/>
              <w:jc w:val="both"/>
            </w:pPr>
            <w:r>
              <w:rPr>
                <w:rFonts w:ascii="仿宋_GB2312" w:hAnsi="仿宋_GB2312" w:cs="仿宋_GB2312" w:eastAsia="仿宋_GB2312"/>
                <w:sz w:val="20"/>
                <w:b/>
              </w:rPr>
              <w:t>9.</w:t>
            </w:r>
            <w:r>
              <w:rPr>
                <w:rFonts w:ascii="仿宋_GB2312" w:hAnsi="仿宋_GB2312" w:cs="仿宋_GB2312" w:eastAsia="仿宋_GB2312"/>
                <w:sz w:val="20"/>
                <w:b/>
              </w:rPr>
              <w:t>肠内营养泵</w:t>
            </w:r>
          </w:p>
          <w:p>
            <w:pPr>
              <w:pStyle w:val="null3"/>
              <w:jc w:val="both"/>
            </w:pPr>
            <w:r>
              <w:rPr>
                <w:rFonts w:ascii="仿宋_GB2312" w:hAnsi="仿宋_GB2312" w:cs="仿宋_GB2312" w:eastAsia="仿宋_GB2312"/>
                <w:sz w:val="20"/>
              </w:rPr>
              <w:t>参数条款：</w:t>
            </w:r>
          </w:p>
          <w:p>
            <w:pPr>
              <w:pStyle w:val="null3"/>
              <w:jc w:val="both"/>
            </w:pPr>
            <w:r>
              <w:rPr>
                <w:rFonts w:ascii="仿宋_GB2312" w:hAnsi="仿宋_GB2312" w:cs="仿宋_GB2312" w:eastAsia="仿宋_GB2312"/>
                <w:sz w:val="20"/>
              </w:rPr>
              <w:t>9.1.挤压方式：盘式蠕动挤压式。</w:t>
            </w:r>
          </w:p>
          <w:p>
            <w:pPr>
              <w:pStyle w:val="null3"/>
              <w:jc w:val="both"/>
            </w:pPr>
            <w:r>
              <w:rPr>
                <w:rFonts w:ascii="仿宋_GB2312" w:hAnsi="仿宋_GB2312" w:cs="仿宋_GB2312" w:eastAsia="仿宋_GB2312"/>
                <w:sz w:val="20"/>
              </w:rPr>
              <w:t>9.2.蠕动轮为可拆卸设计。</w:t>
            </w:r>
          </w:p>
          <w:p>
            <w:pPr>
              <w:pStyle w:val="null3"/>
              <w:jc w:val="both"/>
            </w:pPr>
            <w:r>
              <w:rPr>
                <w:rFonts w:ascii="仿宋_GB2312" w:hAnsi="仿宋_GB2312" w:cs="仿宋_GB2312" w:eastAsia="仿宋_GB2312"/>
                <w:sz w:val="20"/>
              </w:rPr>
              <w:t>9.3.全透明泵门设计。</w:t>
            </w:r>
          </w:p>
          <w:p>
            <w:pPr>
              <w:pStyle w:val="null3"/>
              <w:jc w:val="both"/>
            </w:pPr>
            <w:r>
              <w:rPr>
                <w:rFonts w:ascii="仿宋_GB2312" w:hAnsi="仿宋_GB2312" w:cs="仿宋_GB2312" w:eastAsia="仿宋_GB2312"/>
                <w:sz w:val="20"/>
              </w:rPr>
              <w:t>9.4.内置把手设计。</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5.固定夹可调向，支持水平和垂直固定。</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6.喂养速度范围：1-1200ml/h。</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9.</w:t>
            </w:r>
            <w:r>
              <w:rPr>
                <w:rFonts w:ascii="仿宋_GB2312" w:hAnsi="仿宋_GB2312" w:cs="仿宋_GB2312" w:eastAsia="仿宋_GB2312"/>
                <w:sz w:val="20"/>
              </w:rPr>
              <w:t>7.喂养精度≤±5%。</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8. 冲洗速度：1-1200ml/h。</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9.</w:t>
            </w:r>
            <w:r>
              <w:rPr>
                <w:rFonts w:ascii="仿宋_GB2312" w:hAnsi="仿宋_GB2312" w:cs="仿宋_GB2312" w:eastAsia="仿宋_GB2312"/>
                <w:sz w:val="20"/>
              </w:rPr>
              <w:t>9. 排气速度：2000 ml/h。</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10. KTO速度：1-30ml/h。</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11. 具有连续喂养模式和间歇喂养模式。</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12. 具有反抽功能，反抽速度1-1200ml/h。</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9.</w:t>
            </w:r>
            <w:r>
              <w:rPr>
                <w:rFonts w:ascii="仿宋_GB2312" w:hAnsi="仿宋_GB2312" w:cs="仿宋_GB2312" w:eastAsia="仿宋_GB2312"/>
                <w:sz w:val="20"/>
              </w:rPr>
              <w:t>13. 显示屏</w:t>
            </w:r>
            <w:r>
              <w:rPr>
                <w:rFonts w:ascii="仿宋_GB2312" w:hAnsi="仿宋_GB2312" w:cs="仿宋_GB2312" w:eastAsia="仿宋_GB2312"/>
                <w:sz w:val="20"/>
              </w:rPr>
              <w:t>≥</w:t>
            </w:r>
            <w:r>
              <w:rPr>
                <w:rFonts w:ascii="仿宋_GB2312" w:hAnsi="仿宋_GB2312" w:cs="仿宋_GB2312" w:eastAsia="仿宋_GB2312"/>
                <w:sz w:val="20"/>
              </w:rPr>
              <w:t>4.0英寸，医用级触摸屏。</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14.自带加温系统，无需外接电源。</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15.加温范围：32</w:t>
            </w:r>
            <w:r>
              <w:rPr>
                <w:rFonts w:ascii="仿宋_GB2312" w:hAnsi="仿宋_GB2312" w:cs="仿宋_GB2312" w:eastAsia="仿宋_GB2312"/>
                <w:sz w:val="20"/>
              </w:rPr>
              <w:t>-50℃</w:t>
            </w:r>
            <w:r>
              <w:rPr>
                <w:rFonts w:ascii="仿宋_GB2312" w:hAnsi="仿宋_GB2312" w:cs="仿宋_GB2312" w:eastAsia="仿宋_GB2312"/>
                <w:sz w:val="20"/>
              </w:rPr>
              <w:t>，可直接通过营养泵的触摸屏调节温度。</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9.</w:t>
            </w:r>
            <w:r>
              <w:rPr>
                <w:rFonts w:ascii="仿宋_GB2312" w:hAnsi="仿宋_GB2312" w:cs="仿宋_GB2312" w:eastAsia="仿宋_GB2312"/>
                <w:sz w:val="20"/>
              </w:rPr>
              <w:t>16.续航时间：可连续使用≥24h。</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17.支持电池快充，关机条件下，充电时间≤4h。</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18.防护等级：IP34。</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19</w:t>
            </w:r>
            <w:r>
              <w:rPr>
                <w:rFonts w:ascii="仿宋_GB2312" w:hAnsi="仿宋_GB2312" w:cs="仿宋_GB2312" w:eastAsia="仿宋_GB2312"/>
                <w:sz w:val="20"/>
              </w:rPr>
              <w:t>.可储存</w:t>
            </w:r>
            <w:r>
              <w:rPr>
                <w:rFonts w:ascii="仿宋_GB2312" w:hAnsi="仿宋_GB2312" w:cs="仿宋_GB2312" w:eastAsia="仿宋_GB2312"/>
                <w:sz w:val="20"/>
              </w:rPr>
              <w:t>≥</w:t>
            </w:r>
            <w:r>
              <w:rPr>
                <w:rFonts w:ascii="仿宋_GB2312" w:hAnsi="仿宋_GB2312" w:cs="仿宋_GB2312" w:eastAsia="仿宋_GB2312"/>
                <w:sz w:val="20"/>
              </w:rPr>
              <w:t>2000条历史记录。</w:t>
            </w:r>
          </w:p>
          <w:p>
            <w:pPr>
              <w:pStyle w:val="null3"/>
              <w:jc w:val="both"/>
            </w:pPr>
            <w:r>
              <w:rPr>
                <w:rFonts w:ascii="仿宋_GB2312" w:hAnsi="仿宋_GB2312" w:cs="仿宋_GB2312" w:eastAsia="仿宋_GB2312"/>
                <w:sz w:val="20"/>
              </w:rPr>
              <w:t>每台</w:t>
            </w:r>
            <w:r>
              <w:rPr>
                <w:rFonts w:ascii="仿宋_GB2312" w:hAnsi="仿宋_GB2312" w:cs="仿宋_GB2312" w:eastAsia="仿宋_GB2312"/>
                <w:sz w:val="20"/>
              </w:rPr>
              <w:t>设备配置清单</w:t>
            </w:r>
            <w:r>
              <w:rPr>
                <w:rFonts w:ascii="仿宋_GB2312" w:hAnsi="仿宋_GB2312" w:cs="仿宋_GB2312" w:eastAsia="仿宋_GB2312"/>
                <w:sz w:val="20"/>
              </w:rPr>
              <w:t>：</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配置</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ind w:left="105"/>
                    <w:jc w:val="center"/>
                  </w:pPr>
                  <w:r>
                    <w:rPr>
                      <w:rFonts w:ascii="仿宋_GB2312" w:hAnsi="仿宋_GB2312" w:cs="仿宋_GB2312" w:eastAsia="仿宋_GB2312"/>
                      <w:sz w:val="21"/>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肠内营养泵主机</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ind w:left="105"/>
                    <w:jc w:val="center"/>
                  </w:pPr>
                  <w:r>
                    <w:rPr>
                      <w:rFonts w:ascii="仿宋_GB2312" w:hAnsi="仿宋_GB2312" w:cs="仿宋_GB2312" w:eastAsia="仿宋_GB2312"/>
                      <w:sz w:val="21"/>
                    </w:rPr>
                    <w:t>1套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ind w:left="105"/>
                    <w:jc w:val="center"/>
                  </w:pPr>
                  <w:r>
                    <w:rPr>
                      <w:rFonts w:ascii="仿宋_GB2312" w:hAnsi="仿宋_GB2312" w:cs="仿宋_GB2312" w:eastAsia="仿宋_GB2312"/>
                      <w:sz w:val="21"/>
                    </w:rPr>
                    <w:t>2</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加温器</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ind w:left="105"/>
                    <w:jc w:val="center"/>
                  </w:pPr>
                  <w:r>
                    <w:rPr>
                      <w:rFonts w:ascii="仿宋_GB2312" w:hAnsi="仿宋_GB2312" w:cs="仿宋_GB2312" w:eastAsia="仿宋_GB2312"/>
                      <w:sz w:val="21"/>
                    </w:rPr>
                    <w:t>3</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托盘</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ind w:left="105"/>
                    <w:jc w:val="center"/>
                  </w:pPr>
                  <w:r>
                    <w:rPr>
                      <w:rFonts w:ascii="仿宋_GB2312" w:hAnsi="仿宋_GB2312" w:cs="仿宋_GB2312" w:eastAsia="仿宋_GB2312"/>
                      <w:sz w:val="21"/>
                    </w:rPr>
                    <w:t>4</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电源线</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bl>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spacing w:before="315"/>
              <w:ind w:left="420"/>
              <w:jc w:val="both"/>
            </w:pPr>
            <w:r>
              <w:rPr>
                <w:rFonts w:ascii="仿宋_GB2312" w:hAnsi="仿宋_GB2312" w:cs="仿宋_GB2312" w:eastAsia="仿宋_GB2312"/>
                <w:sz w:val="20"/>
                <w:b/>
              </w:rPr>
              <w:t>10.</w:t>
            </w:r>
            <w:r>
              <w:rPr>
                <w:rFonts w:ascii="仿宋_GB2312" w:hAnsi="仿宋_GB2312" w:cs="仿宋_GB2312" w:eastAsia="仿宋_GB2312"/>
                <w:sz w:val="20"/>
                <w:b/>
              </w:rPr>
              <w:t>超声波治疗仪</w:t>
            </w:r>
          </w:p>
          <w:p>
            <w:pPr>
              <w:pStyle w:val="null3"/>
              <w:jc w:val="both"/>
            </w:pPr>
            <w:r>
              <w:rPr>
                <w:rFonts w:ascii="仿宋_GB2312" w:hAnsi="仿宋_GB2312" w:cs="仿宋_GB2312" w:eastAsia="仿宋_GB2312"/>
                <w:sz w:val="20"/>
              </w:rPr>
              <w:t>参数条款：</w:t>
            </w:r>
          </w:p>
          <w:p>
            <w:pPr>
              <w:pStyle w:val="null3"/>
              <w:jc w:val="both"/>
            </w:pPr>
            <w:r>
              <w:rPr>
                <w:rFonts w:ascii="仿宋_GB2312" w:hAnsi="仿宋_GB2312" w:cs="仿宋_GB2312" w:eastAsia="仿宋_GB2312"/>
                <w:sz w:val="20"/>
              </w:rPr>
              <w:t>10.1.超声</w:t>
            </w:r>
            <w:r>
              <w:rPr>
                <w:rFonts w:ascii="仿宋_GB2312" w:hAnsi="仿宋_GB2312" w:cs="仿宋_GB2312" w:eastAsia="仿宋_GB2312"/>
                <w:sz w:val="20"/>
              </w:rPr>
              <w:t>输出功率：</w:t>
            </w:r>
            <w:r>
              <w:rPr>
                <w:rFonts w:ascii="仿宋_GB2312" w:hAnsi="仿宋_GB2312" w:cs="仿宋_GB2312" w:eastAsia="仿宋_GB2312"/>
                <w:sz w:val="20"/>
              </w:rPr>
              <w:t>0-1.2</w:t>
            </w:r>
            <w:r>
              <w:rPr>
                <w:rFonts w:ascii="仿宋_GB2312" w:hAnsi="仿宋_GB2312" w:cs="仿宋_GB2312" w:eastAsia="仿宋_GB2312"/>
                <w:sz w:val="20"/>
              </w:rPr>
              <w:t>W</w:t>
            </w:r>
            <w:r>
              <w:rPr>
                <w:rFonts w:ascii="仿宋_GB2312" w:hAnsi="仿宋_GB2312" w:cs="仿宋_GB2312" w:eastAsia="仿宋_GB2312"/>
                <w:sz w:val="20"/>
              </w:rPr>
              <w:t>，分</w:t>
            </w:r>
            <w:r>
              <w:rPr>
                <w:rFonts w:ascii="仿宋_GB2312" w:hAnsi="仿宋_GB2312" w:cs="仿宋_GB2312" w:eastAsia="仿宋_GB2312"/>
                <w:sz w:val="20"/>
              </w:rPr>
              <w:t>6</w:t>
            </w:r>
            <w:r>
              <w:rPr>
                <w:rFonts w:ascii="仿宋_GB2312" w:hAnsi="仿宋_GB2312" w:cs="仿宋_GB2312" w:eastAsia="仿宋_GB2312"/>
                <w:sz w:val="20"/>
              </w:rPr>
              <w:t>档可调</w:t>
            </w:r>
            <w:r>
              <w:rPr>
                <w:rFonts w:ascii="仿宋_GB2312" w:hAnsi="仿宋_GB2312" w:cs="仿宋_GB2312" w:eastAsia="仿宋_GB2312"/>
                <w:sz w:val="20"/>
              </w:rPr>
              <w:t>，</w:t>
            </w:r>
            <w:r>
              <w:rPr>
                <w:rFonts w:ascii="仿宋_GB2312" w:hAnsi="仿宋_GB2312" w:cs="仿宋_GB2312" w:eastAsia="仿宋_GB2312"/>
                <w:sz w:val="20"/>
              </w:rPr>
              <w:t>允差</w:t>
            </w:r>
            <w:r>
              <w:rPr>
                <w:rFonts w:ascii="仿宋_GB2312" w:hAnsi="仿宋_GB2312" w:cs="仿宋_GB2312" w:eastAsia="仿宋_GB2312"/>
                <w:sz w:val="20"/>
              </w:rPr>
              <w:t>±20%</w:t>
            </w:r>
          </w:p>
          <w:p>
            <w:pPr>
              <w:pStyle w:val="null3"/>
              <w:jc w:val="both"/>
            </w:pPr>
            <w:r>
              <w:rPr>
                <w:rFonts w:ascii="仿宋_GB2312" w:hAnsi="仿宋_GB2312" w:cs="仿宋_GB2312" w:eastAsia="仿宋_GB2312"/>
                <w:sz w:val="20"/>
              </w:rPr>
              <w:t>10.2.</w:t>
            </w:r>
            <w:r>
              <w:rPr>
                <w:rFonts w:ascii="仿宋_GB2312" w:hAnsi="仿宋_GB2312" w:cs="仿宋_GB2312" w:eastAsia="仿宋_GB2312"/>
                <w:sz w:val="20"/>
              </w:rPr>
              <w:t>超声波有效辐射面积</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cm</w:t>
            </w:r>
            <w:r>
              <w:rPr>
                <w:rFonts w:ascii="仿宋_GB2312" w:hAnsi="仿宋_GB2312" w:cs="仿宋_GB2312" w:eastAsia="仿宋_GB2312"/>
                <w:sz w:val="20"/>
              </w:rPr>
              <w:t>²，</w:t>
            </w:r>
            <w:r>
              <w:rPr>
                <w:rFonts w:ascii="仿宋_GB2312" w:hAnsi="仿宋_GB2312" w:cs="仿宋_GB2312" w:eastAsia="仿宋_GB2312"/>
                <w:sz w:val="20"/>
              </w:rPr>
              <w:t>允差</w:t>
            </w:r>
            <w:r>
              <w:rPr>
                <w:rFonts w:ascii="仿宋_GB2312" w:hAnsi="仿宋_GB2312" w:cs="仿宋_GB2312" w:eastAsia="仿宋_GB2312"/>
                <w:sz w:val="20"/>
              </w:rPr>
              <w:t>±20%</w:t>
            </w:r>
          </w:p>
          <w:p>
            <w:pPr>
              <w:pStyle w:val="null3"/>
              <w:jc w:val="both"/>
            </w:pPr>
            <w:r>
              <w:rPr>
                <w:rFonts w:ascii="仿宋_GB2312" w:hAnsi="仿宋_GB2312" w:cs="仿宋_GB2312" w:eastAsia="仿宋_GB2312"/>
                <w:sz w:val="20"/>
              </w:rPr>
              <w:t>10.3.</w:t>
            </w:r>
            <w:r>
              <w:rPr>
                <w:rFonts w:ascii="仿宋_GB2312" w:hAnsi="仿宋_GB2312" w:cs="仿宋_GB2312" w:eastAsia="仿宋_GB2312"/>
                <w:sz w:val="20"/>
              </w:rPr>
              <w:t>超声工作频率</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MHz</w:t>
            </w:r>
            <w:r>
              <w:rPr>
                <w:rFonts w:ascii="仿宋_GB2312" w:hAnsi="仿宋_GB2312" w:cs="仿宋_GB2312" w:eastAsia="仿宋_GB2312"/>
                <w:sz w:val="20"/>
              </w:rPr>
              <w:t>，</w:t>
            </w:r>
            <w:r>
              <w:rPr>
                <w:rFonts w:ascii="仿宋_GB2312" w:hAnsi="仿宋_GB2312" w:cs="仿宋_GB2312" w:eastAsia="仿宋_GB2312"/>
                <w:sz w:val="20"/>
              </w:rPr>
              <w:t>允差</w:t>
            </w:r>
            <w:r>
              <w:rPr>
                <w:rFonts w:ascii="仿宋_GB2312" w:hAnsi="仿宋_GB2312" w:cs="仿宋_GB2312" w:eastAsia="仿宋_GB2312"/>
                <w:sz w:val="20"/>
              </w:rPr>
              <w:t>±10%</w:t>
            </w:r>
          </w:p>
          <w:p>
            <w:pPr>
              <w:pStyle w:val="null3"/>
              <w:jc w:val="both"/>
            </w:pPr>
            <w:r>
              <w:rPr>
                <w:rFonts w:ascii="仿宋_GB2312" w:hAnsi="仿宋_GB2312" w:cs="仿宋_GB2312" w:eastAsia="仿宋_GB2312"/>
                <w:sz w:val="20"/>
              </w:rPr>
              <w:t>10.4.超声</w:t>
            </w:r>
            <w:r>
              <w:rPr>
                <w:rFonts w:ascii="仿宋_GB2312" w:hAnsi="仿宋_GB2312" w:cs="仿宋_GB2312" w:eastAsia="仿宋_GB2312"/>
                <w:sz w:val="20"/>
              </w:rPr>
              <w:t>有效声强</w:t>
            </w:r>
            <w:r>
              <w:rPr>
                <w:rFonts w:ascii="仿宋_GB2312" w:hAnsi="仿宋_GB2312" w:cs="仿宋_GB2312" w:eastAsia="仿宋_GB2312"/>
                <w:sz w:val="20"/>
              </w:rPr>
              <w:t>：</w:t>
            </w:r>
            <w:r>
              <w:rPr>
                <w:rFonts w:ascii="仿宋_GB2312" w:hAnsi="仿宋_GB2312" w:cs="仿宋_GB2312" w:eastAsia="仿宋_GB2312"/>
                <w:sz w:val="20"/>
              </w:rPr>
              <w:t>0-</w:t>
            </w:r>
            <w:r>
              <w:rPr>
                <w:rFonts w:ascii="仿宋_GB2312" w:hAnsi="仿宋_GB2312" w:cs="仿宋_GB2312" w:eastAsia="仿宋_GB2312"/>
                <w:sz w:val="20"/>
              </w:rPr>
              <w:t>0.</w:t>
            </w:r>
            <w:r>
              <w:rPr>
                <w:rFonts w:ascii="仿宋_GB2312" w:hAnsi="仿宋_GB2312" w:cs="仿宋_GB2312" w:eastAsia="仿宋_GB2312"/>
                <w:sz w:val="20"/>
              </w:rPr>
              <w:t>10</w:t>
            </w:r>
            <w:r>
              <w:rPr>
                <w:rFonts w:ascii="仿宋_GB2312" w:hAnsi="仿宋_GB2312" w:cs="仿宋_GB2312" w:eastAsia="仿宋_GB2312"/>
                <w:sz w:val="20"/>
              </w:rPr>
              <w:t>W/cm</w:t>
            </w:r>
            <w:r>
              <w:rPr>
                <w:rFonts w:ascii="仿宋_GB2312" w:hAnsi="仿宋_GB2312" w:cs="仿宋_GB2312" w:eastAsia="仿宋_GB2312"/>
                <w:sz w:val="20"/>
              </w:rPr>
              <w:t>²，</w:t>
            </w:r>
            <w:r>
              <w:rPr>
                <w:rFonts w:ascii="仿宋_GB2312" w:hAnsi="仿宋_GB2312" w:cs="仿宋_GB2312" w:eastAsia="仿宋_GB2312"/>
                <w:sz w:val="20"/>
              </w:rPr>
              <w:t>允差</w:t>
            </w:r>
            <w:r>
              <w:rPr>
                <w:rFonts w:ascii="仿宋_GB2312" w:hAnsi="仿宋_GB2312" w:cs="仿宋_GB2312" w:eastAsia="仿宋_GB2312"/>
                <w:sz w:val="20"/>
              </w:rPr>
              <w:t>±20%</w:t>
            </w:r>
          </w:p>
          <w:p>
            <w:pPr>
              <w:pStyle w:val="null3"/>
              <w:jc w:val="both"/>
            </w:pPr>
            <w:r>
              <w:rPr>
                <w:rFonts w:ascii="仿宋_GB2312" w:hAnsi="仿宋_GB2312" w:cs="仿宋_GB2312" w:eastAsia="仿宋_GB2312"/>
                <w:sz w:val="20"/>
              </w:rPr>
              <w:t>10.5.超声</w:t>
            </w:r>
            <w:r>
              <w:rPr>
                <w:rFonts w:ascii="仿宋_GB2312" w:hAnsi="仿宋_GB2312" w:cs="仿宋_GB2312" w:eastAsia="仿宋_GB2312"/>
                <w:sz w:val="20"/>
              </w:rPr>
              <w:t>波束不均匀性系数</w:t>
            </w:r>
            <w:r>
              <w:rPr>
                <w:rFonts w:ascii="仿宋_GB2312" w:hAnsi="仿宋_GB2312" w:cs="仿宋_GB2312" w:eastAsia="仿宋_GB2312"/>
                <w:sz w:val="20"/>
              </w:rPr>
              <w:t>：</w:t>
            </w:r>
            <w:r>
              <w:rPr>
                <w:rFonts w:ascii="仿宋_GB2312" w:hAnsi="仿宋_GB2312" w:cs="仿宋_GB2312" w:eastAsia="仿宋_GB2312"/>
                <w:sz w:val="20"/>
              </w:rPr>
              <w:t>超声头的绝对最大波束不均匀系系数</w:t>
            </w:r>
            <w:r>
              <w:rPr>
                <w:rFonts w:ascii="仿宋_GB2312" w:hAnsi="仿宋_GB2312" w:cs="仿宋_GB2312" w:eastAsia="仿宋_GB2312"/>
                <w:sz w:val="20"/>
              </w:rPr>
              <w:t>≤2.0</w:t>
            </w:r>
          </w:p>
          <w:p>
            <w:pPr>
              <w:pStyle w:val="null3"/>
              <w:jc w:val="both"/>
            </w:pPr>
            <w:r>
              <w:rPr>
                <w:rFonts w:ascii="仿宋_GB2312" w:hAnsi="仿宋_GB2312" w:cs="仿宋_GB2312" w:eastAsia="仿宋_GB2312"/>
                <w:sz w:val="20"/>
              </w:rPr>
              <w:t>10.6.超声</w:t>
            </w:r>
            <w:r>
              <w:rPr>
                <w:rFonts w:ascii="仿宋_GB2312" w:hAnsi="仿宋_GB2312" w:cs="仿宋_GB2312" w:eastAsia="仿宋_GB2312"/>
                <w:sz w:val="20"/>
              </w:rPr>
              <w:t>波束类型</w:t>
            </w:r>
            <w:r>
              <w:rPr>
                <w:rFonts w:ascii="仿宋_GB2312" w:hAnsi="仿宋_GB2312" w:cs="仿宋_GB2312" w:eastAsia="仿宋_GB2312"/>
                <w:sz w:val="20"/>
              </w:rPr>
              <w:t>：</w:t>
            </w:r>
            <w:r>
              <w:rPr>
                <w:rFonts w:ascii="仿宋_GB2312" w:hAnsi="仿宋_GB2312" w:cs="仿宋_GB2312" w:eastAsia="仿宋_GB2312"/>
                <w:sz w:val="20"/>
              </w:rPr>
              <w:t>发散型</w:t>
            </w:r>
          </w:p>
          <w:p>
            <w:pPr>
              <w:pStyle w:val="null3"/>
              <w:jc w:val="both"/>
            </w:pPr>
            <w:r>
              <w:rPr>
                <w:rFonts w:ascii="仿宋_GB2312" w:hAnsi="仿宋_GB2312" w:cs="仿宋_GB2312" w:eastAsia="仿宋_GB2312"/>
                <w:sz w:val="20"/>
              </w:rPr>
              <w:t>10.7.超声波治疗手柄具备红蓝光辅助治疗功能，红光、蓝光、红蓝光可自由选择</w:t>
            </w:r>
          </w:p>
          <w:p>
            <w:pPr>
              <w:pStyle w:val="null3"/>
              <w:jc w:val="both"/>
            </w:pPr>
            <w:r>
              <w:rPr>
                <w:rFonts w:ascii="仿宋_GB2312" w:hAnsi="仿宋_GB2312" w:cs="仿宋_GB2312" w:eastAsia="仿宋_GB2312"/>
                <w:sz w:val="20"/>
              </w:rPr>
              <w:t>10.8.液晶触摸显示操作屏幕尺寸≥10寸</w:t>
            </w:r>
          </w:p>
          <w:p>
            <w:pPr>
              <w:pStyle w:val="null3"/>
              <w:jc w:val="both"/>
            </w:pPr>
            <w:r>
              <w:rPr>
                <w:rFonts w:ascii="仿宋_GB2312" w:hAnsi="仿宋_GB2312" w:cs="仿宋_GB2312" w:eastAsia="仿宋_GB2312"/>
                <w:sz w:val="20"/>
              </w:rPr>
              <w:t>10.9.</w:t>
            </w:r>
            <w:r>
              <w:rPr>
                <w:rFonts w:ascii="仿宋_GB2312" w:hAnsi="仿宋_GB2312" w:cs="仿宋_GB2312" w:eastAsia="仿宋_GB2312"/>
                <w:sz w:val="20"/>
              </w:rPr>
              <w:t>具有时间、超声强度显示与调节功能</w:t>
            </w:r>
          </w:p>
          <w:p>
            <w:pPr>
              <w:pStyle w:val="null3"/>
              <w:jc w:val="both"/>
            </w:pPr>
            <w:r>
              <w:rPr>
                <w:rFonts w:ascii="仿宋_GB2312" w:hAnsi="仿宋_GB2312" w:cs="仿宋_GB2312" w:eastAsia="仿宋_GB2312"/>
                <w:sz w:val="20"/>
              </w:rPr>
              <w:t>10.10.定时范围：0-30min，步进5min，允差</w:t>
            </w:r>
            <w:r>
              <w:rPr>
                <w:rFonts w:ascii="仿宋_GB2312" w:hAnsi="仿宋_GB2312" w:cs="仿宋_GB2312" w:eastAsia="仿宋_GB2312"/>
                <w:sz w:val="20"/>
              </w:rPr>
              <w:t>±</w:t>
            </w:r>
            <w:r>
              <w:rPr>
                <w:rFonts w:ascii="仿宋_GB2312" w:hAnsi="仿宋_GB2312" w:cs="仿宋_GB2312" w:eastAsia="仿宋_GB2312"/>
                <w:sz w:val="20"/>
              </w:rPr>
              <w:t>30s</w:t>
            </w:r>
          </w:p>
          <w:p>
            <w:pPr>
              <w:pStyle w:val="null3"/>
              <w:jc w:val="both"/>
            </w:pPr>
            <w:r>
              <w:rPr>
                <w:rFonts w:ascii="仿宋_GB2312" w:hAnsi="仿宋_GB2312" w:cs="仿宋_GB2312" w:eastAsia="仿宋_GB2312"/>
                <w:sz w:val="20"/>
              </w:rPr>
              <w:t>10.11.</w:t>
            </w:r>
            <w:r>
              <w:rPr>
                <w:rFonts w:ascii="仿宋_GB2312" w:hAnsi="仿宋_GB2312" w:cs="仿宋_GB2312" w:eastAsia="仿宋_GB2312"/>
                <w:sz w:val="20"/>
              </w:rPr>
              <w:t>超声治疗模式下具有超声功率与声强值显示功能</w:t>
            </w:r>
          </w:p>
          <w:p>
            <w:pPr>
              <w:pStyle w:val="null3"/>
              <w:jc w:val="both"/>
            </w:pPr>
            <w:r>
              <w:rPr>
                <w:rFonts w:ascii="仿宋_GB2312" w:hAnsi="仿宋_GB2312" w:cs="仿宋_GB2312" w:eastAsia="仿宋_GB2312"/>
                <w:sz w:val="20"/>
              </w:rPr>
              <w:t>10.12.</w:t>
            </w:r>
            <w:r>
              <w:rPr>
                <w:rFonts w:ascii="仿宋_GB2312" w:hAnsi="仿宋_GB2312" w:cs="仿宋_GB2312" w:eastAsia="仿宋_GB2312"/>
                <w:sz w:val="20"/>
              </w:rPr>
              <w:t>具有操作提示音及治疗结束提示音</w:t>
            </w:r>
          </w:p>
          <w:p>
            <w:pPr>
              <w:pStyle w:val="null3"/>
              <w:jc w:val="both"/>
            </w:pPr>
            <w:r>
              <w:rPr>
                <w:rFonts w:ascii="仿宋_GB2312" w:hAnsi="仿宋_GB2312" w:cs="仿宋_GB2312" w:eastAsia="仿宋_GB2312"/>
                <w:sz w:val="20"/>
              </w:rPr>
              <w:t>10.13.连续工作时长：连续工作时间≥4小时</w:t>
            </w:r>
          </w:p>
          <w:p>
            <w:pPr>
              <w:pStyle w:val="null3"/>
              <w:jc w:val="both"/>
            </w:pPr>
            <w:r>
              <w:rPr>
                <w:rFonts w:ascii="仿宋_GB2312" w:hAnsi="仿宋_GB2312" w:cs="仿宋_GB2312" w:eastAsia="仿宋_GB2312"/>
                <w:sz w:val="20"/>
              </w:rPr>
              <w:t>10.14.两</w:t>
            </w:r>
            <w:r>
              <w:rPr>
                <w:rFonts w:ascii="仿宋_GB2312" w:hAnsi="仿宋_GB2312" w:cs="仿宋_GB2312" w:eastAsia="仿宋_GB2312"/>
                <w:sz w:val="20"/>
              </w:rPr>
              <w:t>通道</w:t>
            </w:r>
            <w:r>
              <w:rPr>
                <w:rFonts w:ascii="仿宋_GB2312" w:hAnsi="仿宋_GB2312" w:cs="仿宋_GB2312" w:eastAsia="仿宋_GB2312"/>
                <w:sz w:val="20"/>
              </w:rPr>
              <w:t>输出，每通道独立控制，可</w:t>
            </w:r>
            <w:r>
              <w:rPr>
                <w:rFonts w:ascii="仿宋_GB2312" w:hAnsi="仿宋_GB2312" w:cs="仿宋_GB2312" w:eastAsia="仿宋_GB2312"/>
                <w:sz w:val="20"/>
              </w:rPr>
              <w:t>单独或同时治疗</w:t>
            </w:r>
          </w:p>
          <w:p>
            <w:pPr>
              <w:pStyle w:val="null3"/>
              <w:jc w:val="both"/>
            </w:pPr>
            <w:r>
              <w:rPr>
                <w:rFonts w:ascii="仿宋_GB2312" w:hAnsi="仿宋_GB2312" w:cs="仿宋_GB2312" w:eastAsia="仿宋_GB2312"/>
                <w:sz w:val="20"/>
              </w:rPr>
              <w:t>设备配置清单</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配置</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ind w:left="105"/>
                    <w:jc w:val="center"/>
                  </w:pPr>
                  <w:r>
                    <w:rPr>
                      <w:rFonts w:ascii="仿宋_GB2312" w:hAnsi="仿宋_GB2312" w:cs="仿宋_GB2312" w:eastAsia="仿宋_GB2312"/>
                      <w:sz w:val="24"/>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主机</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ind w:left="105"/>
                    <w:jc w:val="center"/>
                  </w:pPr>
                  <w:r>
                    <w:rPr>
                      <w:rFonts w:ascii="仿宋_GB2312" w:hAnsi="仿宋_GB2312" w:cs="仿宋_GB2312" w:eastAsia="仿宋_GB2312"/>
                      <w:sz w:val="24"/>
                    </w:rPr>
                    <w:t>2</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电源线</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1根</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ind w:left="105"/>
                    <w:jc w:val="center"/>
                  </w:pPr>
                  <w:r>
                    <w:rPr>
                      <w:rFonts w:ascii="仿宋_GB2312" w:hAnsi="仿宋_GB2312" w:cs="仿宋_GB2312" w:eastAsia="仿宋_GB2312"/>
                      <w:sz w:val="24"/>
                    </w:rPr>
                    <w:t>3</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治疗头（含电极线）</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2组</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ind w:left="105"/>
                    <w:jc w:val="center"/>
                  </w:pPr>
                  <w:r>
                    <w:rPr>
                      <w:rFonts w:ascii="仿宋_GB2312" w:hAnsi="仿宋_GB2312" w:cs="仿宋_GB2312" w:eastAsia="仿宋_GB2312"/>
                      <w:sz w:val="24"/>
                    </w:rPr>
                    <w:t>4</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熔断器</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2个</w:t>
                  </w:r>
                </w:p>
              </w:tc>
            </w:tr>
          </w:tbl>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spacing w:before="315"/>
              <w:ind w:left="420"/>
              <w:jc w:val="both"/>
            </w:pPr>
            <w:r>
              <w:rPr>
                <w:rFonts w:ascii="仿宋_GB2312" w:hAnsi="仿宋_GB2312" w:cs="仿宋_GB2312" w:eastAsia="仿宋_GB2312"/>
                <w:sz w:val="20"/>
                <w:b/>
              </w:rPr>
              <w:t>11.</w:t>
            </w:r>
            <w:r>
              <w:rPr>
                <w:rFonts w:ascii="仿宋_GB2312" w:hAnsi="仿宋_GB2312" w:cs="仿宋_GB2312" w:eastAsia="仿宋_GB2312"/>
                <w:sz w:val="20"/>
                <w:b/>
              </w:rPr>
              <w:t>微波消融治疗仪</w:t>
            </w:r>
          </w:p>
          <w:p>
            <w:pPr>
              <w:pStyle w:val="null3"/>
              <w:jc w:val="both"/>
            </w:pPr>
            <w:r>
              <w:rPr>
                <w:rFonts w:ascii="仿宋_GB2312" w:hAnsi="仿宋_GB2312" w:cs="仿宋_GB2312" w:eastAsia="仿宋_GB2312"/>
                <w:sz w:val="20"/>
              </w:rPr>
              <w:t>参数条款：</w:t>
            </w:r>
          </w:p>
          <w:p>
            <w:pPr>
              <w:pStyle w:val="null3"/>
              <w:jc w:val="both"/>
            </w:pPr>
            <w:r>
              <w:rPr>
                <w:rFonts w:ascii="仿宋_GB2312" w:hAnsi="仿宋_GB2312" w:cs="仿宋_GB2312" w:eastAsia="仿宋_GB2312"/>
                <w:sz w:val="20"/>
              </w:rPr>
              <w:t xml:space="preserve">11.1 </w:t>
            </w:r>
            <w:r>
              <w:rPr>
                <w:rFonts w:ascii="仿宋_GB2312" w:hAnsi="仿宋_GB2312" w:cs="仿宋_GB2312" w:eastAsia="仿宋_GB2312"/>
                <w:sz w:val="20"/>
              </w:rPr>
              <w:t>电源电压：</w:t>
            </w:r>
            <w:r>
              <w:rPr>
                <w:rFonts w:ascii="仿宋_GB2312" w:hAnsi="仿宋_GB2312" w:cs="仿宋_GB2312" w:eastAsia="仿宋_GB2312"/>
                <w:sz w:val="20"/>
              </w:rPr>
              <w:t>220V±10％，50Hz±1Hz；</w:t>
            </w:r>
          </w:p>
          <w:p>
            <w:pPr>
              <w:pStyle w:val="null3"/>
              <w:jc w:val="both"/>
            </w:pPr>
            <w:r>
              <w:rPr>
                <w:rFonts w:ascii="仿宋_GB2312" w:hAnsi="仿宋_GB2312" w:cs="仿宋_GB2312" w:eastAsia="仿宋_GB2312"/>
                <w:sz w:val="20"/>
              </w:rPr>
              <w:t xml:space="preserve">11.2 </w:t>
            </w:r>
            <w:r>
              <w:rPr>
                <w:rFonts w:ascii="仿宋_GB2312" w:hAnsi="仿宋_GB2312" w:cs="仿宋_GB2312" w:eastAsia="仿宋_GB2312"/>
                <w:sz w:val="20"/>
              </w:rPr>
              <w:t>工作频率：</w:t>
            </w:r>
            <w:r>
              <w:rPr>
                <w:rFonts w:ascii="仿宋_GB2312" w:hAnsi="仿宋_GB2312" w:cs="仿宋_GB2312" w:eastAsia="仿宋_GB2312"/>
                <w:sz w:val="20"/>
              </w:rPr>
              <w:t>2450MHz±10%；</w:t>
            </w:r>
          </w:p>
          <w:p>
            <w:pPr>
              <w:pStyle w:val="null3"/>
              <w:jc w:val="both"/>
            </w:pPr>
            <w:r>
              <w:rPr>
                <w:rFonts w:ascii="仿宋_GB2312" w:hAnsi="仿宋_GB2312" w:cs="仿宋_GB2312" w:eastAsia="仿宋_GB2312"/>
                <w:sz w:val="20"/>
              </w:rPr>
              <w:t xml:space="preserve">11.3 </w:t>
            </w:r>
            <w:r>
              <w:rPr>
                <w:rFonts w:ascii="仿宋_GB2312" w:hAnsi="仿宋_GB2312" w:cs="仿宋_GB2312" w:eastAsia="仿宋_GB2312"/>
                <w:sz w:val="20"/>
              </w:rPr>
              <w:t>输出功率：</w:t>
            </w:r>
            <w:r>
              <w:rPr>
                <w:rFonts w:ascii="仿宋_GB2312" w:hAnsi="仿宋_GB2312" w:cs="仿宋_GB2312" w:eastAsia="仿宋_GB2312"/>
                <w:sz w:val="20"/>
              </w:rPr>
              <w:t>0～100W，连续可调设置，步进5W，可手动输入功率，功率能精确到1W；</w:t>
            </w:r>
          </w:p>
          <w:p>
            <w:pPr>
              <w:pStyle w:val="null3"/>
              <w:jc w:val="both"/>
            </w:pPr>
            <w:r>
              <w:rPr>
                <w:rFonts w:ascii="仿宋_GB2312" w:hAnsi="仿宋_GB2312" w:cs="仿宋_GB2312" w:eastAsia="仿宋_GB2312"/>
                <w:sz w:val="20"/>
              </w:rPr>
              <w:t xml:space="preserve">11.4 </w:t>
            </w:r>
            <w:r>
              <w:rPr>
                <w:rFonts w:ascii="仿宋_GB2312" w:hAnsi="仿宋_GB2312" w:cs="仿宋_GB2312" w:eastAsia="仿宋_GB2312"/>
                <w:sz w:val="20"/>
              </w:rPr>
              <w:t>输入功率：</w:t>
            </w:r>
            <w:r>
              <w:rPr>
                <w:rFonts w:ascii="仿宋_GB2312" w:hAnsi="仿宋_GB2312" w:cs="仿宋_GB2312" w:eastAsia="仿宋_GB2312"/>
                <w:sz w:val="20"/>
              </w:rPr>
              <w:t>600VA；</w:t>
            </w:r>
          </w:p>
          <w:p>
            <w:pPr>
              <w:pStyle w:val="null3"/>
              <w:jc w:val="both"/>
            </w:pPr>
            <w:r>
              <w:rPr>
                <w:rFonts w:ascii="仿宋_GB2312" w:hAnsi="仿宋_GB2312" w:cs="仿宋_GB2312" w:eastAsia="仿宋_GB2312"/>
                <w:sz w:val="20"/>
              </w:rPr>
              <w:t xml:space="preserve">11.5 </w:t>
            </w:r>
            <w:r>
              <w:rPr>
                <w:rFonts w:ascii="仿宋_GB2312" w:hAnsi="仿宋_GB2312" w:cs="仿宋_GB2312" w:eastAsia="仿宋_GB2312"/>
                <w:sz w:val="20"/>
              </w:rPr>
              <w:t>治疗时间：</w:t>
            </w:r>
            <w:r>
              <w:rPr>
                <w:rFonts w:ascii="仿宋_GB2312" w:hAnsi="仿宋_GB2312" w:cs="仿宋_GB2312" w:eastAsia="仿宋_GB2312"/>
                <w:sz w:val="20"/>
              </w:rPr>
              <w:t>0-30分钟，步进±1min，连续可调设置；</w:t>
            </w:r>
          </w:p>
          <w:p>
            <w:pPr>
              <w:pStyle w:val="null3"/>
              <w:jc w:val="both"/>
            </w:pPr>
            <w:r>
              <w:rPr>
                <w:rFonts w:ascii="仿宋_GB2312" w:hAnsi="仿宋_GB2312" w:cs="仿宋_GB2312" w:eastAsia="仿宋_GB2312"/>
                <w:sz w:val="20"/>
              </w:rPr>
              <w:t xml:space="preserve">11.6 </w:t>
            </w:r>
            <w:r>
              <w:rPr>
                <w:rFonts w:ascii="仿宋_GB2312" w:hAnsi="仿宋_GB2312" w:cs="仿宋_GB2312" w:eastAsia="仿宋_GB2312"/>
                <w:sz w:val="20"/>
              </w:rPr>
              <w:t>控制方式：按键、触屏、脚踏，三种控制方式；</w:t>
            </w:r>
          </w:p>
          <w:p>
            <w:pPr>
              <w:pStyle w:val="null3"/>
              <w:jc w:val="both"/>
            </w:pPr>
            <w:r>
              <w:rPr>
                <w:rFonts w:ascii="仿宋_GB2312" w:hAnsi="仿宋_GB2312" w:cs="仿宋_GB2312" w:eastAsia="仿宋_GB2312"/>
                <w:sz w:val="20"/>
              </w:rPr>
              <w:t>11.7</w:t>
            </w:r>
            <w:r>
              <w:rPr>
                <w:rFonts w:ascii="仿宋_GB2312" w:hAnsi="仿宋_GB2312" w:cs="仿宋_GB2312" w:eastAsia="仿宋_GB2312"/>
                <w:sz w:val="20"/>
              </w:rPr>
              <w:t>计时方式：正计时、倒计时、累计时间三种计时方式；</w:t>
            </w:r>
          </w:p>
          <w:p>
            <w:pPr>
              <w:pStyle w:val="null3"/>
              <w:jc w:val="both"/>
            </w:pPr>
            <w:r>
              <w:rPr>
                <w:rFonts w:ascii="仿宋_GB2312" w:hAnsi="仿宋_GB2312" w:cs="仿宋_GB2312" w:eastAsia="仿宋_GB2312"/>
                <w:sz w:val="20"/>
              </w:rPr>
              <w:t>11.8</w:t>
            </w:r>
            <w:r>
              <w:rPr>
                <w:rFonts w:ascii="仿宋_GB2312" w:hAnsi="仿宋_GB2312" w:cs="仿宋_GB2312" w:eastAsia="仿宋_GB2312"/>
                <w:sz w:val="20"/>
              </w:rPr>
              <w:t>设备外壳的微波辐射泄露＜</w:t>
            </w:r>
            <w:r>
              <w:rPr>
                <w:rFonts w:ascii="仿宋_GB2312" w:hAnsi="仿宋_GB2312" w:cs="仿宋_GB2312" w:eastAsia="仿宋_GB2312"/>
                <w:sz w:val="20"/>
              </w:rPr>
              <w:t>5mW/cm²；</w:t>
            </w:r>
          </w:p>
          <w:p>
            <w:pPr>
              <w:pStyle w:val="null3"/>
              <w:jc w:val="both"/>
            </w:pPr>
            <w:r>
              <w:rPr>
                <w:rFonts w:ascii="仿宋_GB2312" w:hAnsi="仿宋_GB2312" w:cs="仿宋_GB2312" w:eastAsia="仿宋_GB2312"/>
                <w:sz w:val="20"/>
              </w:rPr>
              <w:t xml:space="preserve">11.9 </w:t>
            </w:r>
            <w:r>
              <w:rPr>
                <w:rFonts w:ascii="仿宋_GB2312" w:hAnsi="仿宋_GB2312" w:cs="仿宋_GB2312" w:eastAsia="仿宋_GB2312"/>
                <w:sz w:val="20"/>
              </w:rPr>
              <w:t>测温温控保护功能：有旁温测温端口，杆温控制</w:t>
            </w:r>
            <w:r>
              <w:rPr>
                <w:rFonts w:ascii="仿宋_GB2312" w:hAnsi="仿宋_GB2312" w:cs="仿宋_GB2312" w:eastAsia="仿宋_GB2312"/>
                <w:sz w:val="20"/>
              </w:rPr>
              <w:t>报</w:t>
            </w:r>
            <w:r>
              <w:rPr>
                <w:rFonts w:ascii="仿宋_GB2312" w:hAnsi="仿宋_GB2312" w:cs="仿宋_GB2312" w:eastAsia="仿宋_GB2312"/>
                <w:sz w:val="20"/>
              </w:rPr>
              <w:t>警功能：确保消融针针杆温度在</w:t>
            </w:r>
            <w:r>
              <w:rPr>
                <w:rFonts w:ascii="仿宋_GB2312" w:hAnsi="仿宋_GB2312" w:cs="仿宋_GB2312" w:eastAsia="仿宋_GB2312"/>
                <w:sz w:val="20"/>
              </w:rPr>
              <w:t>42℃以下；</w:t>
            </w:r>
          </w:p>
          <w:p>
            <w:pPr>
              <w:pStyle w:val="null3"/>
              <w:jc w:val="both"/>
            </w:pPr>
            <w:r>
              <w:rPr>
                <w:rFonts w:ascii="仿宋_GB2312" w:hAnsi="仿宋_GB2312" w:cs="仿宋_GB2312" w:eastAsia="仿宋_GB2312"/>
                <w:sz w:val="20"/>
              </w:rPr>
              <w:t xml:space="preserve">11.10 </w:t>
            </w:r>
            <w:r>
              <w:rPr>
                <w:rFonts w:ascii="仿宋_GB2312" w:hAnsi="仿宋_GB2312" w:cs="仿宋_GB2312" w:eastAsia="仿宋_GB2312"/>
                <w:sz w:val="20"/>
              </w:rPr>
              <w:t>测温范围：</w:t>
            </w:r>
            <w:r>
              <w:rPr>
                <w:rFonts w:ascii="仿宋_GB2312" w:hAnsi="仿宋_GB2312" w:cs="仿宋_GB2312" w:eastAsia="仿宋_GB2312"/>
                <w:sz w:val="20"/>
              </w:rPr>
              <w:t>35℃～90℃，误差±1.5℃；</w:t>
            </w:r>
          </w:p>
          <w:p>
            <w:pPr>
              <w:pStyle w:val="null3"/>
              <w:jc w:val="both"/>
            </w:pPr>
            <w:r>
              <w:rPr>
                <w:rFonts w:ascii="仿宋_GB2312" w:hAnsi="仿宋_GB2312" w:cs="仿宋_GB2312" w:eastAsia="仿宋_GB2312"/>
                <w:sz w:val="20"/>
              </w:rPr>
              <w:t xml:space="preserve">11.11 </w:t>
            </w:r>
            <w:r>
              <w:rPr>
                <w:rFonts w:ascii="仿宋_GB2312" w:hAnsi="仿宋_GB2312" w:cs="仿宋_GB2312" w:eastAsia="仿宋_GB2312"/>
                <w:sz w:val="20"/>
              </w:rPr>
              <w:t>超温保护：</w:t>
            </w:r>
            <w:r>
              <w:rPr>
                <w:rFonts w:ascii="仿宋_GB2312" w:hAnsi="仿宋_GB2312" w:cs="仿宋_GB2312" w:eastAsia="仿宋_GB2312"/>
                <w:sz w:val="20"/>
              </w:rPr>
              <w:t>40℃～90℃，误差±1℃；</w:t>
            </w:r>
          </w:p>
          <w:p>
            <w:pPr>
              <w:pStyle w:val="null3"/>
              <w:jc w:val="both"/>
            </w:pPr>
            <w:r>
              <w:rPr>
                <w:rFonts w:ascii="仿宋_GB2312" w:hAnsi="仿宋_GB2312" w:cs="仿宋_GB2312" w:eastAsia="仿宋_GB2312"/>
                <w:sz w:val="20"/>
              </w:rPr>
              <w:t xml:space="preserve">11.12 </w:t>
            </w:r>
            <w:r>
              <w:rPr>
                <w:rFonts w:ascii="仿宋_GB2312" w:hAnsi="仿宋_GB2312" w:cs="仿宋_GB2312" w:eastAsia="仿宋_GB2312"/>
                <w:sz w:val="20"/>
              </w:rPr>
              <w:t>具有自动保护装置：开机自检、过载、过温、误操作保护功能，循环水泵不工作的情况下，微波停止输出；</w:t>
            </w:r>
          </w:p>
          <w:p>
            <w:pPr>
              <w:pStyle w:val="null3"/>
              <w:jc w:val="both"/>
            </w:pPr>
            <w:r>
              <w:rPr>
                <w:rFonts w:ascii="仿宋_GB2312" w:hAnsi="仿宋_GB2312" w:cs="仿宋_GB2312" w:eastAsia="仿宋_GB2312"/>
                <w:sz w:val="28"/>
              </w:rPr>
              <w:t>▲</w:t>
            </w:r>
            <w:r>
              <w:rPr>
                <w:rFonts w:ascii="仿宋_GB2312" w:hAnsi="仿宋_GB2312" w:cs="仿宋_GB2312" w:eastAsia="仿宋_GB2312"/>
                <w:sz w:val="20"/>
              </w:rPr>
              <w:t>1</w:t>
            </w:r>
            <w:r>
              <w:rPr>
                <w:rFonts w:ascii="仿宋_GB2312" w:hAnsi="仿宋_GB2312" w:cs="仿宋_GB2312" w:eastAsia="仿宋_GB2312"/>
                <w:sz w:val="20"/>
              </w:rPr>
              <w:t xml:space="preserve">1.13 </w:t>
            </w:r>
            <w:r>
              <w:rPr>
                <w:rFonts w:ascii="仿宋_GB2312" w:hAnsi="仿宋_GB2312" w:cs="仿宋_GB2312" w:eastAsia="仿宋_GB2312"/>
                <w:sz w:val="20"/>
              </w:rPr>
              <w:t>发射源可多选</w:t>
            </w:r>
            <w:r>
              <w:rPr>
                <w:rFonts w:ascii="仿宋_GB2312" w:hAnsi="仿宋_GB2312" w:cs="仿宋_GB2312" w:eastAsia="仿宋_GB2312"/>
                <w:sz w:val="20"/>
              </w:rPr>
              <w:t>≥3通道，可配备TPS手术穿刺路径模拟规划系统，智能工作站；</w:t>
            </w:r>
          </w:p>
          <w:p>
            <w:pPr>
              <w:pStyle w:val="null3"/>
              <w:jc w:val="both"/>
            </w:pPr>
            <w:r>
              <w:rPr>
                <w:rFonts w:ascii="仿宋_GB2312" w:hAnsi="仿宋_GB2312" w:cs="仿宋_GB2312" w:eastAsia="仿宋_GB2312"/>
                <w:sz w:val="20"/>
              </w:rPr>
              <w:t xml:space="preserve">11.14 </w:t>
            </w:r>
            <w:r>
              <w:rPr>
                <w:rFonts w:ascii="仿宋_GB2312" w:hAnsi="仿宋_GB2312" w:cs="仿宋_GB2312" w:eastAsia="仿宋_GB2312"/>
                <w:sz w:val="20"/>
              </w:rPr>
              <w:t>界面显示方式：</w:t>
            </w:r>
            <w:r>
              <w:rPr>
                <w:rFonts w:ascii="仿宋_GB2312" w:hAnsi="仿宋_GB2312" w:cs="仿宋_GB2312" w:eastAsia="仿宋_GB2312"/>
                <w:sz w:val="20"/>
              </w:rPr>
              <w:t>≥20</w:t>
            </w:r>
            <w:r>
              <w:rPr>
                <w:rFonts w:ascii="仿宋_GB2312" w:hAnsi="仿宋_GB2312" w:cs="仿宋_GB2312" w:eastAsia="仿宋_GB2312"/>
                <w:sz w:val="20"/>
              </w:rPr>
              <w:t>寸液晶触摸屏；</w:t>
            </w:r>
          </w:p>
          <w:p>
            <w:pPr>
              <w:pStyle w:val="null3"/>
              <w:jc w:val="both"/>
            </w:pPr>
            <w:r>
              <w:rPr>
                <w:rFonts w:ascii="仿宋_GB2312" w:hAnsi="仿宋_GB2312" w:cs="仿宋_GB2312" w:eastAsia="仿宋_GB2312"/>
                <w:sz w:val="28"/>
              </w:rPr>
              <w:t>▲</w:t>
            </w:r>
            <w:r>
              <w:rPr>
                <w:rFonts w:ascii="仿宋_GB2312" w:hAnsi="仿宋_GB2312" w:cs="仿宋_GB2312" w:eastAsia="仿宋_GB2312"/>
                <w:sz w:val="20"/>
              </w:rPr>
              <w:t>11.15</w:t>
            </w:r>
            <w:r>
              <w:rPr>
                <w:rFonts w:ascii="仿宋_GB2312" w:hAnsi="仿宋_GB2312" w:cs="仿宋_GB2312" w:eastAsia="仿宋_GB2312"/>
                <w:sz w:val="20"/>
              </w:rPr>
              <w:t>核磁兼容功能：消融设备在无屏蔽环境下进行核磁引导消融手术，实现与核磁间隔</w:t>
            </w:r>
            <w:r>
              <w:rPr>
                <w:rFonts w:ascii="仿宋_GB2312" w:hAnsi="仿宋_GB2312" w:cs="仿宋_GB2312" w:eastAsia="仿宋_GB2312"/>
                <w:sz w:val="20"/>
              </w:rPr>
              <w:t>1.5米之内进行边扫描边消融；</w:t>
            </w:r>
          </w:p>
          <w:p>
            <w:pPr>
              <w:pStyle w:val="null3"/>
              <w:jc w:val="both"/>
            </w:pPr>
            <w:r>
              <w:rPr>
                <w:rFonts w:ascii="仿宋_GB2312" w:hAnsi="仿宋_GB2312" w:cs="仿宋_GB2312" w:eastAsia="仿宋_GB2312"/>
                <w:sz w:val="20"/>
              </w:rPr>
              <w:t>设备配置清单</w:t>
            </w:r>
          </w:p>
          <w:tbl>
            <w:tblPr>
              <w:tblBorders>
                <w:top w:val="none" w:color="000000" w:sz="4"/>
                <w:left w:val="none" w:color="000000" w:sz="4"/>
                <w:bottom w:val="none" w:color="000000" w:sz="4"/>
                <w:right w:val="none" w:color="000000" w:sz="4"/>
                <w:insideH w:val="none"/>
                <w:insideV w:val="none"/>
              </w:tblBorders>
            </w:tblPr>
            <w:tblGrid>
              <w:gridCol w:w="302"/>
              <w:gridCol w:w="1949"/>
              <w:gridCol w:w="302"/>
            </w:tblGrid>
            <w:tr>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9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微波治疗仪主机</w:t>
                  </w:r>
                </w:p>
              </w:tc>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1台</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脚踏开关</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1只</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台车</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1个</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电源线</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1根</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一次性测温针</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2根</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保险丝</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4个</w:t>
                  </w:r>
                </w:p>
              </w:tc>
            </w:tr>
          </w:tbl>
          <w:p>
            <w:pPr>
              <w:pStyle w:val="null3"/>
              <w:jc w:val="both"/>
            </w:pPr>
            <w:r>
              <w:rPr>
                <w:rFonts w:ascii="仿宋_GB2312" w:hAnsi="仿宋_GB2312" w:cs="仿宋_GB2312" w:eastAsia="仿宋_GB2312"/>
                <w:sz w:val="20"/>
              </w:rPr>
              <w:t>对于易损配件和一次性耗材进行报价。</w:t>
            </w:r>
          </w:p>
          <w:tbl>
            <w:tblPr>
              <w:tblBorders>
                <w:top w:val="none" w:color="000000" w:sz="4"/>
                <w:left w:val="none" w:color="000000" w:sz="4"/>
                <w:bottom w:val="none" w:color="000000" w:sz="4"/>
                <w:right w:val="none" w:color="000000" w:sz="4"/>
                <w:insideH w:val="none"/>
                <w:insideV w:val="none"/>
              </w:tblBorders>
            </w:tblPr>
            <w:tblGrid>
              <w:gridCol w:w="519"/>
              <w:gridCol w:w="2017"/>
            </w:tblGrid>
            <w:tr>
              <w:tc>
                <w:tcPr>
                  <w:tcW w:type="dxa" w:w="5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2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耗材名称</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一次性使用微波消融针</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一次性微波消融导管</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合同签订后30天内完成交付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西安市第三医院（甲方指定地点）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.合同签订后，乙方须按其投标文件中响应的交货期按时交货并提供全额合规发票保证“货票同行”，设备到达甲方指定地点，安装、调试完毕并验收合格后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合同总价的剩余部分 ，验收合格之日起，三年后甲方一次性无息支付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（1）货物到达甲方指定地点后，甲方根据合同要求，进行外观验收，确认产地、规格、型号和数量。甲乙双方需在约定的时间和地点共同开箱检验。 （2）货物安装、调试过程中，属于国家计量法规定需要检测的设备及配件，乙方需提供计量检测部门的检测报告，属于特种设备的，乙方需办理注册登记和使用许可，而后能够正常使用时书面通知甲方。 （3）乙方向甲方提交原厂质保证明文件，要求覆盖乙方所承诺的全部原厂维修保养服务期限。 （4）甲方确认接收乙方的自检内容后，进行验收，验收合格后，由乙方对甲方操作人员进行培训，完成培训后，甲方填写验收单作为对货物的最终认可。 （5）乙方向甲方提交货物实施过程中的所有资料，以便甲方日后管理和维护。 （6）验收依据： 1、本合同及合同附件。 2、国家相应的标准、规范。 3、竞争性招标文件、投标文件、澄清表（函）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质保期：5年，自双方签订政府采购项目验收单或甲方签发最终验收合格证书之日起计算。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（一）按《政府采购法》、《中华人民共和国民法典》中的相关条款执行。 （二）未按合同要求提供货物、质保服务或质量不能满足招标文件技术要求，在约定的条件下，乙方必须无条件更换，提高技术，完善质量，提供质保服务，否则，甲方有权解除合同，解除合同书面通知书到达乙方之日视为合同已解除，并按以下两种方式追究乙方的违约责任： 1、乙方赔偿甲方解除合同的全部损失（包括但不限于重新采购产生的费用、合同未履行导致设备不能按规划交付使用可能产生的租赁费用及其它由此造成的甲方对第三方的违约损失）； 2、乙方支付甲方违约金，违约金计算方法：以合同总价为基数，支付甲方合同总价的30%为违约金，同时，对乙方的违约行为报监管机构进行相应的处罚。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任选其一）：1、提供2024年度经审计的财务会计报告（至少包括审计报告、资产负债表和利润表，成立时间至提交投标文件截止时间不足一年的可提供成立后任意时段的资产负债表）；2、或提供投标人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有效的主体资格证明：在中华人民共和国境内注册，并有效存续的营业执照/事业单位法人证书/非企业专业服务机构执业许可证/民办非企业单位登记证书、税务登记证、组织机构代码证，或“三证合一”后的注册登记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法定代表人委托授权书：（投标人为法人单位的）法定代表人亲自参加投标时，须提供本人身份证复印件；法定代表人授权他人参加投标时，须提供法定代表人委托授权书，同时提供被授权代表开标前三个月内任意一个月在投标人单位的社保缴纳证明材料。（投标人为非法人单位的）投标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法人代表授权书.docx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财务状况报告（任选其一）：1、提供2024年度经审计的财务会计报告（至少包括审计报告、资产负债表和利润表，成立时间至提交投标文件截止时间不足一年的可提供成立后任意时段的资产负债表）；2、或提供投标人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4.1社会保障资金缴纳证明：自2024年6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 4.2税收缴纳证明：自2024年6月1日以来已缴纳的至少三个月的纳税证明或完税证明，纳税证明或完税证明上应有代收机构或税务机关的公章或业务专用章。依法免税的投标人应提供相关文件证明。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提供书面声明（原件）。以及未被列入失信被执行人、重大税收违法案件当事人名单、政府采购严重违法失信行为记录名单的书面声明。同时附投标人在“信用中国”和“中国政府采购网”网站上的信用查询结果。</w:t>
            </w:r>
          </w:p>
        </w:tc>
        <w:tc>
          <w:tcPr>
            <w:tcW w:type="dxa" w:w="3322"/>
          </w:tcPr>
          <w:p>
            <w:pPr>
              <w:pStyle w:val="null3"/>
            </w:pPr>
            <w:r>
              <w:rPr>
                <w:rFonts w:ascii="仿宋_GB2312" w:hAnsi="仿宋_GB2312" w:cs="仿宋_GB2312" w:eastAsia="仿宋_GB2312"/>
              </w:rPr>
              <w:t>无重大违法记录声明：参加本次政府采购活动前3年内在经营活动中没有重大违法记录，以及未被列入失信被执行人、重大税收违法案件当事人名单、政府采购严重违法失信行为记录名单的书面声明。以及未被列入失信被执行人、重大税收违法案件当事人名单、政府采购严重违法失信行为记录名单的书面声明。同时附投标人在“信用中国”和“中国政府采购网”网站上的信用查询结果。</w:t>
            </w:r>
          </w:p>
        </w:tc>
        <w:tc>
          <w:tcPr>
            <w:tcW w:type="dxa" w:w="1661"/>
          </w:tcPr>
          <w:p>
            <w:pPr>
              <w:pStyle w:val="null3"/>
            </w:pPr>
            <w:r>
              <w:rPr>
                <w:rFonts w:ascii="仿宋_GB2312" w:hAnsi="仿宋_GB2312" w:cs="仿宋_GB2312" w:eastAsia="仿宋_GB2312"/>
              </w:rPr>
              <w:t>投标人无重大违法记录的书面声明格式.docx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6.1供应商未与本公司交叉控股股东、交叉兼任高级管理人员的公司同时参与本项目，避免涉嫌围标、串标。6.2供应商非采购人及项目代理机构员工和亲属投资开办的公司，其法人、股东、高级管理人员非采购人单位员工及亲属。采购人、代理机构和投标人之间无相互兼职的情形。6.3供应商未在投标前3年内的招投标和政府采购活动中无以行贿手段谋取中标（成交）的行为，并承诺在本次政府采购活动中，不以向采购人、代理机构、评审人员提供利益和好处谋取中标（成交）。（格式自拟） 6.4供应商具有履行本合同所必需的设备和专业技术能力的说明及承诺。 6.5供应商未被列入市卫健系统或西安市第三医院“黑名单”。（格式自拟）</w:t>
            </w:r>
          </w:p>
        </w:tc>
        <w:tc>
          <w:tcPr>
            <w:tcW w:type="dxa" w:w="1661"/>
          </w:tcPr>
          <w:p>
            <w:pPr>
              <w:pStyle w:val="null3"/>
            </w:pPr>
            <w:r>
              <w:rPr>
                <w:rFonts w:ascii="仿宋_GB2312" w:hAnsi="仿宋_GB2312" w:cs="仿宋_GB2312" w:eastAsia="仿宋_GB2312"/>
              </w:rPr>
              <w:t>无贿赂承诺书.docx 投标人具有履行本合同所必需的设备和专业技术能力的说明及承诺.docx 承诺书.docx 未被列入黑名单声明函.docx 声明函.docx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医疗器械经营许可证</w:t>
            </w:r>
          </w:p>
        </w:tc>
        <w:tc>
          <w:tcPr>
            <w:tcW w:type="dxa" w:w="3322"/>
          </w:tcPr>
          <w:p>
            <w:pPr>
              <w:pStyle w:val="null3"/>
            </w:pPr>
            <w:r>
              <w:rPr>
                <w:rFonts w:ascii="仿宋_GB2312" w:hAnsi="仿宋_GB2312" w:cs="仿宋_GB2312" w:eastAsia="仿宋_GB2312"/>
              </w:rPr>
              <w:t>提供供应商的《医疗器械经营许可证》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8.供应商的信用信息：8.1查询渠道：“信用中国”网站（www.creditchina.gov.vn）、中国政府采购网（www.ccgp.gov.vn）；以现场查询为准。 8.2截止时点：投标截止时间； 8.3信用信息查询记录和证据留存的具体方式：网上查询 结果打印；8.4信用信息的使用规则：凡在截止时点内，列入失信被执 行人、重大税收违法案件当事人名单、政府采购严重违法失信行为记录名单的供应商，其投标视为无效投标；联合体投标时，联合体成员存在不良信用记录的，视同联合体存在不良信用记录，其投标视为无效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1.符合性检查： 1.1投标文件的完整性审查。 1.1.1投标文件是否按照招标文件要求的格式编写； 1.1.2投标内容是否有重大缺漏项。 1.2投标文件的有效性审查。 1.2.1投标文件的签署、加盖印章是否合格、有效；提供的各种证明文件、数据、资料是否真实、有效。 1.2.2代理商投标时，是否提交了合格有效的货物来源渠道证明文件。（若有） 1.2.3是否提交了合格有效的本次采购特别要求的货物合格性证明。（若有） 1.3投标文件的响应性审查。 1.3.1投标报价是否超过采购预算； 1.3.2投标报价是否低于成本价，涉嫌不正当竞争；（如果评委会认为某投标报价明显不合理或者低于成本，应当要求其在规定期限内提供书面文件予以解释说明，并提交相关证明材料。） 1.3.3投标有效期是否符合招标文件的要求； 1.3.4投标文件响应内容是否符合国家法律法规，是否实质性响应了招标文件要求的全部条款、条件和规格要求，并且提供了支持文件，没有重大偏离。对于重大偏离，在开标后不得澄清、纠正及补充。</w:t>
            </w:r>
          </w:p>
        </w:tc>
        <w:tc>
          <w:tcPr>
            <w:tcW w:type="dxa" w:w="1661"/>
          </w:tcPr>
          <w:p>
            <w:pPr>
              <w:pStyle w:val="null3"/>
            </w:pPr>
            <w:r>
              <w:rPr>
                <w:rFonts w:ascii="仿宋_GB2312" w:hAnsi="仿宋_GB2312" w:cs="仿宋_GB2312" w:eastAsia="仿宋_GB2312"/>
              </w:rPr>
              <w:t>开标一览表 分项报价表.docx 标的清单 投标文件封面 商务应答表.docx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供应商非采购人单位职工及家属投资开办，其法人、股东和经营管理人员非采购人单位职工及家属</w:t>
            </w:r>
          </w:p>
        </w:tc>
        <w:tc>
          <w:tcPr>
            <w:tcW w:type="dxa" w:w="3322"/>
          </w:tcPr>
          <w:p>
            <w:pPr>
              <w:pStyle w:val="null3"/>
            </w:pPr>
            <w:r>
              <w:rPr>
                <w:rFonts w:ascii="仿宋_GB2312" w:hAnsi="仿宋_GB2312" w:cs="仿宋_GB2312" w:eastAsia="仿宋_GB2312"/>
              </w:rPr>
              <w:t>供应商非采购人单位职工及家属投资开办，其法人、股东和经营管理人员非采购人单位职工及家属（提供声明函）。</w:t>
            </w:r>
          </w:p>
        </w:tc>
        <w:tc>
          <w:tcPr>
            <w:tcW w:type="dxa" w:w="1661"/>
          </w:tcPr>
          <w:p>
            <w:pPr>
              <w:pStyle w:val="null3"/>
            </w:pPr>
            <w:r>
              <w:rPr>
                <w:rFonts w:ascii="仿宋_GB2312" w:hAnsi="仿宋_GB2312" w:cs="仿宋_GB2312" w:eastAsia="仿宋_GB2312"/>
              </w:rPr>
              <w:t>投标文件封面 声明函.docx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销售资格</w:t>
            </w:r>
          </w:p>
        </w:tc>
        <w:tc>
          <w:tcPr>
            <w:tcW w:type="dxa" w:w="3322"/>
          </w:tcPr>
          <w:p>
            <w:pPr>
              <w:pStyle w:val="null3"/>
            </w:pPr>
            <w:r>
              <w:rPr>
                <w:rFonts w:ascii="仿宋_GB2312" w:hAnsi="仿宋_GB2312" w:cs="仿宋_GB2312" w:eastAsia="仿宋_GB2312"/>
              </w:rPr>
              <w:t>投标产品须具备销售资格，提供证明材料（投标产品为医疗器械的须提供完整的医疗器械注册证；投标产品非医疗器械的须提供证明材料）</w:t>
            </w:r>
          </w:p>
        </w:tc>
        <w:tc>
          <w:tcPr>
            <w:tcW w:type="dxa" w:w="1661"/>
          </w:tcPr>
          <w:p>
            <w:pPr>
              <w:pStyle w:val="null3"/>
            </w:pPr>
            <w:r>
              <w:rPr>
                <w:rFonts w:ascii="仿宋_GB2312" w:hAnsi="仿宋_GB2312" w:cs="仿宋_GB2312" w:eastAsia="仿宋_GB2312"/>
              </w:rPr>
              <w:t>投标产品销售资格.docx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根据投标文件技术指标响应情况，以技术偏离表为依据，完全满足招标文件技术参数要求，得满分；▲技术参数一项不满足，扣4分，非▲技术参数一项不满足，扣2分，扣完为止。本项满分24分。 注：▲技术参数应提供相关技术支撑材料，▲技术参数任意一项未提供证明材料，该项不得分。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来源渠道证明文件</w:t>
            </w:r>
          </w:p>
        </w:tc>
        <w:tc>
          <w:tcPr>
            <w:tcW w:type="dxa" w:w="2492"/>
          </w:tcPr>
          <w:p>
            <w:pPr>
              <w:pStyle w:val="null3"/>
            </w:pPr>
            <w:r>
              <w:rPr>
                <w:rFonts w:ascii="仿宋_GB2312" w:hAnsi="仿宋_GB2312" w:cs="仿宋_GB2312" w:eastAsia="仿宋_GB2312"/>
              </w:rPr>
              <w:t>根据投标文件提供的各品目产品来源渠道合法的证明文件（包括但不限于销售协议、代理协议、原厂授权等），全部提供得5分，每缺少一品目扣0.5分，扣完为止。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分项报价表.docx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根据投标文件投标产品所选产品规格型号、技术支持文件（厂家技术说明书、厂家产品彩页、国家权威部门出具的检测报告等），自主赋分： 1、所选产品参数优于招标文件要求，配置清单详实完整，产品配置高，技术支持文件完整详实，可全面反映所选产品技术特点，赋9分； 2、所选产品参数仅满足采购需求，配置清单有缺失，产品配置一般，技术支持文件有缺失，不能全面反映所选产品技术特点，赋6分； 3、所选产品参数仅满足采购需求，配置清单模糊，产品配置较差，技术支持文件有严重缺失，赋3分。 注：未提供设备选型相关材料，本项不得分。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备件耗材</w:t>
            </w:r>
          </w:p>
        </w:tc>
        <w:tc>
          <w:tcPr>
            <w:tcW w:type="dxa" w:w="2492"/>
          </w:tcPr>
          <w:p>
            <w:pPr>
              <w:pStyle w:val="null3"/>
            </w:pPr>
            <w:r>
              <w:rPr>
                <w:rFonts w:ascii="仿宋_GB2312" w:hAnsi="仿宋_GB2312" w:cs="仿宋_GB2312" w:eastAsia="仿宋_GB2312"/>
              </w:rPr>
              <w:t>根据投标文件所提供的投标产品备品备件（易损件）、一次性耗材承诺书（格式自拟）及报价清单完整程度，自主赋分： 1、清单完整、报价低且相关承诺完整且承诺时间长，赋5分： 2、清单有缺项、报价高且相关承诺不完整且承诺时间短，赋3分： 注：未提供承诺函或承诺年限≤质量保证期的，本项不得分。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配件耗材报价单.docx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依据投标文件提供的针对本项目的实施方案（实施团队、进度计划安排、质量保证措施、应急方案等）的详细程度及合理性，自主赋分： 1、方案详实合理、团队人员专业性强、进度安排和应急方案科学高效，赋6分； 2、方案详实、团队人员有相关经验、进度安排和应急方案合理，赋3分； 3、方案模糊、团队人员经验缺乏、进度安排和应急方案不合理，赋1分。 注：未提供实施方案本项不得分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售后.培训服务</w:t>
            </w:r>
          </w:p>
        </w:tc>
        <w:tc>
          <w:tcPr>
            <w:tcW w:type="dxa" w:w="2492"/>
          </w:tcPr>
          <w:p>
            <w:pPr>
              <w:pStyle w:val="null3"/>
            </w:pPr>
            <w:r>
              <w:rPr>
                <w:rFonts w:ascii="仿宋_GB2312" w:hAnsi="仿宋_GB2312" w:cs="仿宋_GB2312" w:eastAsia="仿宋_GB2312"/>
              </w:rPr>
              <w:t>根据投标文件所提供的投标产品售后服务方案、售后服务机构、售后服务人员、培训方案（有原厂培训须注明）等，自主赋分： 1、售后服务方案的完善，售后服务机构健全，网点众多且高效，人员名单信息详实、配置合理，专业性强，培训方案完整，赋6分； 2、售后服务方案的内容有缺失，有售后服务机构及网点，人员名单信息详实但专业水平低，培训方案不清晰，赋3分； 3、售后服务方案的内容模糊，没有售后服务机构、人员名单信息不全，培训方案有缺失，赋1分。 注:未提供售后培训方案本项不得分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投标文件所提供的投标核心产品（间歇式气动压力系统）在2021年1月1日以来的成功销售业绩提供证明材料（以合同复印件为准，合同复印件至少含封皮、首页、能反映采购内容页、双方签字盖章页等），每提供一份完整的业绩证明材料，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1.最低评标价为评标基准价，得35分。 2.按（评标基准价/评标价×35）的公式计算价格得分。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详见附件：配件耗材报价单.docx</w:t>
      </w:r>
    </w:p>
    <w:p>
      <w:pPr>
        <w:pStyle w:val="null3"/>
        <w:ind w:firstLine="960"/>
      </w:pPr>
      <w:r>
        <w:rPr>
          <w:rFonts w:ascii="仿宋_GB2312" w:hAnsi="仿宋_GB2312" w:cs="仿宋_GB2312" w:eastAsia="仿宋_GB2312"/>
        </w:rPr>
        <w:t>详见附件：法人代表授权书.docx</w:t>
      </w:r>
    </w:p>
    <w:p>
      <w:pPr>
        <w:pStyle w:val="null3"/>
        <w:ind w:firstLine="960"/>
      </w:pPr>
      <w:r>
        <w:rPr>
          <w:rFonts w:ascii="仿宋_GB2312" w:hAnsi="仿宋_GB2312" w:cs="仿宋_GB2312" w:eastAsia="仿宋_GB2312"/>
        </w:rPr>
        <w:t>详见附件：投标人具有履行本合同所必需的设备和专业技术能力的说明及承诺.docx</w:t>
      </w:r>
    </w:p>
    <w:p>
      <w:pPr>
        <w:pStyle w:val="null3"/>
        <w:ind w:firstLine="960"/>
      </w:pPr>
      <w:r>
        <w:rPr>
          <w:rFonts w:ascii="仿宋_GB2312" w:hAnsi="仿宋_GB2312" w:cs="仿宋_GB2312" w:eastAsia="仿宋_GB2312"/>
        </w:rPr>
        <w:t>详见附件：投标人无重大违法记录的书面声明格式.docx</w:t>
      </w:r>
    </w:p>
    <w:p>
      <w:pPr>
        <w:pStyle w:val="null3"/>
        <w:ind w:firstLine="960"/>
      </w:pPr>
      <w:r>
        <w:rPr>
          <w:rFonts w:ascii="仿宋_GB2312" w:hAnsi="仿宋_GB2312" w:cs="仿宋_GB2312" w:eastAsia="仿宋_GB2312"/>
        </w:rPr>
        <w:t>详见附件：声明函.docx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详见附件：无贿赂承诺书.docx</w:t>
      </w:r>
    </w:p>
    <w:p>
      <w:pPr>
        <w:pStyle w:val="null3"/>
        <w:ind w:firstLine="960"/>
      </w:pPr>
      <w:r>
        <w:rPr>
          <w:rFonts w:ascii="仿宋_GB2312" w:hAnsi="仿宋_GB2312" w:cs="仿宋_GB2312" w:eastAsia="仿宋_GB2312"/>
        </w:rPr>
        <w:t>详见附件：未被列入黑名单声明函.docx</w:t>
      </w:r>
    </w:p>
    <w:p>
      <w:pPr>
        <w:pStyle w:val="null3"/>
        <w:ind w:firstLine="960"/>
      </w:pPr>
      <w:r>
        <w:rPr>
          <w:rFonts w:ascii="仿宋_GB2312" w:hAnsi="仿宋_GB2312" w:cs="仿宋_GB2312" w:eastAsia="仿宋_GB2312"/>
        </w:rPr>
        <w:t>详见附件：投标产品销售资格.docx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