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09" w:rsidRDefault="00AF1309" w:rsidP="00AF1309">
      <w:pPr>
        <w:pStyle w:val="2"/>
        <w:tabs>
          <w:tab w:val="left" w:pos="0"/>
        </w:tabs>
        <w:spacing w:before="0" w:line="360" w:lineRule="auto"/>
        <w:rPr>
          <w:rFonts w:ascii="仿宋_GB2312" w:eastAsia="仿宋_GB2312"/>
          <w:sz w:val="24"/>
        </w:rPr>
      </w:pPr>
      <w:bookmarkStart w:id="0" w:name="_Toc147566454"/>
      <w:r>
        <w:rPr>
          <w:rFonts w:ascii="仿宋_GB2312" w:eastAsia="仿宋_GB2312" w:hint="eastAsia"/>
          <w:sz w:val="24"/>
        </w:rPr>
        <w:t>技术偏离表</w:t>
      </w:r>
      <w:bookmarkEnd w:id="0"/>
    </w:p>
    <w:p w:rsidR="00AF1309" w:rsidRDefault="00AF1309" w:rsidP="00AF1309">
      <w:pPr>
        <w:adjustRightInd w:val="0"/>
        <w:snapToGrid w:val="0"/>
        <w:spacing w:line="360" w:lineRule="auto"/>
        <w:ind w:firstLineChars="500" w:firstLine="1200"/>
        <w:rPr>
          <w:rFonts w:ascii="仿宋_GB2312" w:eastAsia="仿宋_GB2312"/>
          <w:sz w:val="24"/>
        </w:rPr>
      </w:pPr>
      <w:r>
        <w:rPr>
          <w:rFonts w:ascii="仿宋_GB2312" w:eastAsia="仿宋_GB2312" w:hAnsi="仿宋" w:hint="eastAsia"/>
          <w:sz w:val="24"/>
        </w:rPr>
        <w:t xml:space="preserve">                                           第</w:t>
      </w:r>
      <w:r>
        <w:rPr>
          <w:rFonts w:ascii="仿宋_GB2312" w:eastAsia="仿宋_GB2312" w:hAnsi="仿宋" w:hint="eastAsia"/>
          <w:sz w:val="24"/>
          <w:u w:val="single"/>
        </w:rPr>
        <w:t xml:space="preserve">   </w:t>
      </w:r>
      <w:r>
        <w:rPr>
          <w:rFonts w:ascii="仿宋_GB2312" w:eastAsia="仿宋_GB2312" w:hAnsi="仿宋" w:hint="eastAsia"/>
          <w:sz w:val="24"/>
        </w:rPr>
        <w:t>页，共</w:t>
      </w:r>
      <w:r>
        <w:rPr>
          <w:rFonts w:ascii="仿宋_GB2312" w:eastAsia="仿宋_GB2312" w:hAnsi="仿宋" w:hint="eastAsia"/>
          <w:sz w:val="24"/>
          <w:u w:val="single"/>
        </w:rPr>
        <w:t xml:space="preserve">  </w:t>
      </w:r>
      <w:r>
        <w:rPr>
          <w:rFonts w:ascii="仿宋_GB2312" w:eastAsia="仿宋_GB2312" w:hAnsi="仿宋" w:hint="eastAsia"/>
          <w:sz w:val="24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272"/>
        <w:gridCol w:w="1328"/>
        <w:gridCol w:w="1260"/>
        <w:gridCol w:w="1260"/>
        <w:gridCol w:w="900"/>
        <w:gridCol w:w="900"/>
      </w:tblGrid>
      <w:tr w:rsidR="00AF1309" w:rsidTr="00FC1331">
        <w:trPr>
          <w:trHeight w:val="521"/>
          <w:jc w:val="center"/>
        </w:trPr>
        <w:tc>
          <w:tcPr>
            <w:tcW w:w="828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15" w:left="-3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272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71" w:left="-14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产品名称</w:t>
            </w:r>
          </w:p>
        </w:tc>
        <w:tc>
          <w:tcPr>
            <w:tcW w:w="1328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51" w:left="-10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招标要求</w:t>
            </w:r>
          </w:p>
        </w:tc>
        <w:tc>
          <w:tcPr>
            <w:tcW w:w="126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23" w:left="-4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投标响应</w:t>
            </w:r>
          </w:p>
        </w:tc>
        <w:tc>
          <w:tcPr>
            <w:tcW w:w="90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16" w:left="-34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偏离</w:t>
            </w:r>
          </w:p>
        </w:tc>
        <w:tc>
          <w:tcPr>
            <w:tcW w:w="90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39" w:left="-8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说明</w:t>
            </w: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</w:tbl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:rsidR="00AF1309" w:rsidRDefault="00FB6057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供应商</w:t>
      </w:r>
      <w:bookmarkStart w:id="1" w:name="_GoBack"/>
      <w:bookmarkEnd w:id="1"/>
      <w:r w:rsidR="00AF1309">
        <w:rPr>
          <w:rFonts w:ascii="仿宋_GB2312" w:eastAsia="仿宋_GB2312" w:hAnsi="仿宋" w:hint="eastAsia"/>
          <w:sz w:val="24"/>
        </w:rPr>
        <w:t xml:space="preserve">                           法定代表人（或负责人）或授权代表</w:t>
      </w:r>
    </w:p>
    <w:p w:rsidR="00AF1309" w:rsidRDefault="00AF1309" w:rsidP="00AF1309">
      <w:pPr>
        <w:adjustRightInd w:val="0"/>
        <w:snapToGrid w:val="0"/>
        <w:spacing w:line="360" w:lineRule="auto"/>
        <w:ind w:leftChars="-250" w:left="-525" w:firstLineChars="350" w:firstLine="84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（公章）：                                     （签字或盖章）：</w:t>
      </w: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783620" w:rsidRPr="00AF1309" w:rsidRDefault="00783620"/>
    <w:sectPr w:rsidR="00783620" w:rsidRPr="00AF1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CA7" w:rsidRDefault="00522CA7" w:rsidP="00AF1309">
      <w:r>
        <w:separator/>
      </w:r>
    </w:p>
  </w:endnote>
  <w:endnote w:type="continuationSeparator" w:id="0">
    <w:p w:rsidR="00522CA7" w:rsidRDefault="00522CA7" w:rsidP="00AF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CA7" w:rsidRDefault="00522CA7" w:rsidP="00AF1309">
      <w:r>
        <w:separator/>
      </w:r>
    </w:p>
  </w:footnote>
  <w:footnote w:type="continuationSeparator" w:id="0">
    <w:p w:rsidR="00522CA7" w:rsidRDefault="00522CA7" w:rsidP="00AF1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7"/>
    <w:rsid w:val="00176B27"/>
    <w:rsid w:val="00522CA7"/>
    <w:rsid w:val="00783620"/>
    <w:rsid w:val="00AF1309"/>
    <w:rsid w:val="00D60E94"/>
    <w:rsid w:val="00FB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2024-04-25T05:40:00Z</dcterms:created>
  <dcterms:modified xsi:type="dcterms:W3CDTF">2024-12-24T11:29:00Z</dcterms:modified>
</cp:coreProperties>
</file>