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DD528A">
      <w:pPr>
        <w:pStyle w:val="2"/>
        <w:spacing w:line="350" w:lineRule="auto"/>
        <w:jc w:val="center"/>
        <w:rPr>
          <w:rFonts w:ascii="仿宋" w:hAnsi="仿宋" w:eastAsia="仿宋" w:cs="仿宋"/>
        </w:rPr>
      </w:pPr>
      <w:r>
        <w:rPr>
          <w:rFonts w:hint="eastAsia" w:ascii="仿宋" w:hAnsi="仿宋" w:eastAsia="仿宋" w:cs="仿宋"/>
        </w:rPr>
        <w:t>合同条款及格式</w:t>
      </w:r>
    </w:p>
    <w:p w14:paraId="00DF01B4">
      <w:pPr>
        <w:keepNext/>
        <w:rPr>
          <w:rFonts w:ascii="仿宋" w:hAnsi="仿宋" w:eastAsia="仿宋" w:cs="仿宋"/>
          <w:bCs/>
          <w:sz w:val="36"/>
          <w:szCs w:val="36"/>
        </w:rPr>
      </w:pPr>
    </w:p>
    <w:p w14:paraId="21ED19C2">
      <w:pPr>
        <w:pStyle w:val="4"/>
        <w:tabs>
          <w:tab w:val="left" w:pos="5625"/>
        </w:tabs>
        <w:ind w:left="0"/>
        <w:rPr>
          <w:rFonts w:ascii="仿宋" w:hAnsi="仿宋" w:eastAsia="仿宋" w:cs="仿宋"/>
          <w:b/>
          <w:sz w:val="32"/>
          <w:szCs w:val="32"/>
        </w:rPr>
      </w:pPr>
    </w:p>
    <w:p w14:paraId="7F13410F">
      <w:pPr>
        <w:pStyle w:val="4"/>
        <w:tabs>
          <w:tab w:val="left" w:pos="5625"/>
        </w:tabs>
        <w:spacing w:line="360" w:lineRule="auto"/>
        <w:ind w:left="0"/>
        <w:jc w:val="center"/>
        <w:rPr>
          <w:rFonts w:ascii="仿宋" w:hAnsi="仿宋" w:eastAsia="仿宋" w:cs="仿宋"/>
          <w:b/>
          <w:sz w:val="40"/>
          <w:szCs w:val="40"/>
        </w:rPr>
      </w:pPr>
    </w:p>
    <w:p w14:paraId="51C35B67">
      <w:pPr>
        <w:pStyle w:val="4"/>
        <w:tabs>
          <w:tab w:val="left" w:pos="5625"/>
        </w:tabs>
        <w:spacing w:line="360" w:lineRule="auto"/>
        <w:ind w:left="0"/>
        <w:jc w:val="center"/>
        <w:rPr>
          <w:rFonts w:ascii="仿宋" w:hAnsi="仿宋" w:eastAsia="仿宋" w:cs="仿宋"/>
          <w:b/>
          <w:sz w:val="40"/>
          <w:szCs w:val="40"/>
        </w:rPr>
      </w:pPr>
      <w:r>
        <w:rPr>
          <w:rFonts w:hint="eastAsia" w:ascii="仿宋" w:hAnsi="仿宋" w:eastAsia="仿宋" w:cs="仿宋"/>
          <w:b/>
          <w:sz w:val="40"/>
          <w:szCs w:val="40"/>
        </w:rPr>
        <w:t>古建筑“八大作”系列课程开发</w:t>
      </w:r>
    </w:p>
    <w:p w14:paraId="63197EAE">
      <w:pPr>
        <w:pStyle w:val="4"/>
        <w:tabs>
          <w:tab w:val="left" w:pos="5625"/>
        </w:tabs>
        <w:ind w:left="0"/>
        <w:rPr>
          <w:rFonts w:ascii="仿宋" w:hAnsi="仿宋" w:eastAsia="仿宋" w:cs="仿宋"/>
          <w:bCs/>
          <w:sz w:val="52"/>
          <w:szCs w:val="52"/>
        </w:rPr>
      </w:pPr>
    </w:p>
    <w:p w14:paraId="5FC94D80">
      <w:pPr>
        <w:pStyle w:val="4"/>
        <w:tabs>
          <w:tab w:val="left" w:pos="5625"/>
        </w:tabs>
        <w:ind w:left="0"/>
        <w:rPr>
          <w:rFonts w:ascii="仿宋" w:hAnsi="仿宋" w:eastAsia="仿宋" w:cs="仿宋"/>
          <w:bCs/>
          <w:sz w:val="52"/>
          <w:szCs w:val="52"/>
        </w:rPr>
      </w:pPr>
    </w:p>
    <w:p w14:paraId="4832E785">
      <w:pPr>
        <w:pStyle w:val="4"/>
        <w:tabs>
          <w:tab w:val="left" w:pos="5625"/>
        </w:tabs>
        <w:ind w:left="0"/>
        <w:jc w:val="center"/>
        <w:rPr>
          <w:rFonts w:ascii="仿宋" w:hAnsi="仿宋" w:eastAsia="仿宋" w:cs="仿宋"/>
          <w:bCs/>
          <w:sz w:val="52"/>
          <w:szCs w:val="52"/>
        </w:rPr>
      </w:pPr>
    </w:p>
    <w:p w14:paraId="7B320B54">
      <w:pPr>
        <w:widowControl/>
        <w:jc w:val="center"/>
        <w:rPr>
          <w:rFonts w:ascii="仿宋" w:hAnsi="仿宋" w:eastAsia="仿宋" w:cs="仿宋"/>
          <w:b/>
          <w:bCs/>
          <w:sz w:val="48"/>
          <w:szCs w:val="48"/>
          <w:lang w:bidi="ar"/>
        </w:rPr>
      </w:pPr>
    </w:p>
    <w:p w14:paraId="4BC3EFB0">
      <w:pPr>
        <w:widowControl/>
        <w:jc w:val="center"/>
        <w:rPr>
          <w:rFonts w:ascii="仿宋" w:hAnsi="仿宋" w:eastAsia="仿宋" w:cs="仿宋"/>
          <w:b/>
          <w:bCs/>
          <w:sz w:val="48"/>
          <w:szCs w:val="48"/>
          <w:lang w:bidi="ar"/>
        </w:rPr>
      </w:pPr>
    </w:p>
    <w:p w14:paraId="170F6B61">
      <w:pPr>
        <w:widowControl/>
        <w:jc w:val="center"/>
        <w:rPr>
          <w:rFonts w:ascii="仿宋" w:hAnsi="仿宋" w:eastAsia="仿宋" w:cs="仿宋"/>
          <w:b/>
          <w:bCs/>
          <w:sz w:val="48"/>
          <w:szCs w:val="48"/>
          <w:lang w:bidi="ar"/>
        </w:rPr>
      </w:pPr>
    </w:p>
    <w:p w14:paraId="4A85E100">
      <w:pPr>
        <w:widowControl/>
        <w:jc w:val="center"/>
        <w:rPr>
          <w:rFonts w:ascii="仿宋" w:hAnsi="仿宋" w:eastAsia="仿宋" w:cs="仿宋"/>
          <w:b/>
          <w:bCs/>
          <w:szCs w:val="24"/>
          <w:lang w:bidi="ar"/>
        </w:rPr>
      </w:pPr>
      <w:r>
        <w:rPr>
          <w:rFonts w:hint="eastAsia" w:ascii="仿宋" w:hAnsi="仿宋" w:eastAsia="仿宋" w:cs="仿宋"/>
          <w:b/>
          <w:bCs/>
          <w:sz w:val="48"/>
          <w:szCs w:val="48"/>
          <w:lang w:bidi="ar"/>
        </w:rPr>
        <w:t>合同书</w:t>
      </w:r>
    </w:p>
    <w:p w14:paraId="576D2E64">
      <w:pPr>
        <w:pStyle w:val="5"/>
      </w:pPr>
    </w:p>
    <w:p w14:paraId="4AF7DE19">
      <w:pPr>
        <w:widowControl/>
        <w:jc w:val="left"/>
        <w:rPr>
          <w:rFonts w:ascii="仿宋" w:hAnsi="仿宋" w:eastAsia="仿宋" w:cs="仿宋"/>
          <w:b/>
          <w:bCs/>
          <w:szCs w:val="24"/>
          <w:lang w:bidi="ar"/>
        </w:rPr>
      </w:pPr>
    </w:p>
    <w:p w14:paraId="391014F7">
      <w:pPr>
        <w:widowControl/>
        <w:jc w:val="left"/>
        <w:rPr>
          <w:rFonts w:ascii="仿宋" w:hAnsi="仿宋" w:eastAsia="仿宋" w:cs="仿宋"/>
          <w:b/>
          <w:bCs/>
          <w:szCs w:val="24"/>
          <w:lang w:bidi="ar"/>
        </w:rPr>
      </w:pPr>
    </w:p>
    <w:p w14:paraId="4DBD12D9">
      <w:pPr>
        <w:widowControl/>
        <w:jc w:val="left"/>
        <w:rPr>
          <w:rFonts w:ascii="仿宋" w:hAnsi="仿宋" w:eastAsia="仿宋" w:cs="仿宋"/>
          <w:b/>
          <w:bCs/>
          <w:szCs w:val="24"/>
          <w:lang w:bidi="ar"/>
        </w:rPr>
      </w:pPr>
    </w:p>
    <w:p w14:paraId="784F7DBC">
      <w:pPr>
        <w:widowControl/>
        <w:ind w:firstLine="1405" w:firstLineChars="500"/>
        <w:jc w:val="left"/>
        <w:rPr>
          <w:rFonts w:ascii="仿宋" w:hAnsi="仿宋" w:eastAsia="仿宋" w:cs="仿宋"/>
          <w:b/>
          <w:bCs/>
          <w:sz w:val="28"/>
          <w:szCs w:val="28"/>
          <w:lang w:bidi="ar"/>
        </w:rPr>
      </w:pPr>
    </w:p>
    <w:p w14:paraId="176E474E">
      <w:pPr>
        <w:widowControl/>
        <w:ind w:firstLine="1405" w:firstLineChars="500"/>
        <w:jc w:val="left"/>
        <w:rPr>
          <w:rFonts w:ascii="仿宋" w:hAnsi="仿宋" w:eastAsia="仿宋" w:cs="仿宋"/>
          <w:b/>
          <w:bCs/>
          <w:sz w:val="28"/>
          <w:szCs w:val="28"/>
          <w:lang w:bidi="ar"/>
        </w:rPr>
      </w:pPr>
    </w:p>
    <w:p w14:paraId="5DEC4F97">
      <w:pPr>
        <w:widowControl/>
        <w:ind w:firstLine="1405" w:firstLineChars="500"/>
        <w:jc w:val="left"/>
        <w:rPr>
          <w:rFonts w:ascii="仿宋" w:hAnsi="仿宋" w:eastAsia="仿宋" w:cs="仿宋"/>
          <w:b/>
          <w:bCs/>
          <w:sz w:val="28"/>
          <w:szCs w:val="28"/>
          <w:lang w:bidi="ar"/>
        </w:rPr>
      </w:pPr>
    </w:p>
    <w:p w14:paraId="5F4C96DF">
      <w:pPr>
        <w:widowControl/>
        <w:ind w:firstLine="1405" w:firstLineChars="500"/>
        <w:jc w:val="left"/>
        <w:rPr>
          <w:sz w:val="28"/>
          <w:szCs w:val="28"/>
        </w:rPr>
      </w:pPr>
      <w:r>
        <w:rPr>
          <w:rFonts w:hint="eastAsia" w:ascii="仿宋" w:hAnsi="仿宋" w:eastAsia="仿宋" w:cs="仿宋"/>
          <w:b/>
          <w:bCs/>
          <w:sz w:val="28"/>
          <w:szCs w:val="28"/>
          <w:lang w:bidi="ar"/>
        </w:rPr>
        <w:t>甲方：</w:t>
      </w:r>
      <w:r>
        <w:rPr>
          <w:rFonts w:hint="eastAsia" w:ascii="仿宋" w:hAnsi="仿宋" w:eastAsia="仿宋" w:cs="仿宋"/>
          <w:b/>
          <w:bCs/>
          <w:sz w:val="28"/>
          <w:szCs w:val="28"/>
          <w:u w:val="single"/>
          <w:lang w:bidi="ar"/>
        </w:rPr>
        <w:t xml:space="preserve">                     </w:t>
      </w:r>
    </w:p>
    <w:p w14:paraId="1FD65C55">
      <w:pPr>
        <w:widowControl/>
        <w:ind w:firstLine="1405" w:firstLineChars="500"/>
        <w:jc w:val="left"/>
        <w:rPr>
          <w:sz w:val="28"/>
          <w:szCs w:val="28"/>
        </w:rPr>
      </w:pPr>
      <w:r>
        <w:rPr>
          <w:rFonts w:hint="eastAsia" w:ascii="仿宋" w:hAnsi="仿宋" w:eastAsia="仿宋" w:cs="仿宋"/>
          <w:b/>
          <w:bCs/>
          <w:sz w:val="28"/>
          <w:szCs w:val="28"/>
          <w:lang w:bidi="ar"/>
        </w:rPr>
        <w:t>乙方：</w:t>
      </w:r>
      <w:r>
        <w:rPr>
          <w:rFonts w:hint="eastAsia" w:ascii="仿宋" w:hAnsi="仿宋" w:eastAsia="仿宋" w:cs="仿宋"/>
          <w:b/>
          <w:bCs/>
          <w:sz w:val="28"/>
          <w:szCs w:val="28"/>
          <w:u w:val="single"/>
          <w:lang w:bidi="ar"/>
        </w:rPr>
        <w:t xml:space="preserve">                      </w:t>
      </w:r>
    </w:p>
    <w:p w14:paraId="3ECB3BAF">
      <w:pPr>
        <w:widowControl/>
        <w:ind w:firstLine="1405" w:firstLineChars="500"/>
        <w:jc w:val="left"/>
        <w:rPr>
          <w:rFonts w:ascii="仿宋" w:hAnsi="仿宋" w:eastAsia="仿宋" w:cs="仿宋"/>
          <w:b/>
          <w:bCs/>
          <w:sz w:val="28"/>
          <w:szCs w:val="28"/>
          <w:lang w:bidi="ar"/>
        </w:rPr>
      </w:pPr>
      <w:r>
        <w:rPr>
          <w:rFonts w:hint="eastAsia" w:ascii="仿宋" w:hAnsi="仿宋" w:eastAsia="仿宋" w:cs="仿宋"/>
          <w:b/>
          <w:bCs/>
          <w:sz w:val="28"/>
          <w:szCs w:val="28"/>
          <w:lang w:bidi="ar"/>
        </w:rPr>
        <w:t>签订日期：</w:t>
      </w:r>
      <w:r>
        <w:rPr>
          <w:rFonts w:hint="eastAsia" w:ascii="仿宋" w:hAnsi="仿宋" w:eastAsia="仿宋" w:cs="仿宋"/>
          <w:b/>
          <w:bCs/>
          <w:sz w:val="28"/>
          <w:szCs w:val="28"/>
          <w:u w:val="single"/>
          <w:lang w:bidi="ar"/>
        </w:rPr>
        <w:t xml:space="preserve">     </w:t>
      </w:r>
      <w:r>
        <w:rPr>
          <w:rFonts w:hint="eastAsia" w:ascii="仿宋" w:hAnsi="仿宋" w:eastAsia="仿宋" w:cs="仿宋"/>
          <w:b/>
          <w:bCs/>
          <w:sz w:val="28"/>
          <w:szCs w:val="28"/>
          <w:lang w:bidi="ar"/>
        </w:rPr>
        <w:t>年</w:t>
      </w:r>
      <w:r>
        <w:rPr>
          <w:rFonts w:hint="eastAsia" w:ascii="仿宋" w:hAnsi="仿宋" w:eastAsia="仿宋" w:cs="仿宋"/>
          <w:b/>
          <w:bCs/>
          <w:sz w:val="28"/>
          <w:szCs w:val="28"/>
          <w:u w:val="single"/>
          <w:lang w:bidi="ar"/>
        </w:rPr>
        <w:t xml:space="preserve">    </w:t>
      </w:r>
      <w:r>
        <w:rPr>
          <w:rFonts w:hint="eastAsia" w:ascii="仿宋" w:hAnsi="仿宋" w:eastAsia="仿宋" w:cs="仿宋"/>
          <w:b/>
          <w:bCs/>
          <w:sz w:val="28"/>
          <w:szCs w:val="28"/>
          <w:lang w:bidi="ar"/>
        </w:rPr>
        <w:t>月</w:t>
      </w:r>
      <w:r>
        <w:rPr>
          <w:rFonts w:hint="eastAsia" w:ascii="仿宋" w:hAnsi="仿宋" w:eastAsia="仿宋" w:cs="仿宋"/>
          <w:b/>
          <w:bCs/>
          <w:sz w:val="28"/>
          <w:szCs w:val="28"/>
          <w:u w:val="single"/>
          <w:lang w:bidi="ar"/>
        </w:rPr>
        <w:t xml:space="preserve">    </w:t>
      </w:r>
      <w:r>
        <w:rPr>
          <w:rFonts w:hint="eastAsia" w:ascii="仿宋" w:hAnsi="仿宋" w:eastAsia="仿宋" w:cs="仿宋"/>
          <w:b/>
          <w:bCs/>
          <w:sz w:val="28"/>
          <w:szCs w:val="28"/>
          <w:lang w:bidi="ar"/>
        </w:rPr>
        <w:t>日</w:t>
      </w:r>
    </w:p>
    <w:p w14:paraId="7891DBE0">
      <w:pPr>
        <w:rPr>
          <w:rFonts w:ascii="仿宋" w:hAnsi="仿宋" w:eastAsia="仿宋" w:cs="仿宋"/>
          <w:bCs/>
        </w:rPr>
      </w:pPr>
      <w:r>
        <w:rPr>
          <w:rFonts w:hint="eastAsia" w:ascii="仿宋" w:hAnsi="仿宋" w:eastAsia="仿宋" w:cs="仿宋"/>
          <w:bCs/>
        </w:rPr>
        <w:br w:type="page"/>
      </w:r>
    </w:p>
    <w:p w14:paraId="5472CA22">
      <w:pPr>
        <w:autoSpaceDE w:val="0"/>
        <w:autoSpaceDN w:val="0"/>
        <w:adjustRightInd w:val="0"/>
        <w:spacing w:line="360" w:lineRule="auto"/>
        <w:ind w:firstLine="643" w:firstLineChars="200"/>
        <w:jc w:val="center"/>
        <w:rPr>
          <w:rFonts w:ascii="仿宋" w:hAnsi="仿宋" w:eastAsia="仿宋" w:cs="仿宋"/>
          <w:b/>
          <w:sz w:val="32"/>
          <w:szCs w:val="32"/>
        </w:rPr>
      </w:pPr>
      <w:r>
        <w:rPr>
          <w:rFonts w:hint="eastAsia" w:ascii="仿宋" w:hAnsi="仿宋" w:eastAsia="仿宋" w:cs="仿宋"/>
          <w:b/>
          <w:sz w:val="32"/>
          <w:szCs w:val="32"/>
        </w:rPr>
        <w:t>合同书</w:t>
      </w:r>
    </w:p>
    <w:p w14:paraId="19644113">
      <w:pPr>
        <w:autoSpaceDE w:val="0"/>
        <w:autoSpaceDN w:val="0"/>
        <w:adjustRightInd w:val="0"/>
        <w:spacing w:line="360" w:lineRule="auto"/>
        <w:ind w:firstLine="420" w:firstLineChars="200"/>
        <w:rPr>
          <w:rFonts w:ascii="仿宋" w:hAnsi="仿宋" w:eastAsia="仿宋" w:cs="仿宋"/>
          <w:bCs/>
        </w:rPr>
      </w:pPr>
    </w:p>
    <w:p w14:paraId="29C02B88">
      <w:pPr>
        <w:autoSpaceDE w:val="0"/>
        <w:autoSpaceDN w:val="0"/>
        <w:adjustRightInd w:val="0"/>
        <w:spacing w:line="360" w:lineRule="auto"/>
        <w:ind w:firstLine="480" w:firstLineChars="200"/>
        <w:rPr>
          <w:rFonts w:ascii="仿宋" w:hAnsi="仿宋" w:eastAsia="仿宋" w:cs="仿宋"/>
          <w:sz w:val="24"/>
          <w:szCs w:val="24"/>
          <w:u w:val="single"/>
        </w:rPr>
      </w:pPr>
      <w:r>
        <w:rPr>
          <w:rFonts w:hint="eastAsia" w:ascii="仿宋" w:hAnsi="仿宋" w:eastAsia="仿宋" w:cs="仿宋"/>
          <w:bCs/>
          <w:sz w:val="24"/>
          <w:szCs w:val="24"/>
        </w:rPr>
        <w:t>甲方：</w:t>
      </w:r>
      <w:r>
        <w:rPr>
          <w:rFonts w:hint="eastAsia" w:ascii="仿宋" w:hAnsi="仿宋" w:eastAsia="仿宋" w:cs="仿宋"/>
          <w:bCs/>
          <w:sz w:val="24"/>
          <w:szCs w:val="24"/>
          <w:u w:val="single"/>
        </w:rPr>
        <w:t xml:space="preserve">                      </w:t>
      </w:r>
    </w:p>
    <w:p w14:paraId="680AE780">
      <w:pPr>
        <w:autoSpaceDE w:val="0"/>
        <w:autoSpaceDN w:val="0"/>
        <w:adjustRightInd w:val="0"/>
        <w:spacing w:line="360" w:lineRule="auto"/>
        <w:ind w:firstLine="480" w:firstLineChars="200"/>
        <w:rPr>
          <w:rFonts w:ascii="仿宋" w:hAnsi="仿宋" w:eastAsia="仿宋" w:cs="仿宋"/>
          <w:bCs/>
          <w:sz w:val="24"/>
          <w:szCs w:val="24"/>
          <w:u w:val="single"/>
        </w:rPr>
      </w:pPr>
      <w:r>
        <w:rPr>
          <w:rFonts w:hint="eastAsia" w:ascii="仿宋" w:hAnsi="仿宋" w:eastAsia="仿宋" w:cs="仿宋"/>
          <w:bCs/>
          <w:sz w:val="24"/>
          <w:szCs w:val="24"/>
        </w:rPr>
        <w:t xml:space="preserve">乙方： </w:t>
      </w:r>
      <w:r>
        <w:rPr>
          <w:rFonts w:hint="eastAsia" w:ascii="仿宋" w:hAnsi="仿宋" w:eastAsia="仿宋" w:cs="仿宋"/>
          <w:bCs/>
          <w:sz w:val="24"/>
          <w:szCs w:val="24"/>
          <w:u w:val="single"/>
        </w:rPr>
        <w:t xml:space="preserve">                    </w:t>
      </w:r>
    </w:p>
    <w:p w14:paraId="49A15D24">
      <w:pPr>
        <w:autoSpaceDE w:val="0"/>
        <w:autoSpaceDN w:val="0"/>
        <w:adjustRightIn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古建筑“八大作”系列课程开发(项目编号：RKZB-2025-020701)由瑞科项目管理有限公司组织竞争性磋商活动，</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(以下简称“甲方”)确定</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（以下简称“乙方”）为成交供应商。</w:t>
      </w:r>
    </w:p>
    <w:p w14:paraId="1E32BB38">
      <w:pPr>
        <w:autoSpaceDE w:val="0"/>
        <w:autoSpaceDN w:val="0"/>
        <w:adjustRightIn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依据《中华人民共和国政府采购法》、《中华人民共和国民法典》及相关法律法规，经双方协商按下述条款和条件签署本合同。</w:t>
      </w:r>
    </w:p>
    <w:p w14:paraId="57F28B7A">
      <w:pPr>
        <w:autoSpaceDE w:val="0"/>
        <w:autoSpaceDN w:val="0"/>
        <w:adjustRightInd w:val="0"/>
        <w:spacing w:line="360" w:lineRule="auto"/>
        <w:rPr>
          <w:rFonts w:ascii="仿宋" w:hAnsi="仿宋" w:eastAsia="仿宋" w:cs="仿宋"/>
          <w:b/>
          <w:sz w:val="24"/>
          <w:szCs w:val="24"/>
        </w:rPr>
      </w:pPr>
      <w:r>
        <w:rPr>
          <w:rFonts w:hint="eastAsia" w:ascii="仿宋" w:hAnsi="仿宋" w:eastAsia="仿宋" w:cs="仿宋"/>
          <w:b/>
          <w:sz w:val="24"/>
          <w:szCs w:val="24"/>
        </w:rPr>
        <w:t>一、合同价款</w:t>
      </w:r>
    </w:p>
    <w:p w14:paraId="2E84EF2F">
      <w:pPr>
        <w:autoSpaceDE w:val="0"/>
        <w:autoSpaceDN w:val="0"/>
        <w:adjustRightIn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（一）合同总价款为人民币（大写）</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rPr>
        <w:t>）。</w:t>
      </w:r>
    </w:p>
    <w:p w14:paraId="73D7E9BF">
      <w:pPr>
        <w:autoSpaceDE w:val="0"/>
        <w:autoSpaceDN w:val="0"/>
        <w:adjustRightIn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（二）合同总价包括为完成本项目要求的全部服务内容的所有费用，招标人不再另行支付合同价以外的其他任何费用</w:t>
      </w:r>
      <w:r>
        <w:rPr>
          <w:rFonts w:hint="eastAsia" w:ascii="仿宋" w:hAnsi="仿宋" w:eastAsia="仿宋" w:cs="仿宋"/>
          <w:bCs/>
          <w:sz w:val="24"/>
          <w:szCs w:val="24"/>
          <w:lang w:val="zh-CN"/>
        </w:rPr>
        <w:t>。</w:t>
      </w:r>
    </w:p>
    <w:p w14:paraId="07BDB489">
      <w:pPr>
        <w:autoSpaceDE w:val="0"/>
        <w:autoSpaceDN w:val="0"/>
        <w:adjustRightIn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（三）合同总价一次性包死，不受市场价格变化因素的影响。</w:t>
      </w:r>
    </w:p>
    <w:p w14:paraId="0CFBAD00">
      <w:pPr>
        <w:spacing w:line="360" w:lineRule="auto"/>
        <w:rPr>
          <w:rFonts w:ascii="仿宋" w:hAnsi="仿宋" w:eastAsia="仿宋" w:cs="仿宋"/>
          <w:b/>
          <w:bCs/>
          <w:sz w:val="24"/>
          <w:szCs w:val="24"/>
        </w:rPr>
      </w:pPr>
      <w:r>
        <w:rPr>
          <w:rFonts w:hint="eastAsia" w:ascii="仿宋" w:hAnsi="仿宋" w:eastAsia="仿宋" w:cs="仿宋"/>
          <w:b/>
          <w:bCs/>
          <w:sz w:val="24"/>
          <w:szCs w:val="24"/>
        </w:rPr>
        <w:t>二、款项结算</w:t>
      </w:r>
    </w:p>
    <w:p w14:paraId="014C1EA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（一）结算方式：银行转账</w:t>
      </w:r>
    </w:p>
    <w:p w14:paraId="389B47B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（二）付款条件说明：</w:t>
      </w:r>
    </w:p>
    <w:p w14:paraId="7D925810">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（1）合同签订之日起20个工作日内，支付合同总金额的60.00%。</w:t>
      </w:r>
    </w:p>
    <w:p w14:paraId="7737F208">
      <w:pPr>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（2）样书制作完成经甲方初验合格支付合同总金额的 40.00%。（绘本正式出版仍继续履约至印刷完成并进行终验）</w:t>
      </w:r>
    </w:p>
    <w:p w14:paraId="24C0262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（3）甲方每次付款前，乙方需向甲方开具财务部门认可的等额</w:t>
      </w:r>
      <w:r>
        <w:rPr>
          <w:rFonts w:hint="eastAsia" w:ascii="仿宋" w:hAnsi="仿宋" w:eastAsia="仿宋" w:cs="仿宋"/>
          <w:sz w:val="24"/>
          <w:szCs w:val="24"/>
          <w:lang w:val="en-US" w:eastAsia="zh-CN"/>
        </w:rPr>
        <w:t>普通</w:t>
      </w:r>
      <w:r>
        <w:rPr>
          <w:rFonts w:hint="eastAsia" w:ascii="仿宋" w:hAnsi="仿宋" w:eastAsia="仿宋" w:cs="仿宋"/>
          <w:sz w:val="24"/>
          <w:szCs w:val="24"/>
        </w:rPr>
        <w:t>发票，否则甲方的付款时间可相应顺延。因甲方提供开票信息不准确导致乙方开票有误的，相关不利后果由甲方自行承担。</w:t>
      </w:r>
    </w:p>
    <w:p w14:paraId="4C8D1FC2">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（三）结算单位：由甲方负责结算，乙方按甲方要求开具等额发票交甲方。</w:t>
      </w:r>
    </w:p>
    <w:p w14:paraId="6F65BF49">
      <w:pPr>
        <w:spacing w:line="360" w:lineRule="auto"/>
        <w:rPr>
          <w:rFonts w:ascii="仿宋" w:hAnsi="仿宋" w:eastAsia="仿宋" w:cs="仿宋"/>
          <w:b/>
          <w:bCs/>
          <w:sz w:val="24"/>
          <w:szCs w:val="24"/>
        </w:rPr>
      </w:pPr>
      <w:r>
        <w:rPr>
          <w:rFonts w:hint="eastAsia" w:ascii="仿宋" w:hAnsi="仿宋" w:eastAsia="仿宋" w:cs="仿宋"/>
          <w:b/>
          <w:bCs/>
          <w:sz w:val="24"/>
          <w:szCs w:val="24"/>
        </w:rPr>
        <w:t>三、项目概况</w:t>
      </w:r>
    </w:p>
    <w:p w14:paraId="461414A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1、项目背景</w:t>
      </w:r>
    </w:p>
    <w:p w14:paraId="21034C4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 xml:space="preserve">西安钟楼和鼓楼作为古都西安的标志性建筑, 承载着悠久的历史和深厚的文化内涵。我馆坚持"让历史说话,让文物说话"的宗旨,不断加强对文物的研究和利用。2025年拟打造省内唯一一个以古建筑为特色的系列教育活动，开发以“小小营造家--古建筑 </w:t>
      </w:r>
    </w:p>
    <w:p w14:paraId="25DAE7EA">
      <w:pPr>
        <w:spacing w:line="360" w:lineRule="auto"/>
        <w:rPr>
          <w:rFonts w:ascii="仿宋" w:hAnsi="仿宋" w:eastAsia="仿宋" w:cs="仿宋"/>
          <w:sz w:val="24"/>
          <w:szCs w:val="24"/>
        </w:rPr>
      </w:pPr>
      <w:r>
        <w:rPr>
          <w:rFonts w:hint="eastAsia" w:ascii="仿宋" w:hAnsi="仿宋" w:eastAsia="仿宋" w:cs="仿宋"/>
          <w:sz w:val="24"/>
          <w:szCs w:val="24"/>
        </w:rPr>
        <w:t xml:space="preserve">“八大作”系列为主题的博物馆研学教育课程。项目内容涵盖深入挖掘和提炼古建筑“八 </w:t>
      </w:r>
    </w:p>
    <w:p w14:paraId="0025FA1A">
      <w:pPr>
        <w:spacing w:line="360" w:lineRule="auto"/>
        <w:rPr>
          <w:rFonts w:ascii="仿宋" w:hAnsi="仿宋" w:eastAsia="仿宋" w:cs="仿宋"/>
          <w:sz w:val="24"/>
          <w:szCs w:val="24"/>
        </w:rPr>
      </w:pPr>
      <w:r>
        <w:rPr>
          <w:rFonts w:hint="eastAsia" w:ascii="仿宋" w:hAnsi="仿宋" w:eastAsia="仿宋" w:cs="仿宋"/>
          <w:sz w:val="24"/>
          <w:szCs w:val="24"/>
        </w:rPr>
        <w:t xml:space="preserve">大作”（土作、搭材作、石作、木作、彩画作、瓦作、油漆作、裱糊作）工序技艺的精 </w:t>
      </w:r>
    </w:p>
    <w:p w14:paraId="32AA1C02">
      <w:pPr>
        <w:spacing w:line="360" w:lineRule="auto"/>
        <w:rPr>
          <w:rFonts w:ascii="仿宋" w:hAnsi="仿宋" w:eastAsia="仿宋" w:cs="仿宋"/>
          <w:sz w:val="24"/>
          <w:szCs w:val="24"/>
        </w:rPr>
      </w:pPr>
      <w:r>
        <w:rPr>
          <w:rFonts w:hint="eastAsia" w:ascii="仿宋" w:hAnsi="仿宋" w:eastAsia="仿宋" w:cs="仿宋"/>
          <w:sz w:val="24"/>
          <w:szCs w:val="24"/>
        </w:rPr>
        <w:t>髓。通过课程教案、多媒体课件、视频动画、手工材料包等多种教育产品形式，为社会提供详实可靠的博物馆教育资源。课程内容将详细阐述古建筑八大作的制作工序、营造技艺、装饰内容等专业知识，同时设置互动环节和实践环节，让学生亲自动手制作，加深对古建筑营造技艺的理解和掌握。</w:t>
      </w:r>
    </w:p>
    <w:p w14:paraId="7634D2B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2、项目需实现的目标</w:t>
      </w:r>
    </w:p>
    <w:p w14:paraId="57EC28BA">
      <w:pPr>
        <w:spacing w:line="360" w:lineRule="auto"/>
        <w:ind w:firstLine="480" w:firstLineChars="200"/>
        <w:rPr>
          <w:rFonts w:ascii="仿宋" w:hAnsi="仿宋" w:eastAsia="仿宋" w:cs="仿宋"/>
          <w:sz w:val="24"/>
          <w:szCs w:val="24"/>
        </w:rPr>
      </w:pPr>
      <w:r>
        <w:rPr>
          <w:rFonts w:ascii="仿宋" w:hAnsi="仿宋" w:eastAsia="仿宋" w:cs="仿宋"/>
          <w:sz w:val="24"/>
          <w:szCs w:val="24"/>
        </w:rPr>
        <w:t>通过开发古建筑“八大作”系列教育课程，将博物馆的静态藏品转化为生动教育内容，增强青少年的文化自觉和自信，激发他们的爱国情感和民族责任感，同时创新博物馆教育形式和内容，利用数字技术提升教育效果，形成特色文化普及传承体系，满足人民的文化需求，传承和延续中华优秀传统文化的内涵和价值。</w:t>
      </w:r>
    </w:p>
    <w:p w14:paraId="78F60FC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3、采购内容</w:t>
      </w:r>
    </w:p>
    <w:p w14:paraId="0F1B246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针对八大作课程进行开发，包括</w:t>
      </w:r>
    </w:p>
    <w:p w14:paraId="0ADCB72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（1）8套多媒体课程配套的多媒体课件：整体设计、文稿撰写、排版制作等服务。</w:t>
      </w:r>
    </w:p>
    <w:p w14:paraId="5A06AD7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（2）8套与课程配套的教案和学生手册：素材采购、排版设计、编辑审核等服务。</w:t>
      </w:r>
    </w:p>
    <w:p w14:paraId="7D1EF2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（3）8套与课程配套的绘本：文稿撰写、插画绘制、排版设计 、编辑审核、样书制作、出版印刷等服务。</w:t>
      </w:r>
    </w:p>
    <w:p w14:paraId="7FE7456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（4）8套与课程配套的课程教具和学生材料包：设计生产8个主题课程所需的教具，设计符合执行标准的学生材料包。</w:t>
      </w:r>
    </w:p>
    <w:p w14:paraId="1E8D3E3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4、服务地点：采购人指定地点</w:t>
      </w:r>
    </w:p>
    <w:p w14:paraId="673B7C68">
      <w:pPr>
        <w:spacing w:line="360" w:lineRule="auto"/>
        <w:ind w:firstLine="480" w:firstLineChars="200"/>
        <w:rPr>
          <w:rFonts w:ascii="仿宋" w:hAnsi="仿宋" w:eastAsia="仿宋" w:cs="仿宋"/>
          <w:color w:val="0000FF"/>
          <w:sz w:val="24"/>
          <w:szCs w:val="24"/>
        </w:rPr>
      </w:pPr>
      <w:r>
        <w:rPr>
          <w:rFonts w:hint="eastAsia" w:ascii="仿宋" w:hAnsi="仿宋" w:eastAsia="仿宋" w:cs="仿宋"/>
          <w:sz w:val="24"/>
          <w:szCs w:val="24"/>
        </w:rPr>
        <w:t>5、服务期限：</w:t>
      </w:r>
      <w:r>
        <w:rPr>
          <w:rFonts w:hint="eastAsia" w:ascii="仿宋" w:hAnsi="仿宋" w:eastAsia="仿宋" w:cs="仿宋"/>
          <w:bCs/>
          <w:sz w:val="24"/>
          <w:szCs w:val="24"/>
        </w:rPr>
        <w:t>2025年12月31日之前完成出版并运送至甲方指定地点</w:t>
      </w:r>
      <w:r>
        <w:rPr>
          <w:rFonts w:hint="eastAsia" w:ascii="仿宋" w:hAnsi="仿宋" w:eastAsia="仿宋" w:cs="仿宋"/>
          <w:color w:val="0000FF"/>
          <w:sz w:val="24"/>
          <w:szCs w:val="24"/>
        </w:rPr>
        <w:t>。</w:t>
      </w:r>
    </w:p>
    <w:p w14:paraId="084337F0">
      <w:pPr>
        <w:spacing w:line="360" w:lineRule="auto"/>
        <w:rPr>
          <w:rFonts w:ascii="仿宋" w:hAnsi="仿宋" w:eastAsia="仿宋" w:cs="仿宋"/>
          <w:b/>
          <w:bCs/>
          <w:sz w:val="24"/>
          <w:szCs w:val="24"/>
        </w:rPr>
      </w:pPr>
      <w:r>
        <w:rPr>
          <w:rFonts w:hint="eastAsia" w:ascii="仿宋" w:hAnsi="仿宋" w:eastAsia="仿宋" w:cs="仿宋"/>
          <w:b/>
          <w:bCs/>
          <w:sz w:val="24"/>
          <w:szCs w:val="24"/>
        </w:rPr>
        <w:t>四、需满足的要求</w:t>
      </w:r>
    </w:p>
    <w:p w14:paraId="1694170E">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rPr>
        <w:t>开发古建筑“八大作”系列教育课程需满足多方面的严格要求。①课程内容准确无误、全面深入，充分挖掘古建筑“八大作”的工序技艺和文化内涵，同时多媒体课件和绘本要形象直观、富有吸引力。②课程设计应注重互动性和实践性，让学生在参与中学习和掌握技艺，并设立反馈机制，不断优化课程内容与教学方式。③确保采购过程透明合法，选择具有资质和经验的供应商，保障产品和服务质量。</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 4 \* GB3 \* MERGEFORMAT </w:instrText>
      </w:r>
      <w:r>
        <w:rPr>
          <w:rFonts w:hint="eastAsia" w:ascii="仿宋" w:hAnsi="仿宋" w:eastAsia="仿宋" w:cs="仿宋"/>
          <w:sz w:val="24"/>
          <w:szCs w:val="24"/>
          <w:highlight w:val="none"/>
        </w:rPr>
        <w:fldChar w:fldCharType="separate"/>
      </w:r>
      <w:r>
        <w:rPr>
          <w:rFonts w:hint="eastAsia" w:ascii="仿宋" w:hAnsi="仿宋" w:eastAsia="仿宋" w:cs="仿宋"/>
          <w:sz w:val="24"/>
          <w:szCs w:val="24"/>
          <w:highlight w:val="none"/>
        </w:rPr>
        <w:t>④</w:t>
      </w:r>
      <w:r>
        <w:rPr>
          <w:rFonts w:hint="eastAsia" w:ascii="仿宋" w:hAnsi="仿宋" w:eastAsia="仿宋" w:cs="仿宋"/>
          <w:sz w:val="24"/>
          <w:szCs w:val="24"/>
          <w:highlight w:val="none"/>
        </w:rPr>
        <w:fldChar w:fldCharType="end"/>
      </w:r>
      <w:r>
        <w:rPr>
          <w:rFonts w:hint="eastAsia" w:ascii="仿宋" w:hAnsi="仿宋" w:eastAsia="仿宋" w:cs="仿宋"/>
          <w:sz w:val="24"/>
          <w:szCs w:val="24"/>
          <w:highlight w:val="none"/>
        </w:rPr>
        <w:t>严格按照项目实施计划的时间节点推进各项工作，确保项目按时完成并达到预期目标。</w:t>
      </w:r>
    </w:p>
    <w:p w14:paraId="67202331">
      <w:pPr>
        <w:snapToGrid w:val="0"/>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五、成果文件要求</w:t>
      </w:r>
    </w:p>
    <w:p w14:paraId="28C213C3">
      <w:pPr>
        <w:pStyle w:val="8"/>
        <w:spacing w:line="360" w:lineRule="auto"/>
        <w:ind w:firstLine="480" w:firstLineChars="200"/>
        <w:rPr>
          <w:rFonts w:hint="default" w:ascii="仿宋" w:hAnsi="仿宋" w:eastAsia="仿宋" w:cs="仿宋"/>
          <w:kern w:val="2"/>
          <w:sz w:val="24"/>
          <w:szCs w:val="24"/>
          <w:highlight w:val="none"/>
          <w:lang w:eastAsia="zh-CN"/>
        </w:rPr>
      </w:pPr>
      <w:r>
        <w:rPr>
          <w:rFonts w:ascii="仿宋" w:hAnsi="仿宋" w:eastAsia="仿宋" w:cs="仿宋"/>
          <w:kern w:val="2"/>
          <w:sz w:val="24"/>
          <w:szCs w:val="24"/>
          <w:highlight w:val="none"/>
          <w:lang w:eastAsia="zh-CN"/>
        </w:rPr>
        <w:t>1.供应商提供绘本版式设计，保证设计的美观</w:t>
      </w:r>
      <w:r>
        <w:rPr>
          <w:rFonts w:hint="eastAsia" w:ascii="仿宋" w:hAnsi="仿宋" w:eastAsia="仿宋" w:cs="仿宋"/>
          <w:kern w:val="2"/>
          <w:sz w:val="24"/>
          <w:szCs w:val="24"/>
          <w:highlight w:val="none"/>
          <w:lang w:eastAsia="zh-CN"/>
        </w:rPr>
        <w:t>、</w:t>
      </w:r>
      <w:r>
        <w:rPr>
          <w:rFonts w:ascii="仿宋" w:hAnsi="仿宋" w:eastAsia="仿宋" w:cs="仿宋"/>
          <w:kern w:val="2"/>
          <w:sz w:val="24"/>
          <w:szCs w:val="24"/>
          <w:highlight w:val="none"/>
          <w:lang w:eastAsia="zh-CN"/>
        </w:rPr>
        <w:t>专业</w:t>
      </w:r>
      <w:r>
        <w:rPr>
          <w:rFonts w:hint="eastAsia" w:ascii="仿宋" w:hAnsi="仿宋" w:eastAsia="仿宋" w:cs="仿宋"/>
          <w:kern w:val="2"/>
          <w:sz w:val="24"/>
          <w:szCs w:val="24"/>
          <w:highlight w:val="none"/>
          <w:lang w:val="en-US" w:eastAsia="zh-CN"/>
        </w:rPr>
        <w:t>且符合大众审美</w:t>
      </w:r>
      <w:r>
        <w:rPr>
          <w:rFonts w:ascii="仿宋" w:hAnsi="仿宋" w:eastAsia="仿宋" w:cs="仿宋"/>
          <w:kern w:val="2"/>
          <w:sz w:val="24"/>
          <w:szCs w:val="24"/>
          <w:highlight w:val="none"/>
          <w:lang w:eastAsia="zh-CN"/>
        </w:rPr>
        <w:t>；</w:t>
      </w:r>
    </w:p>
    <w:p w14:paraId="0259FF05">
      <w:pPr>
        <w:pStyle w:val="8"/>
        <w:spacing w:line="360" w:lineRule="auto"/>
        <w:ind w:firstLine="480" w:firstLineChars="200"/>
        <w:rPr>
          <w:rFonts w:hint="default" w:ascii="仿宋" w:hAnsi="仿宋" w:eastAsia="仿宋" w:cs="仿宋"/>
          <w:kern w:val="2"/>
          <w:sz w:val="24"/>
          <w:szCs w:val="24"/>
          <w:lang w:eastAsia="zh-CN"/>
        </w:rPr>
      </w:pPr>
      <w:r>
        <w:rPr>
          <w:rFonts w:ascii="仿宋" w:hAnsi="仿宋" w:eastAsia="仿宋" w:cs="仿宋"/>
          <w:kern w:val="2"/>
          <w:sz w:val="24"/>
          <w:szCs w:val="24"/>
          <w:lang w:eastAsia="zh-CN"/>
        </w:rPr>
        <w:t>2.供应商提供绘本画风手绘绘制，按照水墨淡彩+工笔线条，还原古建质感；角色定位Q版人物形象，符合儿童审美，形成“古建STEM童话体系”。</w:t>
      </w:r>
    </w:p>
    <w:p w14:paraId="7715D7AF">
      <w:pPr>
        <w:pStyle w:val="8"/>
        <w:spacing w:line="360" w:lineRule="auto"/>
        <w:ind w:firstLine="480" w:firstLineChars="200"/>
        <w:rPr>
          <w:rFonts w:hint="default" w:ascii="仿宋" w:hAnsi="仿宋" w:eastAsia="仿宋" w:cs="仿宋"/>
          <w:kern w:val="2"/>
          <w:sz w:val="24"/>
          <w:szCs w:val="24"/>
          <w:lang w:eastAsia="zh-CN"/>
        </w:rPr>
      </w:pPr>
      <w:r>
        <w:rPr>
          <w:rFonts w:ascii="仿宋" w:hAnsi="仿宋" w:eastAsia="仿宋" w:cs="仿宋"/>
          <w:kern w:val="2"/>
          <w:sz w:val="24"/>
          <w:szCs w:val="24"/>
          <w:lang w:eastAsia="zh-CN"/>
        </w:rPr>
        <w:t>3.供应商负责对绘本进行编辑、审稿、加工及校对，保证书稿达到国家出版要求并在批量印刷前提供样刊经甲方确认后批量印刷，公开出版发行；</w:t>
      </w:r>
    </w:p>
    <w:p w14:paraId="18686FA4">
      <w:pPr>
        <w:pStyle w:val="8"/>
        <w:spacing w:line="360" w:lineRule="auto"/>
        <w:ind w:firstLine="480" w:firstLineChars="200"/>
        <w:rPr>
          <w:rFonts w:hint="default" w:ascii="仿宋" w:hAnsi="仿宋" w:eastAsia="仿宋" w:cs="仿宋"/>
          <w:kern w:val="2"/>
          <w:sz w:val="24"/>
          <w:szCs w:val="24"/>
          <w:lang w:eastAsia="zh-CN"/>
        </w:rPr>
      </w:pPr>
      <w:r>
        <w:rPr>
          <w:rFonts w:ascii="仿宋" w:hAnsi="仿宋" w:eastAsia="仿宋" w:cs="仿宋"/>
          <w:kern w:val="2"/>
          <w:sz w:val="24"/>
          <w:szCs w:val="24"/>
          <w:lang w:eastAsia="zh-CN"/>
        </w:rPr>
        <w:t>4.供应商选择优质印刷装订厂家，保证确保图书印制装订质量符合国家《图书质量管理规定》相关标准；</w:t>
      </w:r>
    </w:p>
    <w:p w14:paraId="50137E18">
      <w:pPr>
        <w:pStyle w:val="8"/>
        <w:spacing w:line="360" w:lineRule="auto"/>
        <w:ind w:firstLine="480" w:firstLineChars="200"/>
        <w:rPr>
          <w:rFonts w:ascii="仿宋" w:hAnsi="仿宋" w:eastAsia="仿宋" w:cs="仿宋"/>
          <w:kern w:val="2"/>
          <w:sz w:val="24"/>
          <w:szCs w:val="24"/>
          <w:lang w:eastAsia="zh-CN"/>
        </w:rPr>
      </w:pPr>
      <w:r>
        <w:rPr>
          <w:rFonts w:ascii="仿宋" w:hAnsi="仿宋" w:eastAsia="仿宋" w:cs="仿宋"/>
          <w:kern w:val="2"/>
          <w:sz w:val="24"/>
          <w:szCs w:val="24"/>
          <w:lang w:eastAsia="zh-CN"/>
        </w:rPr>
        <w:t>5.图书公开出版后，供应商在指定时间货物送达指定地点。</w:t>
      </w:r>
    </w:p>
    <w:p w14:paraId="15096624">
      <w:pPr>
        <w:pStyle w:val="8"/>
        <w:spacing w:line="360" w:lineRule="auto"/>
        <w:rPr>
          <w:rFonts w:ascii="仿宋" w:hAnsi="仿宋" w:eastAsia="仿宋" w:cs="仿宋"/>
          <w:b/>
          <w:kern w:val="2"/>
          <w:sz w:val="24"/>
          <w:szCs w:val="24"/>
          <w:lang w:eastAsia="zh-CN"/>
        </w:rPr>
      </w:pPr>
      <w:r>
        <w:rPr>
          <w:rFonts w:ascii="仿宋" w:hAnsi="仿宋" w:eastAsia="仿宋" w:cs="仿宋"/>
          <w:b/>
          <w:kern w:val="2"/>
          <w:sz w:val="24"/>
          <w:szCs w:val="24"/>
          <w:lang w:eastAsia="zh-CN"/>
        </w:rPr>
        <w:t>六、绘本数量要求</w:t>
      </w:r>
    </w:p>
    <w:p w14:paraId="7FC5E97D">
      <w:pPr>
        <w:pStyle w:val="8"/>
        <w:spacing w:line="360" w:lineRule="auto"/>
        <w:ind w:firstLine="480" w:firstLineChars="200"/>
        <w:rPr>
          <w:rFonts w:hint="default" w:ascii="仿宋" w:hAnsi="仿宋" w:eastAsia="仿宋" w:cs="仿宋"/>
          <w:kern w:val="2"/>
          <w:sz w:val="24"/>
          <w:szCs w:val="24"/>
          <w:lang w:eastAsia="zh-CN"/>
        </w:rPr>
      </w:pPr>
      <w:r>
        <w:rPr>
          <w:rFonts w:ascii="仿宋" w:hAnsi="仿宋" w:eastAsia="仿宋" w:cs="仿宋"/>
          <w:kern w:val="2"/>
          <w:sz w:val="24"/>
          <w:szCs w:val="24"/>
          <w:lang w:eastAsia="zh-CN"/>
        </w:rPr>
        <w:t>1、系列8套绘本成品尺寸为大度16开 (285mm×210mm)</w:t>
      </w:r>
    </w:p>
    <w:p w14:paraId="4E8DC455">
      <w:pPr>
        <w:pStyle w:val="8"/>
        <w:spacing w:line="360" w:lineRule="auto"/>
        <w:ind w:firstLine="480" w:firstLineChars="200"/>
        <w:rPr>
          <w:rFonts w:hint="default" w:ascii="仿宋" w:hAnsi="仿宋" w:eastAsia="仿宋" w:cs="仿宋"/>
          <w:kern w:val="2"/>
          <w:sz w:val="24"/>
          <w:szCs w:val="24"/>
          <w:lang w:eastAsia="zh-CN"/>
        </w:rPr>
      </w:pPr>
      <w:r>
        <w:rPr>
          <w:rFonts w:ascii="仿宋" w:hAnsi="仿宋" w:eastAsia="仿宋" w:cs="仿宋"/>
          <w:kern w:val="2"/>
          <w:sz w:val="24"/>
          <w:szCs w:val="24"/>
          <w:lang w:eastAsia="zh-CN"/>
        </w:rPr>
        <w:t>2、绘本为精装，36页/册，封面材质，内文材质等，</w:t>
      </w:r>
    </w:p>
    <w:p w14:paraId="3CB0189B">
      <w:pPr>
        <w:pStyle w:val="8"/>
        <w:spacing w:line="360" w:lineRule="auto"/>
        <w:ind w:firstLine="480" w:firstLineChars="200"/>
        <w:rPr>
          <w:rFonts w:ascii="仿宋" w:hAnsi="仿宋" w:eastAsia="仿宋" w:cs="仿宋"/>
          <w:kern w:val="2"/>
          <w:sz w:val="24"/>
          <w:szCs w:val="24"/>
          <w:lang w:eastAsia="zh-CN"/>
        </w:rPr>
      </w:pPr>
      <w:r>
        <w:rPr>
          <w:rFonts w:ascii="仿宋" w:hAnsi="仿宋" w:eastAsia="仿宋" w:cs="仿宋"/>
          <w:kern w:val="2"/>
          <w:sz w:val="24"/>
          <w:szCs w:val="24"/>
          <w:lang w:eastAsia="zh-CN"/>
        </w:rPr>
        <w:t>3、</w:t>
      </w:r>
      <w:r>
        <w:rPr>
          <w:rFonts w:hint="eastAsia" w:ascii="仿宋" w:hAnsi="仿宋" w:eastAsia="仿宋" w:cs="仿宋"/>
          <w:kern w:val="2"/>
          <w:sz w:val="24"/>
          <w:szCs w:val="24"/>
          <w:lang w:val="en-US" w:eastAsia="zh-CN"/>
        </w:rPr>
        <w:t>绘本印刷要求硬壳锁线精装，印刷出版300套</w:t>
      </w:r>
      <w:r>
        <w:rPr>
          <w:rFonts w:ascii="仿宋" w:hAnsi="仿宋" w:eastAsia="仿宋" w:cs="仿宋"/>
          <w:kern w:val="2"/>
          <w:sz w:val="24"/>
          <w:szCs w:val="24"/>
          <w:lang w:eastAsia="zh-CN"/>
        </w:rPr>
        <w:t>。</w:t>
      </w:r>
    </w:p>
    <w:p w14:paraId="7067297E">
      <w:pPr>
        <w:spacing w:line="360" w:lineRule="auto"/>
        <w:ind w:firstLine="240" w:firstLineChars="100"/>
        <w:rPr>
          <w:rFonts w:ascii="仿宋" w:hAnsi="仿宋" w:eastAsia="仿宋" w:cs="仿宋"/>
          <w:kern w:val="2"/>
          <w:sz w:val="24"/>
          <w:szCs w:val="24"/>
          <w:lang w:eastAsia="zh-CN"/>
        </w:rPr>
      </w:pPr>
      <w:r>
        <w:rPr>
          <w:rFonts w:ascii="仿宋" w:hAnsi="仿宋" w:eastAsia="仿宋" w:cs="仿宋"/>
          <w:kern w:val="2"/>
          <w:sz w:val="24"/>
          <w:szCs w:val="24"/>
          <w:lang w:eastAsia="zh-CN"/>
        </w:rPr>
        <w:t>（最终交货成品以采购方签字样为准）。</w:t>
      </w:r>
    </w:p>
    <w:p w14:paraId="2D52FB54">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七、售后服务要求</w:t>
      </w:r>
    </w:p>
    <w:p w14:paraId="246A071D">
      <w:pPr>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保证图书质量，若出现规格不符合合同约定或者有漏页、缺页、破页印刷字迹不清等质量问题，需及时免费更换。</w:t>
      </w:r>
    </w:p>
    <w:p w14:paraId="769684A5">
      <w:pPr>
        <w:snapToGrid w:val="0"/>
        <w:spacing w:line="360" w:lineRule="auto"/>
        <w:rPr>
          <w:rFonts w:ascii="仿宋" w:hAnsi="仿宋" w:eastAsia="仿宋" w:cs="仿宋"/>
          <w:b/>
          <w:sz w:val="24"/>
          <w:szCs w:val="24"/>
        </w:rPr>
      </w:pPr>
      <w:r>
        <w:rPr>
          <w:rFonts w:hint="eastAsia" w:ascii="仿宋" w:hAnsi="仿宋" w:eastAsia="仿宋" w:cs="仿宋"/>
          <w:b/>
          <w:sz w:val="24"/>
          <w:szCs w:val="24"/>
        </w:rPr>
        <w:t>八、甲方的权利及义务</w:t>
      </w:r>
    </w:p>
    <w:p w14:paraId="12E55A4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（一）甲方的权利</w:t>
      </w:r>
    </w:p>
    <w:p w14:paraId="77D3B2B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1．甲方有权向乙方询问工作进展情况及相关的内容。</w:t>
      </w:r>
    </w:p>
    <w:p w14:paraId="3559DB1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2．甲方有权阐述对具体问题的意见和建议。</w:t>
      </w:r>
    </w:p>
    <w:p w14:paraId="1E88AEAA">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 甲方有权根据项目的具体情况，要求乙方按期到项目现场勘探解决争议。</w:t>
      </w:r>
    </w:p>
    <w:p w14:paraId="470708BE">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4．当甲方认定专业技术人员不按合同履行其职责，或与第三人串通给甲方造成损失的，甲方有权要求更换技术专业人员，直至终止合同并要求乙方承担相应的赔偿责任。</w:t>
      </w:r>
    </w:p>
    <w:p w14:paraId="10DAAD8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（二）甲方的义务</w:t>
      </w:r>
    </w:p>
    <w:p w14:paraId="799D4A66">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1．甲方应负责与本项目有关的第三人的协调，为乙方工作提供外部条件。</w:t>
      </w:r>
    </w:p>
    <w:p w14:paraId="7A83036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2．甲方应当在约定的时间内，向乙方提供与本项目有关的资料。</w:t>
      </w:r>
    </w:p>
    <w:p w14:paraId="5FB32BD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3．甲方应当按照合同约定支付合同价款。</w:t>
      </w:r>
    </w:p>
    <w:p w14:paraId="6B844F11">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4．甲方应当授权胜任本项目的代表，负责与乙方联系。</w:t>
      </w:r>
    </w:p>
    <w:p w14:paraId="776ACE46">
      <w:pPr>
        <w:spacing w:line="360" w:lineRule="auto"/>
        <w:ind w:firstLine="482" w:firstLineChars="200"/>
        <w:rPr>
          <w:rFonts w:ascii="仿宋" w:hAnsi="仿宋" w:eastAsia="仿宋" w:cs="仿宋"/>
          <w:b/>
          <w:sz w:val="24"/>
          <w:szCs w:val="24"/>
        </w:rPr>
      </w:pPr>
      <w:r>
        <w:rPr>
          <w:rFonts w:hint="eastAsia" w:ascii="仿宋" w:hAnsi="仿宋" w:eastAsia="仿宋" w:cs="仿宋"/>
          <w:b/>
          <w:sz w:val="24"/>
          <w:szCs w:val="24"/>
        </w:rPr>
        <w:t>九、乙方的权利及义务</w:t>
      </w:r>
    </w:p>
    <w:p w14:paraId="6485DDB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（一）乙方的权利</w:t>
      </w:r>
    </w:p>
    <w:p w14:paraId="5722D9F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1.乙方在项目实施过程中，发现甲方提供的技术资料、数据或者工作条件等不符合合同的约定或者存在问题的，应及时将情况书面通知甲方。</w:t>
      </w:r>
    </w:p>
    <w:p w14:paraId="575BDE08">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2．乙方在项目实施过程中，有权对第三人提出与本业务有关的问题进行核对或查问。</w:t>
      </w:r>
    </w:p>
    <w:p w14:paraId="0C720BB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（二）乙方的义务</w:t>
      </w:r>
    </w:p>
    <w:p w14:paraId="46F250B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1．向甲方提供与本项目有关的资料，包括承担本业务的专业人员名单、工作计划等，并按合同专用条件中约定的范围实施业务。</w:t>
      </w:r>
    </w:p>
    <w:p w14:paraId="5EBC29D3">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2．按照合同约定和甲方要求的服务目标提供技术服务，解决技术问题，提供相关成果资料等服务，保证服务质量；乙方设计时需明确与其他系统平台对接方案。</w:t>
      </w:r>
    </w:p>
    <w:p w14:paraId="52F53180">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3．在项目实施期间，乙方应按照甲方的要求提供培训。同时，针对项目出现较大争议的情况，乙方能有效提出解决争议的方案。</w:t>
      </w:r>
    </w:p>
    <w:p w14:paraId="7AA1469B">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技术服务存在质量缺陷的，乙方应负责改进和采取补救措施，以保证服务达到约定质量要求；甲方验收不合格的，乙方应按甲方规定时限进行返工，直至通过甲方验收为止，因此造成延误的，由乙方承担相关责任。</w:t>
      </w:r>
    </w:p>
    <w:p w14:paraId="3691BCDD">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rPr>
        <w:t>5.参与设计的人员必须与磋商响应文件人员配备一致，如需调整，需征得甲方同意，如配备人员无法满足甲方项目设计需要</w:t>
      </w:r>
      <w:r>
        <w:rPr>
          <w:rFonts w:hint="eastAsia" w:ascii="仿宋" w:hAnsi="仿宋" w:eastAsia="仿宋" w:cs="仿宋"/>
          <w:sz w:val="24"/>
          <w:szCs w:val="24"/>
          <w:highlight w:val="none"/>
        </w:rPr>
        <w:t>，乙方应根据甲方要求调整相应人员。</w:t>
      </w:r>
    </w:p>
    <w:p w14:paraId="061266CD">
      <w:pPr>
        <w:autoSpaceDE w:val="0"/>
        <w:autoSpaceDN w:val="0"/>
        <w:adjustRightInd w:val="0"/>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十、验收</w:t>
      </w:r>
    </w:p>
    <w:p w14:paraId="64BE78ED">
      <w:pPr>
        <w:spacing w:line="360" w:lineRule="auto"/>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1.成交</w:t>
      </w:r>
      <w:r>
        <w:rPr>
          <w:rFonts w:hint="eastAsia" w:ascii="仿宋" w:hAnsi="仿宋" w:eastAsia="仿宋" w:cs="仿宋"/>
          <w:color w:val="auto"/>
          <w:sz w:val="24"/>
          <w:szCs w:val="24"/>
          <w:highlight w:val="none"/>
          <w:lang w:eastAsia="zh-Hans"/>
        </w:rPr>
        <w:t>供应商在</w:t>
      </w:r>
      <w:r>
        <w:rPr>
          <w:rFonts w:hint="eastAsia" w:ascii="仿宋" w:hAnsi="仿宋" w:eastAsia="仿宋" w:cs="仿宋"/>
          <w:color w:val="auto"/>
          <w:sz w:val="24"/>
          <w:szCs w:val="24"/>
          <w:highlight w:val="none"/>
        </w:rPr>
        <w:t>服务期限</w:t>
      </w:r>
      <w:r>
        <w:rPr>
          <w:rFonts w:hint="eastAsia" w:ascii="仿宋" w:hAnsi="仿宋" w:eastAsia="仿宋" w:cs="仿宋"/>
          <w:color w:val="auto"/>
          <w:sz w:val="24"/>
          <w:szCs w:val="24"/>
          <w:highlight w:val="none"/>
          <w:lang w:eastAsia="zh-Hans"/>
        </w:rPr>
        <w:t>内按照项目需求完成后，</w:t>
      </w:r>
      <w:r>
        <w:rPr>
          <w:rFonts w:hint="eastAsia" w:ascii="仿宋" w:hAnsi="仿宋" w:eastAsia="仿宋" w:cs="仿宋"/>
          <w:color w:val="auto"/>
          <w:sz w:val="24"/>
          <w:szCs w:val="24"/>
          <w:highlight w:val="none"/>
        </w:rPr>
        <w:t>甲方依据验收依据对项目组织终验。</w:t>
      </w:r>
    </w:p>
    <w:p w14:paraId="17858962">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2.验收依据：</w:t>
      </w:r>
    </w:p>
    <w:p w14:paraId="3278E3B8">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 xml:space="preserve">(1) 合同文本； </w:t>
      </w:r>
    </w:p>
    <w:p w14:paraId="0EA58898">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(2) 国家有关的验收标准及规范；</w:t>
      </w:r>
    </w:p>
    <w:p w14:paraId="5487555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(3) 竞争性磋商文件；</w:t>
      </w:r>
    </w:p>
    <w:p w14:paraId="183D5266">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(4) 磋商响应文件。</w:t>
      </w:r>
    </w:p>
    <w:p w14:paraId="4C5BE31C">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十一、知识产权</w:t>
      </w:r>
    </w:p>
    <w:p w14:paraId="55E45108">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 xml:space="preserve">（一）乙方保证所提供的技术服务没有侵犯第三方专利权、专有技术、商业秘密及其他知识产权，若甲方使用乙方提供的技术服务成果受到第三方追究责任，由乙方负责妥善解决，并赔偿由此给甲方造成的所有损失（包括不限于对第三方权益的侵害和守约方维权所产生的律师费等费用）。 </w:t>
      </w:r>
    </w:p>
    <w:p w14:paraId="72C8CF9F">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 xml:space="preserve">（二）乙方无论出于任何目的如在其他地方使用该成果，必须经甲方同意方可使用。否则，甲方有权要求终止涉及到该中标知识产权的任何使用活动并保留追究卖方相应的法律责任的权利。 </w:t>
      </w:r>
    </w:p>
    <w:p w14:paraId="76EB53A8">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（三）乙方为执行本合同而提供的技术资料使用权归甲方所有。</w:t>
      </w:r>
    </w:p>
    <w:p w14:paraId="0868227B">
      <w:pPr>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十二、保密规定</w:t>
      </w:r>
    </w:p>
    <w:p w14:paraId="38804DA9">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w:t>
      </w:r>
    </w:p>
    <w:p w14:paraId="038D10E4">
      <w:pPr>
        <w:autoSpaceDE w:val="0"/>
        <w:autoSpaceDN w:val="0"/>
        <w:adjustRightInd w:val="0"/>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十三、其它事项</w:t>
      </w:r>
    </w:p>
    <w:p w14:paraId="6B8DB627">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（一）乙方不得转让给其它单位或个人。</w:t>
      </w:r>
    </w:p>
    <w:p w14:paraId="3B0A10E0">
      <w:pPr>
        <w:spacing w:line="360" w:lineRule="auto"/>
        <w:ind w:firstLine="480" w:firstLineChars="200"/>
        <w:rPr>
          <w:rFonts w:ascii="仿宋" w:hAnsi="仿宋" w:eastAsia="仿宋" w:cs="仿宋"/>
          <w:sz w:val="24"/>
          <w:szCs w:val="24"/>
          <w:highlight w:val="none"/>
        </w:rPr>
      </w:pPr>
      <w:r>
        <w:rPr>
          <w:rFonts w:hint="eastAsia" w:ascii="仿宋" w:hAnsi="仿宋" w:eastAsia="仿宋" w:cs="仿宋"/>
          <w:sz w:val="24"/>
          <w:szCs w:val="24"/>
          <w:highlight w:val="none"/>
        </w:rPr>
        <w:t>（二）乙方的磋商响应文件和承诺等内容将列入合同。</w:t>
      </w:r>
    </w:p>
    <w:p w14:paraId="67AEBD78">
      <w:pPr>
        <w:autoSpaceDE w:val="0"/>
        <w:autoSpaceDN w:val="0"/>
        <w:adjustRightInd w:val="0"/>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十四、违约责任</w:t>
      </w:r>
    </w:p>
    <w:p w14:paraId="721DC12A">
      <w:pPr>
        <w:autoSpaceDE w:val="0"/>
        <w:autoSpaceDN w:val="0"/>
        <w:adjustRightIn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highlight w:val="none"/>
        </w:rPr>
        <w:t>（一）按《中华人民共和国政</w:t>
      </w:r>
      <w:r>
        <w:rPr>
          <w:rFonts w:hint="eastAsia" w:ascii="仿宋" w:hAnsi="仿宋" w:eastAsia="仿宋" w:cs="仿宋"/>
          <w:bCs/>
          <w:sz w:val="24"/>
          <w:szCs w:val="24"/>
        </w:rPr>
        <w:t>府采购法》、《中华人民共和国民法典》中的相关条款执行。</w:t>
      </w:r>
    </w:p>
    <w:p w14:paraId="7EF9F0D6">
      <w:pPr>
        <w:autoSpaceDE w:val="0"/>
        <w:autoSpaceDN w:val="0"/>
        <w:adjustRightIn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（二）未按合同要求提供服务或服务质量不能满足本次磋商要求，甲方会同监督机构、采购代理机构有权终止合同和对乙方违约行为进行追究，同时按政府采购法的有关规定进行相应的处罚。</w:t>
      </w:r>
    </w:p>
    <w:p w14:paraId="224214F9">
      <w:pPr>
        <w:autoSpaceDE w:val="0"/>
        <w:autoSpaceDN w:val="0"/>
        <w:adjustRightInd w:val="0"/>
        <w:spacing w:line="360" w:lineRule="auto"/>
        <w:rPr>
          <w:rFonts w:ascii="仿宋" w:hAnsi="仿宋" w:eastAsia="仿宋" w:cs="仿宋"/>
          <w:b/>
          <w:sz w:val="24"/>
          <w:szCs w:val="24"/>
        </w:rPr>
      </w:pPr>
      <w:r>
        <w:rPr>
          <w:rFonts w:hint="eastAsia" w:ascii="仿宋" w:hAnsi="仿宋" w:eastAsia="仿宋" w:cs="仿宋"/>
          <w:b/>
          <w:sz w:val="24"/>
          <w:szCs w:val="24"/>
        </w:rPr>
        <w:t>十五、合同争议解决的方式</w:t>
      </w:r>
    </w:p>
    <w:p w14:paraId="57BC5B28">
      <w:pPr>
        <w:autoSpaceDE w:val="0"/>
        <w:autoSpaceDN w:val="0"/>
        <w:adjustRightIn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本合同在履行过程中发生的争议，由甲、乙双方当事人协商解决，协商不成的按下列第</w:t>
      </w:r>
      <w:r>
        <w:rPr>
          <w:rFonts w:hint="eastAsia" w:ascii="仿宋" w:hAnsi="仿宋" w:eastAsia="仿宋" w:cs="仿宋"/>
          <w:bCs/>
          <w:sz w:val="24"/>
          <w:szCs w:val="24"/>
          <w:u w:val="single"/>
        </w:rPr>
        <w:t xml:space="preserve"> （二） </w:t>
      </w:r>
      <w:r>
        <w:rPr>
          <w:rFonts w:hint="eastAsia" w:ascii="仿宋" w:hAnsi="仿宋" w:eastAsia="仿宋" w:cs="仿宋"/>
          <w:bCs/>
          <w:sz w:val="24"/>
          <w:szCs w:val="24"/>
        </w:rPr>
        <w:t>种方式解决：</w:t>
      </w:r>
    </w:p>
    <w:p w14:paraId="000BA1B9">
      <w:pPr>
        <w:autoSpaceDE w:val="0"/>
        <w:autoSpaceDN w:val="0"/>
        <w:adjustRightIn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（一）提交西安市仲裁委员会仲裁；</w:t>
      </w:r>
    </w:p>
    <w:p w14:paraId="5D93A850">
      <w:pPr>
        <w:autoSpaceDE w:val="0"/>
        <w:autoSpaceDN w:val="0"/>
        <w:adjustRightIn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（二）依法向甲方所在地法院起诉。</w:t>
      </w:r>
    </w:p>
    <w:p w14:paraId="624428C3">
      <w:pPr>
        <w:autoSpaceDE w:val="0"/>
        <w:autoSpaceDN w:val="0"/>
        <w:adjustRightInd w:val="0"/>
        <w:spacing w:line="360" w:lineRule="auto"/>
        <w:rPr>
          <w:rFonts w:ascii="仿宋" w:hAnsi="仿宋" w:eastAsia="仿宋" w:cs="仿宋"/>
          <w:b/>
          <w:bCs/>
          <w:sz w:val="24"/>
          <w:szCs w:val="24"/>
        </w:rPr>
      </w:pPr>
      <w:r>
        <w:rPr>
          <w:rFonts w:hint="eastAsia" w:ascii="仿宋" w:hAnsi="仿宋" w:eastAsia="仿宋" w:cs="仿宋"/>
          <w:b/>
          <w:bCs/>
          <w:sz w:val="24"/>
          <w:szCs w:val="24"/>
        </w:rPr>
        <w:t>十六、合同生效</w:t>
      </w:r>
    </w:p>
    <w:p w14:paraId="202D700A">
      <w:pPr>
        <w:autoSpaceDE w:val="0"/>
        <w:autoSpaceDN w:val="0"/>
        <w:adjustRightIn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（一）本合同经双方签字盖章后生效。</w:t>
      </w:r>
    </w:p>
    <w:p w14:paraId="357DCBF6">
      <w:pPr>
        <w:autoSpaceDE w:val="0"/>
        <w:autoSpaceDN w:val="0"/>
        <w:adjustRightIn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（二）本合同须经甲、乙双方的法定代表人（授权代理人）在合同书上签字并加盖本单位公章后正式生效。</w:t>
      </w:r>
    </w:p>
    <w:p w14:paraId="6BD2C77E">
      <w:pPr>
        <w:autoSpaceDE w:val="0"/>
        <w:autoSpaceDN w:val="0"/>
        <w:adjustRightIn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（三）合同生效后，甲、乙双方须严格执行本合同条款的规定，全面履行合同，违者按《中华人民共和国民法典》的有关规定承担相应责任。</w:t>
      </w:r>
    </w:p>
    <w:p w14:paraId="09BF0658">
      <w:pPr>
        <w:autoSpaceDE w:val="0"/>
        <w:autoSpaceDN w:val="0"/>
        <w:adjustRightInd w:val="0"/>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（四）本合同一式</w:t>
      </w:r>
      <w:r>
        <w:rPr>
          <w:rFonts w:hint="eastAsia" w:ascii="仿宋" w:hAnsi="仿宋" w:eastAsia="仿宋" w:cs="仿宋"/>
          <w:bCs/>
          <w:sz w:val="24"/>
          <w:szCs w:val="24"/>
          <w:u w:val="single"/>
        </w:rPr>
        <w:t xml:space="preserve"> 陆 </w:t>
      </w:r>
      <w:r>
        <w:rPr>
          <w:rFonts w:hint="eastAsia" w:ascii="仿宋" w:hAnsi="仿宋" w:eastAsia="仿宋" w:cs="仿宋"/>
          <w:bCs/>
          <w:sz w:val="24"/>
          <w:szCs w:val="24"/>
        </w:rPr>
        <w:t>份，甲乙双方各执</w:t>
      </w:r>
      <w:r>
        <w:rPr>
          <w:rFonts w:hint="eastAsia" w:ascii="仿宋" w:hAnsi="仿宋" w:eastAsia="仿宋" w:cs="仿宋"/>
          <w:bCs/>
          <w:sz w:val="24"/>
          <w:szCs w:val="24"/>
          <w:u w:val="single"/>
        </w:rPr>
        <w:t xml:space="preserve"> 叁 </w:t>
      </w:r>
      <w:r>
        <w:rPr>
          <w:rFonts w:hint="eastAsia" w:ascii="仿宋" w:hAnsi="仿宋" w:eastAsia="仿宋" w:cs="仿宋"/>
          <w:bCs/>
          <w:sz w:val="24"/>
          <w:szCs w:val="24"/>
        </w:rPr>
        <w:t>份。</w:t>
      </w:r>
    </w:p>
    <w:p w14:paraId="5BD5BBB3">
      <w:pPr>
        <w:autoSpaceDE w:val="0"/>
        <w:autoSpaceDN w:val="0"/>
        <w:adjustRightInd w:val="0"/>
        <w:spacing w:line="360" w:lineRule="auto"/>
        <w:ind w:firstLine="480" w:firstLineChars="200"/>
        <w:rPr>
          <w:rFonts w:hint="eastAsia" w:ascii="仿宋" w:hAnsi="仿宋" w:eastAsia="仿宋" w:cs="仿宋"/>
          <w:bCs/>
          <w:sz w:val="24"/>
          <w:szCs w:val="24"/>
        </w:rPr>
      </w:pPr>
      <w:r>
        <w:rPr>
          <w:rFonts w:hint="eastAsia" w:ascii="仿宋" w:hAnsi="仿宋" w:eastAsia="仿宋" w:cs="仿宋"/>
          <w:bCs/>
          <w:sz w:val="24"/>
          <w:szCs w:val="24"/>
        </w:rPr>
        <w:t>（五）本合同如有未尽事宜，甲、乙双方协商解决。</w:t>
      </w:r>
    </w:p>
    <w:p w14:paraId="4E8E0C29">
      <w:pPr>
        <w:rPr>
          <w:rFonts w:hint="eastAsia" w:ascii="仿宋" w:hAnsi="仿宋" w:eastAsia="仿宋" w:cs="仿宋"/>
          <w:bCs/>
          <w:sz w:val="24"/>
          <w:szCs w:val="24"/>
        </w:rPr>
      </w:pPr>
      <w:r>
        <w:rPr>
          <w:rFonts w:hint="eastAsia" w:ascii="仿宋" w:hAnsi="仿宋" w:eastAsia="仿宋" w:cs="仿宋"/>
          <w:bCs/>
          <w:sz w:val="24"/>
          <w:szCs w:val="24"/>
        </w:rPr>
        <w:br w:type="page"/>
      </w:r>
    </w:p>
    <w:p w14:paraId="1D098F8D">
      <w:pPr>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以下无正文</w:t>
      </w:r>
    </w:p>
    <w:p w14:paraId="0EEB3AE3">
      <w:pPr>
        <w:rPr>
          <w:rFonts w:hint="eastAsia" w:ascii="仿宋" w:hAnsi="仿宋" w:eastAsia="仿宋" w:cs="仿宋"/>
          <w:bCs/>
          <w:sz w:val="24"/>
          <w:szCs w:val="24"/>
          <w:lang w:val="en-US" w:eastAsia="zh-CN"/>
        </w:rPr>
      </w:pPr>
    </w:p>
    <w:tbl>
      <w:tblPr>
        <w:tblStyle w:val="6"/>
        <w:tblW w:w="91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04"/>
        <w:gridCol w:w="3150"/>
        <w:gridCol w:w="2885"/>
      </w:tblGrid>
      <w:tr w14:paraId="25217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3104" w:type="dxa"/>
            <w:noWrap w:val="0"/>
            <w:vAlign w:val="center"/>
          </w:tcPr>
          <w:p w14:paraId="590A4A22">
            <w:pPr>
              <w:autoSpaceDE w:val="0"/>
              <w:autoSpaceDN w:val="0"/>
              <w:adjustRightInd w:val="0"/>
              <w:spacing w:line="360" w:lineRule="auto"/>
              <w:jc w:val="center"/>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甲  方</w:t>
            </w:r>
          </w:p>
        </w:tc>
        <w:tc>
          <w:tcPr>
            <w:tcW w:w="3150" w:type="dxa"/>
            <w:noWrap w:val="0"/>
            <w:vAlign w:val="center"/>
          </w:tcPr>
          <w:p w14:paraId="4F50C783">
            <w:pPr>
              <w:autoSpaceDE w:val="0"/>
              <w:autoSpaceDN w:val="0"/>
              <w:adjustRightInd w:val="0"/>
              <w:spacing w:line="360" w:lineRule="auto"/>
              <w:jc w:val="center"/>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乙  方</w:t>
            </w:r>
          </w:p>
        </w:tc>
        <w:tc>
          <w:tcPr>
            <w:tcW w:w="2885" w:type="dxa"/>
            <w:noWrap w:val="0"/>
            <w:vAlign w:val="center"/>
          </w:tcPr>
          <w:p w14:paraId="722569BC">
            <w:pPr>
              <w:autoSpaceDE w:val="0"/>
              <w:autoSpaceDN w:val="0"/>
              <w:adjustRightInd w:val="0"/>
              <w:spacing w:line="360" w:lineRule="auto"/>
              <w:jc w:val="center"/>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highlight w:val="none"/>
                <w:lang w:val="en-US" w:eastAsia="zh-CN"/>
              </w:rPr>
              <w:t>鉴</w:t>
            </w:r>
            <w:r>
              <w:rPr>
                <w:rFonts w:hint="eastAsia" w:ascii="仿宋" w:hAnsi="仿宋" w:eastAsia="仿宋" w:cs="仿宋"/>
                <w:color w:val="auto"/>
                <w:spacing w:val="-20"/>
                <w:kern w:val="0"/>
                <w:sz w:val="24"/>
                <w:szCs w:val="24"/>
                <w:highlight w:val="none"/>
              </w:rPr>
              <w:t xml:space="preserve"> 证 方</w:t>
            </w:r>
          </w:p>
        </w:tc>
      </w:tr>
      <w:tr w14:paraId="78B53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8" w:hRule="atLeast"/>
          <w:jc w:val="center"/>
        </w:trPr>
        <w:tc>
          <w:tcPr>
            <w:tcW w:w="3104" w:type="dxa"/>
            <w:noWrap w:val="0"/>
            <w:vAlign w:val="center"/>
          </w:tcPr>
          <w:p w14:paraId="47EBE612">
            <w:pPr>
              <w:autoSpaceDE w:val="0"/>
              <w:autoSpaceDN w:val="0"/>
              <w:adjustRightInd w:val="0"/>
              <w:spacing w:line="360" w:lineRule="auto"/>
              <w:ind w:firstLine="200" w:firstLineChars="100"/>
              <w:jc w:val="center"/>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西安市钟鼓楼保管所</w:t>
            </w:r>
          </w:p>
          <w:p w14:paraId="734ACC99">
            <w:pPr>
              <w:autoSpaceDE w:val="0"/>
              <w:autoSpaceDN w:val="0"/>
              <w:adjustRightInd w:val="0"/>
              <w:spacing w:line="360" w:lineRule="auto"/>
              <w:ind w:firstLine="500" w:firstLineChars="250"/>
              <w:jc w:val="center"/>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（盖章）</w:t>
            </w:r>
          </w:p>
        </w:tc>
        <w:tc>
          <w:tcPr>
            <w:tcW w:w="3150" w:type="dxa"/>
            <w:noWrap w:val="0"/>
            <w:vAlign w:val="center"/>
          </w:tcPr>
          <w:p w14:paraId="47A3192B">
            <w:pPr>
              <w:autoSpaceDE w:val="0"/>
              <w:autoSpaceDN w:val="0"/>
              <w:adjustRightInd w:val="0"/>
              <w:spacing w:line="360" w:lineRule="auto"/>
              <w:ind w:firstLine="1000" w:firstLineChars="500"/>
              <w:jc w:val="both"/>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（盖章）</w:t>
            </w:r>
          </w:p>
        </w:tc>
        <w:tc>
          <w:tcPr>
            <w:tcW w:w="2885" w:type="dxa"/>
            <w:noWrap w:val="0"/>
            <w:vAlign w:val="center"/>
          </w:tcPr>
          <w:p w14:paraId="59364E59">
            <w:pPr>
              <w:autoSpaceDE w:val="0"/>
              <w:autoSpaceDN w:val="0"/>
              <w:adjustRightInd w:val="0"/>
              <w:spacing w:line="360" w:lineRule="auto"/>
              <w:ind w:firstLine="1000" w:firstLineChars="500"/>
              <w:jc w:val="left"/>
              <w:rPr>
                <w:rFonts w:hint="eastAsia" w:ascii="仿宋" w:hAnsi="仿宋" w:eastAsia="仿宋" w:cs="仿宋"/>
                <w:color w:val="auto"/>
                <w:spacing w:val="-20"/>
                <w:kern w:val="0"/>
                <w:sz w:val="24"/>
                <w:szCs w:val="24"/>
              </w:rPr>
            </w:pPr>
            <w:bookmarkStart w:id="0" w:name="_GoBack"/>
            <w:bookmarkEnd w:id="0"/>
            <w:r>
              <w:rPr>
                <w:rFonts w:hint="eastAsia" w:ascii="仿宋" w:hAnsi="仿宋" w:eastAsia="仿宋" w:cs="仿宋"/>
                <w:color w:val="auto"/>
                <w:spacing w:val="-20"/>
                <w:kern w:val="0"/>
                <w:sz w:val="24"/>
                <w:szCs w:val="24"/>
              </w:rPr>
              <w:t>（盖章）</w:t>
            </w:r>
          </w:p>
        </w:tc>
      </w:tr>
      <w:tr w14:paraId="35052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8" w:hRule="atLeast"/>
          <w:jc w:val="center"/>
        </w:trPr>
        <w:tc>
          <w:tcPr>
            <w:tcW w:w="3104" w:type="dxa"/>
            <w:noWrap w:val="0"/>
            <w:vAlign w:val="top"/>
          </w:tcPr>
          <w:p w14:paraId="0E759682">
            <w:pPr>
              <w:autoSpaceDE w:val="0"/>
              <w:autoSpaceDN w:val="0"/>
              <w:adjustRightInd w:val="0"/>
              <w:spacing w:line="360" w:lineRule="auto"/>
              <w:jc w:val="left"/>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地址</w:t>
            </w:r>
            <w:r>
              <w:rPr>
                <w:rFonts w:hint="eastAsia" w:ascii="仿宋" w:hAnsi="仿宋" w:eastAsia="仿宋" w:cs="仿宋"/>
                <w:color w:val="auto"/>
                <w:spacing w:val="-20"/>
                <w:kern w:val="0"/>
                <w:sz w:val="24"/>
                <w:szCs w:val="24"/>
                <w:lang w:eastAsia="zh-CN"/>
              </w:rPr>
              <w:t>：西安市莲湖区北大街2号金钟大厦B座945室</w:t>
            </w:r>
          </w:p>
        </w:tc>
        <w:tc>
          <w:tcPr>
            <w:tcW w:w="3150" w:type="dxa"/>
            <w:noWrap w:val="0"/>
            <w:vAlign w:val="top"/>
          </w:tcPr>
          <w:p w14:paraId="6CC99982">
            <w:pPr>
              <w:autoSpaceDE w:val="0"/>
              <w:autoSpaceDN w:val="0"/>
              <w:adjustRightInd w:val="0"/>
              <w:spacing w:line="360" w:lineRule="auto"/>
              <w:jc w:val="left"/>
              <w:rPr>
                <w:rFonts w:hint="eastAsia" w:ascii="仿宋" w:hAnsi="仿宋" w:eastAsia="仿宋" w:cs="仿宋"/>
                <w:color w:val="auto"/>
                <w:spacing w:val="-20"/>
                <w:kern w:val="0"/>
                <w:sz w:val="24"/>
                <w:szCs w:val="24"/>
                <w:lang w:eastAsia="zh-CN"/>
              </w:rPr>
            </w:pPr>
            <w:r>
              <w:rPr>
                <w:rFonts w:hint="eastAsia" w:ascii="仿宋" w:hAnsi="仿宋" w:eastAsia="仿宋" w:cs="仿宋"/>
                <w:color w:val="auto"/>
                <w:spacing w:val="-20"/>
                <w:kern w:val="0"/>
                <w:sz w:val="24"/>
                <w:szCs w:val="24"/>
              </w:rPr>
              <w:t>地址</w:t>
            </w:r>
            <w:r>
              <w:rPr>
                <w:rFonts w:hint="eastAsia" w:ascii="仿宋" w:hAnsi="仿宋" w:eastAsia="仿宋" w:cs="仿宋"/>
                <w:color w:val="auto"/>
                <w:spacing w:val="-20"/>
                <w:kern w:val="0"/>
                <w:sz w:val="24"/>
                <w:szCs w:val="24"/>
                <w:lang w:eastAsia="zh-CN"/>
              </w:rPr>
              <w:t>：</w:t>
            </w:r>
          </w:p>
        </w:tc>
        <w:tc>
          <w:tcPr>
            <w:tcW w:w="2885" w:type="dxa"/>
            <w:tcBorders>
              <w:top w:val="single" w:color="auto" w:sz="4" w:space="0"/>
              <w:left w:val="single" w:color="auto" w:sz="4" w:space="0"/>
              <w:bottom w:val="single" w:color="auto" w:sz="4" w:space="0"/>
              <w:right w:val="single" w:color="auto" w:sz="4" w:space="0"/>
            </w:tcBorders>
            <w:noWrap w:val="0"/>
            <w:vAlign w:val="top"/>
          </w:tcPr>
          <w:p w14:paraId="133481AC">
            <w:pPr>
              <w:autoSpaceDE w:val="0"/>
              <w:autoSpaceDN w:val="0"/>
              <w:adjustRightInd w:val="0"/>
              <w:spacing w:line="360" w:lineRule="auto"/>
              <w:jc w:val="left"/>
              <w:rPr>
                <w:rFonts w:hint="eastAsia" w:ascii="仿宋" w:hAnsi="仿宋" w:eastAsia="仿宋" w:cs="仿宋"/>
                <w:color w:val="auto"/>
                <w:spacing w:val="-20"/>
                <w:kern w:val="0"/>
                <w:sz w:val="24"/>
                <w:szCs w:val="24"/>
                <w:lang w:eastAsia="zh-CN"/>
              </w:rPr>
            </w:pPr>
            <w:r>
              <w:rPr>
                <w:rFonts w:hint="eastAsia" w:ascii="仿宋" w:hAnsi="仿宋" w:eastAsia="仿宋" w:cs="仿宋"/>
                <w:color w:val="auto"/>
                <w:spacing w:val="-20"/>
                <w:kern w:val="0"/>
                <w:sz w:val="24"/>
                <w:szCs w:val="24"/>
              </w:rPr>
              <w:t>地址</w:t>
            </w:r>
            <w:r>
              <w:rPr>
                <w:rFonts w:hint="eastAsia" w:ascii="仿宋" w:hAnsi="仿宋" w:eastAsia="仿宋" w:cs="仿宋"/>
                <w:color w:val="auto"/>
                <w:spacing w:val="-20"/>
                <w:kern w:val="0"/>
                <w:sz w:val="24"/>
                <w:szCs w:val="24"/>
                <w:lang w:eastAsia="zh-CN"/>
              </w:rPr>
              <w:t>：西安市经济技术开发区未央路303号保利中达广场2207室</w:t>
            </w:r>
          </w:p>
        </w:tc>
      </w:tr>
      <w:tr w14:paraId="7B75A1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1" w:hRule="atLeast"/>
          <w:jc w:val="center"/>
        </w:trPr>
        <w:tc>
          <w:tcPr>
            <w:tcW w:w="3104" w:type="dxa"/>
            <w:noWrap w:val="0"/>
            <w:vAlign w:val="top"/>
          </w:tcPr>
          <w:p w14:paraId="5A8BEC52">
            <w:pPr>
              <w:autoSpaceDE w:val="0"/>
              <w:autoSpaceDN w:val="0"/>
              <w:adjustRightInd w:val="0"/>
              <w:spacing w:line="360" w:lineRule="auto"/>
              <w:jc w:val="left"/>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 xml:space="preserve">负责人： </w:t>
            </w:r>
          </w:p>
          <w:p w14:paraId="7D02EDC4">
            <w:pPr>
              <w:autoSpaceDE w:val="0"/>
              <w:autoSpaceDN w:val="0"/>
              <w:adjustRightInd w:val="0"/>
              <w:spacing w:line="360" w:lineRule="auto"/>
              <w:jc w:val="left"/>
              <w:rPr>
                <w:rFonts w:hint="eastAsia" w:ascii="仿宋" w:hAnsi="仿宋" w:eastAsia="仿宋" w:cs="仿宋"/>
                <w:color w:val="auto"/>
                <w:spacing w:val="-20"/>
                <w:kern w:val="0"/>
                <w:sz w:val="24"/>
                <w:szCs w:val="24"/>
              </w:rPr>
            </w:pPr>
          </w:p>
          <w:p w14:paraId="2AB8E019">
            <w:pPr>
              <w:autoSpaceDE w:val="0"/>
              <w:autoSpaceDN w:val="0"/>
              <w:adjustRightInd w:val="0"/>
              <w:spacing w:line="360" w:lineRule="auto"/>
              <w:jc w:val="left"/>
              <w:rPr>
                <w:rFonts w:hint="eastAsia" w:ascii="仿宋" w:hAnsi="仿宋" w:eastAsia="仿宋" w:cs="仿宋"/>
                <w:color w:val="auto"/>
                <w:spacing w:val="-20"/>
                <w:kern w:val="0"/>
                <w:sz w:val="24"/>
                <w:szCs w:val="24"/>
              </w:rPr>
            </w:pPr>
          </w:p>
          <w:p w14:paraId="08B3D182">
            <w:pPr>
              <w:autoSpaceDE w:val="0"/>
              <w:autoSpaceDN w:val="0"/>
              <w:adjustRightInd w:val="0"/>
              <w:spacing w:line="360" w:lineRule="auto"/>
              <w:jc w:val="left"/>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lang w:val="en-US" w:eastAsia="zh-CN"/>
              </w:rPr>
              <w:t>被</w:t>
            </w:r>
            <w:r>
              <w:rPr>
                <w:rFonts w:hint="eastAsia" w:ascii="仿宋" w:hAnsi="仿宋" w:eastAsia="仿宋" w:cs="仿宋"/>
                <w:color w:val="auto"/>
                <w:spacing w:val="-20"/>
                <w:kern w:val="0"/>
                <w:sz w:val="24"/>
                <w:szCs w:val="24"/>
              </w:rPr>
              <w:t>授权代表：</w:t>
            </w:r>
          </w:p>
        </w:tc>
        <w:tc>
          <w:tcPr>
            <w:tcW w:w="3150" w:type="dxa"/>
            <w:noWrap w:val="0"/>
            <w:vAlign w:val="top"/>
          </w:tcPr>
          <w:p w14:paraId="13C5324E">
            <w:pPr>
              <w:autoSpaceDE w:val="0"/>
              <w:autoSpaceDN w:val="0"/>
              <w:adjustRightInd w:val="0"/>
              <w:spacing w:line="360" w:lineRule="auto"/>
              <w:jc w:val="left"/>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法定代表人：</w:t>
            </w:r>
          </w:p>
          <w:p w14:paraId="4DFCFC2C">
            <w:pPr>
              <w:autoSpaceDE w:val="0"/>
              <w:autoSpaceDN w:val="0"/>
              <w:adjustRightInd w:val="0"/>
              <w:spacing w:line="360" w:lineRule="auto"/>
              <w:jc w:val="left"/>
              <w:rPr>
                <w:rFonts w:hint="eastAsia" w:ascii="仿宋" w:hAnsi="仿宋" w:eastAsia="仿宋" w:cs="仿宋"/>
                <w:color w:val="auto"/>
                <w:spacing w:val="-20"/>
                <w:kern w:val="0"/>
                <w:sz w:val="24"/>
                <w:szCs w:val="24"/>
              </w:rPr>
            </w:pPr>
          </w:p>
          <w:p w14:paraId="445A418E">
            <w:pPr>
              <w:autoSpaceDE w:val="0"/>
              <w:autoSpaceDN w:val="0"/>
              <w:adjustRightInd w:val="0"/>
              <w:spacing w:line="360" w:lineRule="auto"/>
              <w:jc w:val="left"/>
              <w:rPr>
                <w:rFonts w:hint="eastAsia" w:ascii="仿宋" w:hAnsi="仿宋" w:eastAsia="仿宋" w:cs="仿宋"/>
                <w:color w:val="auto"/>
                <w:spacing w:val="-20"/>
                <w:kern w:val="0"/>
                <w:sz w:val="24"/>
                <w:szCs w:val="24"/>
              </w:rPr>
            </w:pPr>
          </w:p>
          <w:p w14:paraId="62F86156">
            <w:pPr>
              <w:autoSpaceDE w:val="0"/>
              <w:autoSpaceDN w:val="0"/>
              <w:adjustRightInd w:val="0"/>
              <w:spacing w:line="360" w:lineRule="auto"/>
              <w:jc w:val="left"/>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lang w:val="en-US" w:eastAsia="zh-CN"/>
              </w:rPr>
              <w:t>被</w:t>
            </w:r>
            <w:r>
              <w:rPr>
                <w:rFonts w:hint="eastAsia" w:ascii="仿宋" w:hAnsi="仿宋" w:eastAsia="仿宋" w:cs="仿宋"/>
                <w:color w:val="auto"/>
                <w:spacing w:val="-20"/>
                <w:kern w:val="0"/>
                <w:sz w:val="24"/>
                <w:szCs w:val="24"/>
              </w:rPr>
              <w:t>授权代表：</w:t>
            </w:r>
          </w:p>
        </w:tc>
        <w:tc>
          <w:tcPr>
            <w:tcW w:w="2885" w:type="dxa"/>
            <w:tcBorders>
              <w:top w:val="single" w:color="auto" w:sz="4" w:space="0"/>
              <w:left w:val="single" w:color="auto" w:sz="4" w:space="0"/>
              <w:bottom w:val="single" w:color="auto" w:sz="4" w:space="0"/>
              <w:right w:val="single" w:color="auto" w:sz="4" w:space="0"/>
            </w:tcBorders>
            <w:noWrap w:val="0"/>
            <w:vAlign w:val="center"/>
          </w:tcPr>
          <w:p w14:paraId="4EF81A72">
            <w:pPr>
              <w:autoSpaceDE w:val="0"/>
              <w:autoSpaceDN w:val="0"/>
              <w:adjustRightInd w:val="0"/>
              <w:spacing w:line="360" w:lineRule="auto"/>
              <w:jc w:val="both"/>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法定代表人：</w:t>
            </w:r>
          </w:p>
          <w:p w14:paraId="784CC277">
            <w:pPr>
              <w:autoSpaceDE w:val="0"/>
              <w:autoSpaceDN w:val="0"/>
              <w:adjustRightInd w:val="0"/>
              <w:spacing w:line="360" w:lineRule="auto"/>
              <w:jc w:val="left"/>
              <w:rPr>
                <w:rFonts w:hint="eastAsia" w:ascii="仿宋" w:hAnsi="仿宋" w:eastAsia="仿宋" w:cs="仿宋"/>
                <w:color w:val="auto"/>
                <w:spacing w:val="-20"/>
                <w:kern w:val="0"/>
                <w:sz w:val="24"/>
                <w:szCs w:val="24"/>
              </w:rPr>
            </w:pPr>
          </w:p>
          <w:p w14:paraId="66D2A2CA">
            <w:pPr>
              <w:autoSpaceDE w:val="0"/>
              <w:autoSpaceDN w:val="0"/>
              <w:adjustRightInd w:val="0"/>
              <w:spacing w:line="360" w:lineRule="auto"/>
              <w:jc w:val="left"/>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委托代理人：</w:t>
            </w:r>
          </w:p>
        </w:tc>
      </w:tr>
      <w:tr w14:paraId="051F8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1" w:hRule="atLeast"/>
          <w:jc w:val="center"/>
        </w:trPr>
        <w:tc>
          <w:tcPr>
            <w:tcW w:w="3104" w:type="dxa"/>
            <w:noWrap w:val="0"/>
            <w:vAlign w:val="center"/>
          </w:tcPr>
          <w:p w14:paraId="1741DBB9">
            <w:pPr>
              <w:autoSpaceDE w:val="0"/>
              <w:autoSpaceDN w:val="0"/>
              <w:adjustRightInd w:val="0"/>
              <w:spacing w:line="360" w:lineRule="auto"/>
              <w:jc w:val="left"/>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电话：</w:t>
            </w:r>
          </w:p>
        </w:tc>
        <w:tc>
          <w:tcPr>
            <w:tcW w:w="3150" w:type="dxa"/>
            <w:noWrap w:val="0"/>
            <w:vAlign w:val="center"/>
          </w:tcPr>
          <w:p w14:paraId="37DB235C">
            <w:pPr>
              <w:autoSpaceDE w:val="0"/>
              <w:autoSpaceDN w:val="0"/>
              <w:adjustRightInd w:val="0"/>
              <w:spacing w:line="360" w:lineRule="auto"/>
              <w:jc w:val="left"/>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电话：</w:t>
            </w:r>
          </w:p>
        </w:tc>
        <w:tc>
          <w:tcPr>
            <w:tcW w:w="2885" w:type="dxa"/>
            <w:tcBorders>
              <w:top w:val="single" w:color="auto" w:sz="4" w:space="0"/>
              <w:left w:val="single" w:color="auto" w:sz="4" w:space="0"/>
              <w:bottom w:val="single" w:color="auto" w:sz="4" w:space="0"/>
              <w:right w:val="single" w:color="auto" w:sz="4" w:space="0"/>
            </w:tcBorders>
            <w:noWrap w:val="0"/>
            <w:vAlign w:val="center"/>
          </w:tcPr>
          <w:p w14:paraId="7972D6E8">
            <w:pPr>
              <w:spacing w:line="340" w:lineRule="exact"/>
              <w:jc w:val="left"/>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电话：</w:t>
            </w:r>
          </w:p>
        </w:tc>
      </w:tr>
      <w:tr w14:paraId="53D50B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atLeast"/>
          <w:jc w:val="center"/>
        </w:trPr>
        <w:tc>
          <w:tcPr>
            <w:tcW w:w="3104" w:type="dxa"/>
            <w:noWrap w:val="0"/>
            <w:vAlign w:val="center"/>
          </w:tcPr>
          <w:p w14:paraId="77354796">
            <w:pPr>
              <w:autoSpaceDE w:val="0"/>
              <w:autoSpaceDN w:val="0"/>
              <w:adjustRightInd w:val="0"/>
              <w:spacing w:line="360" w:lineRule="auto"/>
              <w:jc w:val="left"/>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日期：   年   月   日</w:t>
            </w:r>
          </w:p>
        </w:tc>
        <w:tc>
          <w:tcPr>
            <w:tcW w:w="3150" w:type="dxa"/>
            <w:noWrap w:val="0"/>
            <w:vAlign w:val="center"/>
          </w:tcPr>
          <w:p w14:paraId="77DFBCBE">
            <w:pPr>
              <w:autoSpaceDE w:val="0"/>
              <w:autoSpaceDN w:val="0"/>
              <w:adjustRightInd w:val="0"/>
              <w:spacing w:line="360" w:lineRule="auto"/>
              <w:jc w:val="left"/>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日期：   年   月   日</w:t>
            </w:r>
          </w:p>
        </w:tc>
        <w:tc>
          <w:tcPr>
            <w:tcW w:w="2885" w:type="dxa"/>
            <w:noWrap w:val="0"/>
            <w:vAlign w:val="center"/>
          </w:tcPr>
          <w:p w14:paraId="1D5ED851">
            <w:pPr>
              <w:autoSpaceDE w:val="0"/>
              <w:autoSpaceDN w:val="0"/>
              <w:adjustRightInd w:val="0"/>
              <w:spacing w:line="360" w:lineRule="auto"/>
              <w:jc w:val="left"/>
              <w:rPr>
                <w:rFonts w:hint="eastAsia" w:ascii="仿宋" w:hAnsi="仿宋" w:eastAsia="仿宋" w:cs="仿宋"/>
                <w:color w:val="auto"/>
                <w:spacing w:val="-20"/>
                <w:kern w:val="0"/>
                <w:sz w:val="24"/>
                <w:szCs w:val="24"/>
              </w:rPr>
            </w:pPr>
            <w:r>
              <w:rPr>
                <w:rFonts w:hint="eastAsia" w:ascii="仿宋" w:hAnsi="仿宋" w:eastAsia="仿宋" w:cs="仿宋"/>
                <w:color w:val="auto"/>
                <w:spacing w:val="-20"/>
                <w:kern w:val="0"/>
                <w:sz w:val="24"/>
                <w:szCs w:val="24"/>
              </w:rPr>
              <w:t>日期：      年     月     日</w:t>
            </w:r>
          </w:p>
        </w:tc>
      </w:tr>
    </w:tbl>
    <w:p w14:paraId="76E4CFE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2E53F0"/>
    <w:rsid w:val="7D2E53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qFormat/>
    <w:uiPriority w:val="99"/>
    <w:pPr>
      <w:keepNext/>
      <w:keepLines/>
      <w:spacing w:line="360" w:lineRule="auto"/>
      <w:outlineLvl w:val="0"/>
    </w:pPr>
    <w:rPr>
      <w:b/>
      <w:bCs/>
      <w:kern w:val="44"/>
      <w:sz w:val="32"/>
      <w:szCs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toa heading"/>
    <w:basedOn w:val="1"/>
    <w:next w:val="1"/>
    <w:qFormat/>
    <w:uiPriority w:val="0"/>
    <w:pPr>
      <w:spacing w:before="120"/>
    </w:pPr>
    <w:rPr>
      <w:rFonts w:ascii="Arial" w:hAnsi="Arial" w:cs="Arial"/>
      <w:sz w:val="24"/>
    </w:rPr>
  </w:style>
  <w:style w:type="paragraph" w:styleId="4">
    <w:name w:val="Body Text Indent 2"/>
    <w:basedOn w:val="1"/>
    <w:qFormat/>
    <w:uiPriority w:val="99"/>
    <w:pPr>
      <w:spacing w:line="480" w:lineRule="exact"/>
      <w:ind w:left="-1"/>
    </w:pPr>
    <w:rPr>
      <w:sz w:val="24"/>
      <w:szCs w:val="24"/>
    </w:rPr>
  </w:style>
  <w:style w:type="paragraph" w:styleId="5">
    <w:name w:val="toc 1"/>
    <w:basedOn w:val="3"/>
    <w:next w:val="1"/>
    <w:semiHidden/>
    <w:qFormat/>
    <w:uiPriority w:val="99"/>
    <w:pPr>
      <w:spacing w:after="120"/>
      <w:jc w:val="left"/>
    </w:pPr>
    <w:rPr>
      <w:rFonts w:ascii="Calibri" w:hAnsi="Calibri" w:cs="Calibri"/>
      <w:b/>
      <w:bCs/>
      <w:caps/>
      <w:sz w:val="20"/>
      <w:szCs w:val="20"/>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2025-07-20T08:08:00Z</dcterms:created>
  <dc:creator>sunflower</dc:creator>
  <cp:lastModifiedBy>sunflower</cp:lastModifiedBy>
  <dcterms:modified xsi:type="dcterms:W3CDTF">2025-07-20T08:10:00Z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33A7695B7DDF47FBABCB52F86F86731C_11</vt:lpwstr>
  </property>
  <property fmtid="{D5CDD505-2E9C-101B-9397-08002B2CF9AE}" pid="4" name="KSOTemplateDocerSaveRecord">
    <vt:lpwstr>eyJoZGlkIjoiNTU0ZDMxMTNmN2JjMzNiZjk0NzI2NzQ5NzBiYjZiOTYiLCJ1c2VySWQiOiIzMDg1NTU1OTcifQ==</vt:lpwstr>
  </property>
</Properties>
</file>