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9913D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40"/>
        </w:rPr>
        <w:t>响应方案说明</w:t>
      </w:r>
    </w:p>
    <w:bookmarkEnd w:id="0"/>
    <w:p w14:paraId="2FD503D0">
      <w:pPr>
        <w:jc w:val="center"/>
        <w:rPr>
          <w:rFonts w:hint="eastAsia" w:ascii="宋体" w:hAnsi="宋体" w:eastAsia="宋体" w:cs="宋体"/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z w:val="22"/>
          <w:szCs w:val="22"/>
        </w:rPr>
        <w:t>（谈判方案包括但不限于以下内容，格式自拟）</w:t>
      </w:r>
    </w:p>
    <w:p w14:paraId="2EA743FC">
      <w:pPr>
        <w:rPr>
          <w:rFonts w:hint="eastAsia" w:ascii="宋体" w:hAnsi="宋体" w:eastAsia="宋体" w:cs="宋体"/>
        </w:rPr>
      </w:pPr>
    </w:p>
    <w:p w14:paraId="0B01B49B">
      <w:pPr>
        <w:rPr>
          <w:rFonts w:hint="eastAsia" w:ascii="宋体" w:hAnsi="宋体" w:eastAsia="宋体" w:cs="宋体"/>
        </w:rPr>
      </w:pPr>
    </w:p>
    <w:p w14:paraId="53BD262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1、公司简介；</w:t>
      </w:r>
    </w:p>
    <w:p w14:paraId="4695EBE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2、标的物选型及技术指标说明；（包括但不限于产品检测报告、产品彩页、产品说明书、官网和功能截图等）；</w:t>
      </w:r>
    </w:p>
    <w:p w14:paraId="27C003A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3、主要货物合法来源渠道的书面证明材料；</w:t>
      </w:r>
    </w:p>
    <w:p w14:paraId="172A269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4、对本项目的供货、服务的组织措施及人员投入情况；</w:t>
      </w:r>
    </w:p>
    <w:p w14:paraId="4E1E7AF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5、质量保证措施；</w:t>
      </w:r>
    </w:p>
    <w:p w14:paraId="1535994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6、售后服务方案；</w:t>
      </w:r>
    </w:p>
    <w:p w14:paraId="2A74661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7、项目业绩（提供2022年5月至今至少三份以上类似业绩合同复印件加盖公章，以合同签订日期为准）；</w:t>
      </w:r>
    </w:p>
    <w:p w14:paraId="3158479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8、投标供应商其他有必要说明的问题。</w:t>
      </w:r>
    </w:p>
    <w:p w14:paraId="287EF9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A3601"/>
    <w:rsid w:val="0EC2207B"/>
    <w:rsid w:val="185B7540"/>
    <w:rsid w:val="213E2F0F"/>
    <w:rsid w:val="26841133"/>
    <w:rsid w:val="33BC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