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F1FEF">
      <w:pPr>
        <w:pStyle w:val="3"/>
        <w:widowControl/>
        <w:spacing w:beforeAutospacing="0" w:afterAutospacing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/>
        </w:rPr>
        <w:t>首次</w:t>
      </w:r>
      <w:r>
        <w:rPr>
          <w:rFonts w:hint="eastAsia" w:ascii="宋体" w:hAnsi="宋体" w:eastAsia="宋体" w:cs="宋体"/>
          <w:b/>
          <w:bCs/>
          <w:kern w:val="2"/>
          <w:sz w:val="32"/>
          <w:szCs w:val="40"/>
        </w:rPr>
        <w:t>谈判响应报价明细表</w:t>
      </w:r>
    </w:p>
    <w:bookmarkEnd w:id="0"/>
    <w:p w14:paraId="35EC123C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项目名称：</w:t>
      </w:r>
    </w:p>
    <w:p w14:paraId="16044F9E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项目编号：</w:t>
      </w:r>
    </w:p>
    <w:p w14:paraId="2B7493BF">
      <w:pPr>
        <w:rPr>
          <w:rFonts w:hint="eastAsia" w:ascii="宋体" w:hAnsi="宋体" w:eastAsia="宋体" w:cs="宋体"/>
        </w:rPr>
      </w:pPr>
    </w:p>
    <w:tbl>
      <w:tblPr>
        <w:tblStyle w:val="4"/>
        <w:tblpPr w:leftFromText="180" w:rightFromText="180" w:vertAnchor="text" w:horzAnchor="page" w:tblpXSpec="center" w:tblpY="93"/>
        <w:tblOverlap w:val="never"/>
        <w:tblW w:w="5505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8"/>
        <w:gridCol w:w="618"/>
        <w:gridCol w:w="957"/>
        <w:gridCol w:w="712"/>
        <w:gridCol w:w="1171"/>
        <w:gridCol w:w="1064"/>
        <w:gridCol w:w="837"/>
        <w:gridCol w:w="712"/>
        <w:gridCol w:w="828"/>
        <w:gridCol w:w="919"/>
        <w:gridCol w:w="811"/>
      </w:tblGrid>
      <w:tr w14:paraId="4322B9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6" w:hRule="atLeast"/>
          <w:jc w:val="center"/>
        </w:trPr>
        <w:tc>
          <w:tcPr>
            <w:tcW w:w="31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D883A4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产</w:t>
            </w:r>
          </w:p>
          <w:p w14:paraId="7E93E01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品</w:t>
            </w:r>
          </w:p>
          <w:p w14:paraId="0349C41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费</w:t>
            </w:r>
          </w:p>
          <w:p w14:paraId="27F9E4E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用</w:t>
            </w: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5728F1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5DDC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A7236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品牌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F50E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型号和规格</w:t>
            </w: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E7611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制造厂家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A23B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702CA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1CBD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单价</w:t>
            </w:r>
          </w:p>
          <w:p w14:paraId="5FAB96A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36EF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总价</w:t>
            </w:r>
          </w:p>
          <w:p w14:paraId="4D47CEC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84E5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备注</w:t>
            </w:r>
          </w:p>
        </w:tc>
      </w:tr>
      <w:tr w14:paraId="44E8C1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36BDE7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66071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30F20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81CF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FECD96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91547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59A9A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40045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44414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A1FA04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D60F5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3C71AA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8806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F44195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85E2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00A92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3C72A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797B2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1002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048B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94CD2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7D08F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387A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29E94B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8BCCC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8555146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FCD2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8DE3C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DBC0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D611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A4F9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9B37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D9BD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82FC0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70CF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4AC187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326E73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80FEF3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BD616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96E44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9CA12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5049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5EC7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2F2E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ACF3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7DBD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A744F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22D235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8A644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602BAB6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97A1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72DB5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11B3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A60B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50ED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57D37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3F819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911B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E63F4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53F82E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ECA7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51AF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16B6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A17D9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5FE09D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9997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D0C5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D6432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C8A8E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4ED4A14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2F7C6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投标总报价</w:t>
            </w:r>
          </w:p>
        </w:tc>
        <w:tc>
          <w:tcPr>
            <w:tcW w:w="3910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B31F8">
            <w:pPr>
              <w:pStyle w:val="7"/>
              <w:bidi w:val="0"/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大写：                      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CDAE81">
            <w:pPr>
              <w:pStyle w:val="7"/>
              <w:bidi w:val="0"/>
              <w:jc w:val="left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76CABD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3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DCB8D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4350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CE895E">
            <w:pPr>
              <w:pStyle w:val="7"/>
              <w:bidi w:val="0"/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保留小数点后两位。</w:t>
            </w:r>
          </w:p>
        </w:tc>
      </w:tr>
    </w:tbl>
    <w:p w14:paraId="34767293">
      <w:pPr>
        <w:rPr>
          <w:rFonts w:hint="eastAsia" w:ascii="宋体" w:hAnsi="宋体" w:eastAsia="宋体" w:cs="宋体"/>
        </w:rPr>
      </w:pPr>
    </w:p>
    <w:p w14:paraId="1651720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备注：</w:t>
      </w:r>
    </w:p>
    <w:p w14:paraId="2B7EBF0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1、保留小数点后两位。</w:t>
      </w:r>
    </w:p>
    <w:p w14:paraId="37488CE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2、本表中的“总价”与“报价表”中的“总价”一致。</w:t>
      </w:r>
    </w:p>
    <w:p w14:paraId="0797B92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3、谈判总报价包含货物的运输、装卸、安装、维护、验收、税费、人员培训及质保等可能出现的一切费用。</w:t>
      </w:r>
    </w:p>
    <w:p w14:paraId="2C1B6C5B">
      <w:pPr>
        <w:rPr>
          <w:rFonts w:hint="eastAsia" w:ascii="宋体" w:hAnsi="宋体" w:eastAsia="宋体" w:cs="宋体"/>
        </w:rPr>
      </w:pPr>
    </w:p>
    <w:p w14:paraId="3665AF80">
      <w:pPr>
        <w:rPr>
          <w:rFonts w:hint="eastAsia" w:ascii="宋体" w:hAnsi="宋体" w:eastAsia="宋体" w:cs="宋体"/>
        </w:rPr>
      </w:pPr>
    </w:p>
    <w:p w14:paraId="48099199">
      <w:pPr>
        <w:rPr>
          <w:rFonts w:hint="eastAsia" w:ascii="宋体" w:hAnsi="宋体" w:eastAsia="宋体" w:cs="宋体"/>
        </w:rPr>
      </w:pPr>
    </w:p>
    <w:p w14:paraId="263C4E9E">
      <w:pPr>
        <w:rPr>
          <w:rFonts w:hint="eastAsia" w:ascii="宋体" w:hAnsi="宋体" w:eastAsia="宋体" w:cs="宋体"/>
        </w:rPr>
      </w:pPr>
    </w:p>
    <w:p w14:paraId="70C0B92C">
      <w:pPr>
        <w:ind w:firstLine="3150" w:firstLineChars="15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投标人签章：（加盖公章）：</w:t>
      </w:r>
    </w:p>
    <w:p w14:paraId="58E72D83">
      <w:pPr>
        <w:rPr>
          <w:rFonts w:hint="eastAsia" w:ascii="宋体" w:hAnsi="宋体" w:eastAsia="宋体" w:cs="宋体"/>
          <w:szCs w:val="21"/>
        </w:rPr>
      </w:pPr>
    </w:p>
    <w:p w14:paraId="2A80F33E">
      <w:pPr>
        <w:ind w:firstLine="3780" w:firstLineChars="18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 期:    年   月   日</w:t>
      </w:r>
    </w:p>
    <w:p w14:paraId="567518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757F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