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B64219B7">
      <w:pPr>
        <w:autoSpaceDE w:val="0"/>
        <w:autoSpaceDN w:val="0"/>
        <w:adjustRightInd w:val="0"/>
        <w:snapToGrid w:val="0"/>
        <w:spacing w:line="312" w:lineRule="auto"/>
        <w:jc w:val="center"/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olor w:val="FF0000"/>
          <w:kern w:val="2"/>
          <w:sz w:val="32"/>
          <w:szCs w:val="32"/>
          <w:highlight w:val="none"/>
          <w:vertAlign w:val="baseline"/>
          <w:lang w:val="en-US" w:eastAsia="zh-CN" w:bidi="ar-SA"/>
        </w:rPr>
        <w:t>保密承诺书</w:t>
      </w:r>
    </w:p>
    <w:p w14:paraId="40070E50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致：西安市公安局</w:t>
      </w:r>
    </w:p>
    <w:p w14:paraId="1DE35BE7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本单位（全称：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，统一社会信用代码：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，地址：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）在参与贵局政府采购工作过程中，已充分知悉《中华人民共和国保守国家秘密法》《中华人民共和国政府采购法》等相关法律法规要求，现就保密事宜郑重承诺如下：</w:t>
      </w:r>
    </w:p>
    <w:p w14:paraId="4D104C21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一、保密信息范围 </w:t>
      </w:r>
    </w:p>
    <w:p w14:paraId="AF56C309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保密信息包括但不限于：</w:t>
      </w:r>
    </w:p>
    <w:p w14:paraId="2B43BB2B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1.政府采购活动涉及的采购（招标）文件、响应（投标）文件、评审文件、合同文本等书面及电子文档； </w:t>
      </w:r>
    </w:p>
    <w:p w14:paraId="181E3FC4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2.项目技术参数、实施方案、预算明细、评审细则等未公开信息； </w:t>
      </w:r>
    </w:p>
    <w:p w14:paraId="41357D7C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3.通过工作接触获取的公安系统内部管理制度、警务工作信息等敏感内容。</w:t>
      </w:r>
    </w:p>
    <w:p w14:paraId="82023722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二、保密义务 </w:t>
      </w:r>
    </w:p>
    <w:p w14:paraId="D8484D74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1.对接触的保密信息采取物理隔离（专用保险柜存储）、电子防护（加密文件处理）、访问权限控制（最小必要知悉原则）等必要保护措施； </w:t>
      </w:r>
    </w:p>
    <w:p w14:paraId="9B857D38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2.建立分级保密管理制度，指定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u w:val="single" w:color="auto"/>
          <w:vertAlign w:val="baseline"/>
          <w:lang w:val="en-US" w:eastAsia="zh-CN" w:bidi="ar-SA"/>
        </w:rPr>
        <w:t xml:space="preserve">         </w:t>
      </w: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（职务）作为保密责任人，对接触保密信息人员实行登记备案并签署专项保密协议；</w:t>
      </w:r>
    </w:p>
    <w:p w14:paraId="B2A0E884">
      <w:pPr>
        <w:spacing w:line="560" w:lineRule="exact"/>
        <w:ind w:firstLine="560" w:firstLineChars="200"/>
        <w:jc w:val="both"/>
        <w:rPr>
          <w:color w:val="auto"/>
          <w:highlight w:val="none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3. 资料信息使用范围严格限定于本项目实施需要，不得以任何形式将所获取文件通过互联网(包括网站、云存储、社交软件、电子邮件等电子传播途径)进行公开、传播或扩散;禁止将文件向任何第三方(含其他法人实体、非法人组织及自然人)进行披露、转让、复制或提供查阅。</w:t>
      </w:r>
    </w:p>
    <w:p w14:paraId="E93BED8A">
      <w:pPr>
        <w:spacing w:line="560" w:lineRule="exact"/>
        <w:ind w:firstLine="560" w:firstLineChars="200"/>
        <w:jc w:val="both"/>
        <w:rPr>
          <w:color w:val="auto"/>
          <w:highlight w:val="none"/>
        </w:r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4.项目终止或完成后10个工作日内，自行销毁全部载体（含纸质文件、电子文档、录音录像等衍生资料）。</w:t>
      </w:r>
    </w:p>
    <w:p w14:paraId="110DB8A8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三、责任</w:t>
      </w:r>
    </w:p>
    <w:p w14:paraId="653D36DD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如我司违反上述保密承诺，导致保密信息泄露或被非法获取的，愿意承担相应的法律责任，并赔偿贵单位因此遭受的全部损失。</w:t>
      </w:r>
    </w:p>
    <w:p w14:paraId="18254419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本承诺书自签署之日起生效。</w:t>
      </w:r>
    </w:p>
    <w:p w14:paraId="EC209F03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特此承诺！</w:t>
      </w:r>
    </w:p>
    <w:p w14:paraId="F82B12D9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 xml:space="preserve"> </w:t>
      </w:r>
    </w:p>
    <w:p w14:paraId="B4183ECC">
      <w:pPr>
        <w:spacing w:line="560" w:lineRule="exact"/>
        <w:ind w:firstLine="560" w:firstLineChars="200"/>
        <w:jc w:val="both"/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承诺单位（盖章）：                               日期：</w:t>
      </w:r>
    </w:p>
    <w:p w14:paraId="4E741CC2">
      <w:pP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sectPr>
          <w:pgSz w:w="11906" w:h="16838"/>
          <w:pgMar w:top="1440" w:right="1247" w:bottom="1440" w:left="124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仿宋_GB2312" w:hAnsi="仿宋_GB2312" w:eastAsia="仿宋_GB2312" w:cs="仿宋_GB2312"/>
          <w:b w:val="0"/>
          <w:bCs w:val="0"/>
          <w:i w:val="0"/>
          <w:iCs w:val="0"/>
          <w:color w:val="auto"/>
          <w:kern w:val="2"/>
          <w:sz w:val="28"/>
          <w:szCs w:val="28"/>
          <w:highlight w:val="none"/>
          <w:vertAlign w:val="baseline"/>
          <w:lang w:val="en-US" w:eastAsia="zh-CN" w:bidi="ar-SA"/>
        </w:rPr>
        <w:t>法定代表人或授权代表（签字）：                   联系电话：</w:t>
      </w:r>
    </w:p>
    <w:p w14:paraId="76D0C4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51877"/>
    <w:rsid w:val="0125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2025-06-30T08:58:00Z</dcterms:created>
  <dc:creator>doit</dc:creator>
  <cp:lastModifiedBy>doit</cp:lastModifiedBy>
  <dcterms:modified xsi:type="dcterms:W3CDTF">2025-06-30T08:58:20Z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DE60BEC7993B4F47AFC5D76DE5F78A75_11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