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AF0BD1">
      <w:pPr>
        <w:jc w:val="center"/>
        <w:outlineLvl w:val="1"/>
        <w:rPr>
          <w:rFonts w:hint="eastAsia" w:ascii="宋体" w:hAnsi="宋体" w:eastAsia="宋体" w:cs="宋体"/>
          <w:highlight w:val="none"/>
          <w:shd w:val="clear" w:color="auto" w:fill="FFFFFF"/>
        </w:rPr>
      </w:pPr>
      <w:bookmarkStart w:id="0" w:name="_Toc6273"/>
      <w:bookmarkStart w:id="1" w:name="_Toc32016"/>
      <w:bookmarkStart w:id="2" w:name="_Toc13983"/>
      <w:bookmarkStart w:id="3" w:name="_Toc7842"/>
      <w:bookmarkStart w:id="4" w:name="_Toc29285"/>
      <w:r>
        <w:rPr>
          <w:rFonts w:hint="eastAsia" w:ascii="宋体" w:hAnsi="宋体" w:eastAsia="宋体" w:cs="宋体"/>
          <w:b/>
          <w:bCs/>
          <w:sz w:val="30"/>
          <w:szCs w:val="30"/>
          <w:highlight w:val="none"/>
        </w:rPr>
        <w:t>特定资格证明文件</w:t>
      </w:r>
      <w:bookmarkEnd w:id="0"/>
      <w:bookmarkEnd w:id="1"/>
      <w:bookmarkEnd w:id="2"/>
      <w:bookmarkEnd w:id="3"/>
      <w:bookmarkEnd w:id="4"/>
    </w:p>
    <w:p w14:paraId="10B17DAD">
      <w:pPr>
        <w:keepNext w:val="0"/>
        <w:keepLines w:val="0"/>
        <w:pageBreakBefore w:val="0"/>
        <w:widowControl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1、营业执照等主体资格证明文件：提供合格有效的法人或者其他组织的营业执照等证明文件，自然人的身份证明；</w:t>
      </w:r>
    </w:p>
    <w:p w14:paraId="39A9C882">
      <w:pPr>
        <w:keepNext w:val="0"/>
        <w:keepLines w:val="0"/>
        <w:pageBreakBefore w:val="0"/>
        <w:widowControl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2、法定代表人授权委托书：提供法定代表人授权书（附法定代表人、被授权人身份证复印件）</w:t>
      </w:r>
      <w:r>
        <w:rPr>
          <w:rFonts w:hint="eastAsia" w:hAnsi="宋体" w:cs="宋体"/>
          <w:i w:val="0"/>
          <w:iCs w:val="0"/>
          <w:caps w:val="0"/>
          <w:color w:val="auto"/>
          <w:spacing w:val="0"/>
          <w:sz w:val="24"/>
          <w:szCs w:val="24"/>
          <w:highlight w:val="none"/>
          <w:shd w:val="clear" w:fill="FFFFFF"/>
          <w:lang w:val="en-US" w:eastAsia="zh-CN"/>
        </w:rPr>
        <w:t>，</w:t>
      </w:r>
      <w:r>
        <w:rPr>
          <w:rFonts w:hint="eastAsia" w:ascii="宋体" w:hAnsi="宋体" w:eastAsia="宋体" w:cs="宋体"/>
          <w:i w:val="0"/>
          <w:iCs w:val="0"/>
          <w:caps w:val="0"/>
          <w:color w:val="auto"/>
          <w:spacing w:val="0"/>
          <w:sz w:val="24"/>
          <w:szCs w:val="24"/>
          <w:highlight w:val="none"/>
          <w:shd w:val="clear" w:fill="FFFFFF"/>
          <w:lang w:val="en-US" w:eastAsia="zh-CN"/>
        </w:rPr>
        <w:t>法定代表人直接参加投标，须提供法定代表人身份证明；</w:t>
      </w:r>
    </w:p>
    <w:p w14:paraId="15E17DB8">
      <w:pPr>
        <w:keepNext w:val="0"/>
        <w:keepLines w:val="0"/>
        <w:pageBreakBefore w:val="0"/>
        <w:widowControl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3、财务状况报告：提供202</w:t>
      </w:r>
      <w:r>
        <w:rPr>
          <w:rFonts w:hint="eastAsia" w:hAnsi="宋体" w:cs="宋体"/>
          <w:i w:val="0"/>
          <w:iCs w:val="0"/>
          <w:caps w:val="0"/>
          <w:color w:val="auto"/>
          <w:spacing w:val="0"/>
          <w:sz w:val="24"/>
          <w:szCs w:val="24"/>
          <w:highlight w:val="none"/>
          <w:shd w:val="clear" w:fill="FFFFFF"/>
          <w:lang w:val="en-US" w:eastAsia="zh-CN"/>
        </w:rPr>
        <w:t>4</w:t>
      </w:r>
      <w:r>
        <w:rPr>
          <w:rFonts w:hint="eastAsia" w:ascii="宋体" w:hAnsi="宋体" w:eastAsia="宋体" w:cs="宋体"/>
          <w:i w:val="0"/>
          <w:iCs w:val="0"/>
          <w:caps w:val="0"/>
          <w:color w:val="auto"/>
          <w:spacing w:val="0"/>
          <w:sz w:val="24"/>
          <w:szCs w:val="24"/>
          <w:highlight w:val="none"/>
          <w:shd w:val="clear" w:fill="FFFFFF"/>
          <w:lang w:val="en-US" w:eastAsia="zh-CN"/>
        </w:rPr>
        <w:t>年度经审计的财务审计报告（成立时间至提交投标文件截止时间不足一年的可提 供成立后任意时段的资产负债表）或开标时间前六个月内银行出具的资信证明；</w:t>
      </w:r>
    </w:p>
    <w:p w14:paraId="7F0220F4">
      <w:pPr>
        <w:keepNext w:val="0"/>
        <w:keepLines w:val="0"/>
        <w:pageBreakBefore w:val="0"/>
        <w:widowControl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4、税收缴纳证明：提供</w:t>
      </w:r>
      <w:r>
        <w:rPr>
          <w:rFonts w:hint="eastAsia" w:hAnsi="宋体" w:cs="宋体"/>
          <w:i w:val="0"/>
          <w:iCs w:val="0"/>
          <w:caps w:val="0"/>
          <w:color w:val="auto"/>
          <w:spacing w:val="0"/>
          <w:sz w:val="24"/>
          <w:szCs w:val="24"/>
          <w:highlight w:val="none"/>
          <w:shd w:val="clear" w:fill="FFFFFF"/>
          <w:lang w:val="en-US" w:eastAsia="zh-CN"/>
        </w:rPr>
        <w:t>投标</w:t>
      </w:r>
      <w:r>
        <w:rPr>
          <w:rFonts w:hint="eastAsia" w:ascii="宋体" w:hAnsi="宋体" w:eastAsia="宋体" w:cs="宋体"/>
          <w:i w:val="0"/>
          <w:iCs w:val="0"/>
          <w:caps w:val="0"/>
          <w:color w:val="auto"/>
          <w:spacing w:val="0"/>
          <w:sz w:val="24"/>
          <w:szCs w:val="24"/>
          <w:highlight w:val="none"/>
          <w:shd w:val="clear" w:fill="FFFFFF"/>
          <w:lang w:val="en-US" w:eastAsia="zh-CN"/>
        </w:rPr>
        <w:t>截止之日近一年内已缴纳的至少一个月纳税证明或完税证明，依法免税或无须缴纳税收的供应商，应提供相应证明文件；</w:t>
      </w:r>
    </w:p>
    <w:p w14:paraId="6F18558B">
      <w:pPr>
        <w:keepNext w:val="0"/>
        <w:keepLines w:val="0"/>
        <w:pageBreakBefore w:val="0"/>
        <w:widowControl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5、社会保障资金缴纳证明：提供投标截止之日近一年内已缴存的至少一个月的社会保障资金缴存单据或社保机构开具的社会保险参保缴费情况证明，依法不需要缴纳社会保障资金的单位应提供相关证明材料；</w:t>
      </w:r>
    </w:p>
    <w:p w14:paraId="134D739A">
      <w:pPr>
        <w:keepNext w:val="0"/>
        <w:keepLines w:val="0"/>
        <w:pageBreakBefore w:val="0"/>
        <w:widowControl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6、企业信用：供应商不得列入“信用中国”严重失信主体名单、不得列入“中国执行信息公开网”失信被执行人名单（包括供应商及法定代表人），不得为“中国政府采购网”政府采购严重违法失信行为记录名单中被财政部门禁止参加政府采购活动的供应商；</w:t>
      </w:r>
    </w:p>
    <w:p w14:paraId="06DB06CE">
      <w:pPr>
        <w:keepNext w:val="0"/>
        <w:keepLines w:val="0"/>
        <w:pageBreakBefore w:val="0"/>
        <w:widowControl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7、无重大违法声明：参加政府采购活动前3年内，在经营活动中没有重大违法记录的书面声明；</w:t>
      </w:r>
    </w:p>
    <w:p w14:paraId="79B1C1A7">
      <w:pPr>
        <w:keepNext w:val="0"/>
        <w:keepLines w:val="0"/>
        <w:pageBreakBefore w:val="0"/>
        <w:widowControl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8、专业技术能力承诺：提供具有履行合同所必需的设备和专业技术能力的承诺函；</w:t>
      </w:r>
    </w:p>
    <w:p w14:paraId="2D631E9C">
      <w:pPr>
        <w:keepNext w:val="0"/>
        <w:keepLines w:val="0"/>
        <w:pageBreakBefore w:val="0"/>
        <w:widowControl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hAnsi="宋体" w:cs="宋体"/>
          <w:i w:val="0"/>
          <w:iCs w:val="0"/>
          <w:caps w:val="0"/>
          <w:color w:val="auto"/>
          <w:spacing w:val="0"/>
          <w:sz w:val="24"/>
          <w:szCs w:val="24"/>
          <w:highlight w:val="none"/>
          <w:shd w:val="clear" w:fill="FFFFFF"/>
          <w:lang w:val="en-US" w:eastAsia="zh-CN"/>
        </w:rPr>
        <w:t>9</w:t>
      </w:r>
      <w:r>
        <w:rPr>
          <w:rFonts w:hint="eastAsia" w:ascii="宋体" w:hAnsi="宋体" w:eastAsia="宋体" w:cs="宋体"/>
          <w:i w:val="0"/>
          <w:iCs w:val="0"/>
          <w:caps w:val="0"/>
          <w:color w:val="auto"/>
          <w:spacing w:val="0"/>
          <w:sz w:val="24"/>
          <w:szCs w:val="24"/>
          <w:highlight w:val="none"/>
          <w:shd w:val="clear" w:fill="FFFFFF"/>
          <w:lang w:val="en-US" w:eastAsia="zh-CN"/>
        </w:rPr>
        <w:t>、非联合体：本项目不接受联合体</w:t>
      </w:r>
      <w:r>
        <w:rPr>
          <w:rFonts w:hint="eastAsia" w:hAnsi="宋体" w:cs="宋体"/>
          <w:i w:val="0"/>
          <w:iCs w:val="0"/>
          <w:caps w:val="0"/>
          <w:color w:val="auto"/>
          <w:spacing w:val="0"/>
          <w:sz w:val="24"/>
          <w:szCs w:val="24"/>
          <w:highlight w:val="none"/>
          <w:shd w:val="clear" w:fill="FFFFFF"/>
          <w:lang w:val="en-US" w:eastAsia="zh-CN"/>
        </w:rPr>
        <w:t>响应</w:t>
      </w:r>
      <w:r>
        <w:rPr>
          <w:rFonts w:hint="eastAsia" w:ascii="宋体" w:hAnsi="宋体" w:eastAsia="宋体" w:cs="宋体"/>
          <w:i w:val="0"/>
          <w:iCs w:val="0"/>
          <w:caps w:val="0"/>
          <w:color w:val="auto"/>
          <w:spacing w:val="0"/>
          <w:sz w:val="24"/>
          <w:szCs w:val="24"/>
          <w:highlight w:val="none"/>
          <w:shd w:val="clear" w:fill="FFFFFF"/>
          <w:lang w:val="en-US" w:eastAsia="zh-CN"/>
        </w:rPr>
        <w:t>（需提供承诺书）。</w:t>
      </w:r>
    </w:p>
    <w:p w14:paraId="433630D9">
      <w:pPr>
        <w:keepNext w:val="0"/>
        <w:keepLines w:val="0"/>
        <w:pageBreakBefore w:val="0"/>
        <w:widowControl w:val="0"/>
        <w:kinsoku/>
        <w:wordWrap/>
        <w:overflowPunct/>
        <w:topLinePunct w:val="0"/>
        <w:autoSpaceDE/>
        <w:autoSpaceDN/>
        <w:bidi w:val="0"/>
        <w:adjustRightInd/>
        <w:snapToGrid w:val="0"/>
        <w:spacing w:line="360" w:lineRule="auto"/>
        <w:jc w:val="both"/>
        <w:textAlignment w:val="auto"/>
        <w:outlineLvl w:val="9"/>
        <w:rPr>
          <w:rFonts w:hint="default" w:ascii="宋体" w:hAnsi="宋体" w:eastAsia="宋体" w:cs="宋体"/>
          <w:b/>
          <w:bCs/>
          <w:i w:val="0"/>
          <w:iCs w:val="0"/>
          <w:caps w:val="0"/>
          <w:color w:val="auto"/>
          <w:spacing w:val="0"/>
          <w:sz w:val="32"/>
          <w:szCs w:val="32"/>
          <w:highlight w:val="none"/>
          <w:shd w:val="clear" w:fill="FFFFFF"/>
          <w:lang w:val="en-US" w:eastAsia="zh-CN"/>
        </w:rPr>
      </w:pPr>
      <w:r>
        <w:rPr>
          <w:rFonts w:hint="eastAsia" w:hAnsi="宋体" w:cs="宋体"/>
          <w:b/>
          <w:bCs/>
          <w:i w:val="0"/>
          <w:iCs w:val="0"/>
          <w:caps w:val="0"/>
          <w:color w:val="auto"/>
          <w:spacing w:val="0"/>
          <w:sz w:val="32"/>
          <w:szCs w:val="32"/>
          <w:highlight w:val="none"/>
          <w:shd w:val="clear" w:fill="FFFFFF"/>
          <w:lang w:val="en-US" w:eastAsia="zh-CN"/>
        </w:rPr>
        <w:t>注：未提供格式的格式自拟。</w:t>
      </w:r>
    </w:p>
    <w:p w14:paraId="6E136523">
      <w:pPr>
        <w:keepNext w:val="0"/>
        <w:keepLines w:val="0"/>
        <w:pageBreakBefore w:val="0"/>
        <w:widowControl w:val="0"/>
        <w:kinsoku/>
        <w:wordWrap/>
        <w:overflowPunct/>
        <w:topLinePunct w:val="0"/>
        <w:autoSpaceDE/>
        <w:autoSpaceDN/>
        <w:bidi w:val="0"/>
        <w:adjustRightInd/>
        <w:snapToGrid w:val="0"/>
        <w:spacing w:line="360" w:lineRule="auto"/>
        <w:textAlignment w:val="auto"/>
      </w:pPr>
      <w:r>
        <w:br w:type="page"/>
      </w:r>
    </w:p>
    <w:p w14:paraId="200E96AD">
      <w:pPr>
        <w:spacing w:beforeLines="50" w:afterLines="50" w:line="500" w:lineRule="exact"/>
        <w:jc w:val="center"/>
        <w:outlineLvl w:val="2"/>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法定代表人身份证明/法定代表人授权书</w:t>
      </w:r>
    </w:p>
    <w:p w14:paraId="01F3DCAB">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684D442A">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623F1032">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3B2505DD">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727973F3">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136EAB49">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4B82F225">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091D1AD0">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219C0B5D">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3B2AB2A9">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37DC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54438062">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51D9920D">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4D51419B">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78CDC585">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70B4B312">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2EA87BA0">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193D4B2D">
      <w:pPr>
        <w:snapToGrid w:val="0"/>
        <w:spacing w:line="480" w:lineRule="auto"/>
        <w:rPr>
          <w:rFonts w:hint="eastAsia" w:ascii="宋体" w:hAnsi="宋体" w:eastAsia="宋体" w:cs="宋体"/>
          <w:kern w:val="0"/>
          <w:sz w:val="24"/>
          <w:szCs w:val="21"/>
          <w:highlight w:val="none"/>
        </w:rPr>
      </w:pPr>
    </w:p>
    <w:p w14:paraId="1E50A367">
      <w:pPr>
        <w:snapToGrid w:val="0"/>
        <w:rPr>
          <w:rFonts w:hint="eastAsia" w:ascii="宋体" w:hAnsi="宋体" w:eastAsia="宋体" w:cs="宋体"/>
          <w:kern w:val="0"/>
          <w:sz w:val="24"/>
          <w:szCs w:val="21"/>
          <w:highlight w:val="none"/>
        </w:rPr>
      </w:pPr>
    </w:p>
    <w:p w14:paraId="61412B64">
      <w:pPr>
        <w:snapToGrid w:val="0"/>
        <w:rPr>
          <w:rFonts w:hint="eastAsia" w:ascii="宋体" w:hAnsi="宋体" w:eastAsia="宋体" w:cs="宋体"/>
          <w:kern w:val="0"/>
          <w:sz w:val="24"/>
          <w:szCs w:val="21"/>
          <w:highlight w:val="none"/>
        </w:rPr>
      </w:pPr>
    </w:p>
    <w:p w14:paraId="3BC2BBE7">
      <w:pPr>
        <w:snapToGrid w:val="0"/>
        <w:rPr>
          <w:rFonts w:hint="eastAsia" w:ascii="宋体" w:hAnsi="宋体" w:eastAsia="宋体" w:cs="宋体"/>
          <w:kern w:val="0"/>
          <w:sz w:val="24"/>
          <w:szCs w:val="21"/>
          <w:highlight w:val="none"/>
        </w:rPr>
      </w:pPr>
    </w:p>
    <w:p w14:paraId="2A250A2D">
      <w:pPr>
        <w:snapToGrid w:val="0"/>
        <w:rPr>
          <w:rFonts w:hint="eastAsia" w:ascii="宋体" w:hAnsi="宋体" w:eastAsia="宋体" w:cs="宋体"/>
          <w:kern w:val="0"/>
          <w:sz w:val="24"/>
          <w:szCs w:val="21"/>
          <w:highlight w:val="none"/>
        </w:rPr>
      </w:pPr>
    </w:p>
    <w:p w14:paraId="1CB20994">
      <w:pPr>
        <w:adjustRightInd w:val="0"/>
        <w:snapToGrid w:val="0"/>
        <w:spacing w:line="360" w:lineRule="auto"/>
        <w:rPr>
          <w:rFonts w:hint="eastAsia" w:ascii="宋体" w:hAnsi="宋体" w:eastAsia="宋体" w:cs="宋体"/>
          <w:kern w:val="0"/>
          <w:sz w:val="24"/>
          <w:szCs w:val="20"/>
          <w:highlight w:val="none"/>
        </w:rPr>
      </w:pPr>
    </w:p>
    <w:p w14:paraId="516EDD9E">
      <w:pPr>
        <w:adjustRightInd w:val="0"/>
        <w:snapToGrid w:val="0"/>
        <w:spacing w:line="360" w:lineRule="auto"/>
        <w:ind w:right="420"/>
        <w:rPr>
          <w:rFonts w:hint="eastAsia" w:ascii="宋体" w:hAnsi="宋体" w:eastAsia="宋体" w:cs="宋体"/>
          <w:kern w:val="0"/>
          <w:sz w:val="24"/>
          <w:szCs w:val="20"/>
          <w:highlight w:val="none"/>
        </w:rPr>
      </w:pPr>
    </w:p>
    <w:p w14:paraId="09458CF5">
      <w:pPr>
        <w:adjustRightInd w:val="0"/>
        <w:snapToGrid w:val="0"/>
        <w:spacing w:line="360" w:lineRule="auto"/>
        <w:ind w:right="420"/>
        <w:rPr>
          <w:rFonts w:hint="eastAsia" w:ascii="宋体" w:hAnsi="宋体" w:eastAsia="宋体" w:cs="宋体"/>
          <w:kern w:val="0"/>
          <w:sz w:val="24"/>
          <w:szCs w:val="20"/>
          <w:highlight w:val="none"/>
        </w:rPr>
      </w:pPr>
    </w:p>
    <w:p w14:paraId="2534352D">
      <w:pPr>
        <w:adjustRightInd w:val="0"/>
        <w:snapToGrid w:val="0"/>
        <w:spacing w:line="360" w:lineRule="auto"/>
        <w:ind w:right="420"/>
        <w:rPr>
          <w:rFonts w:hint="eastAsia" w:ascii="宋体" w:hAnsi="宋体" w:eastAsia="宋体" w:cs="宋体"/>
          <w:kern w:val="0"/>
          <w:sz w:val="24"/>
          <w:szCs w:val="20"/>
          <w:highlight w:val="none"/>
        </w:rPr>
      </w:pPr>
    </w:p>
    <w:p w14:paraId="7F34AD45">
      <w:pPr>
        <w:adjustRightInd w:val="0"/>
        <w:snapToGrid w:val="0"/>
        <w:spacing w:line="360" w:lineRule="auto"/>
        <w:ind w:right="420"/>
        <w:rPr>
          <w:rFonts w:hint="eastAsia" w:ascii="宋体" w:hAnsi="宋体" w:eastAsia="宋体" w:cs="宋体"/>
          <w:kern w:val="0"/>
          <w:sz w:val="24"/>
          <w:szCs w:val="20"/>
          <w:highlight w:val="none"/>
        </w:rPr>
      </w:pPr>
    </w:p>
    <w:p w14:paraId="0F76101E">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2433A690">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2512B720">
      <w:pPr>
        <w:widowControl w:val="0"/>
        <w:spacing w:after="120"/>
        <w:jc w:val="both"/>
        <w:rPr>
          <w:rFonts w:hint="eastAsia" w:ascii="宋体" w:hAnsi="宋体" w:eastAsia="宋体" w:cs="宋体"/>
          <w:kern w:val="2"/>
          <w:sz w:val="21"/>
          <w:szCs w:val="24"/>
          <w:highlight w:val="none"/>
          <w:lang w:val="en-US" w:eastAsia="zh-CN" w:bidi="ar-SA"/>
        </w:rPr>
      </w:pPr>
      <w:bookmarkStart w:id="5" w:name="_GoBack"/>
    </w:p>
    <w:p w14:paraId="5BB5A846">
      <w:pPr>
        <w:spacing w:line="360" w:lineRule="auto"/>
        <w:jc w:val="left"/>
        <w:rPr>
          <w:rFonts w:hint="eastAsia" w:ascii="宋体" w:hAnsi="宋体" w:eastAsia="宋体" w:cs="宋体"/>
          <w:spacing w:val="4"/>
          <w:kern w:val="0"/>
          <w:sz w:val="24"/>
          <w:szCs w:val="24"/>
          <w:highlight w:val="none"/>
        </w:rPr>
      </w:pPr>
    </w:p>
    <w:bookmarkEnd w:id="5"/>
    <w:p w14:paraId="671B0F2A">
      <w:pPr>
        <w:keepNext/>
        <w:spacing w:beforeLines="100"/>
        <w:jc w:val="center"/>
        <w:outlineLvl w:val="9"/>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法定代表人授权书</w:t>
      </w:r>
    </w:p>
    <w:p w14:paraId="18DE951C">
      <w:pPr>
        <w:spacing w:line="500" w:lineRule="exact"/>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致：</w:t>
      </w:r>
      <w:r>
        <w:rPr>
          <w:rFonts w:hint="eastAsia" w:ascii="宋体" w:hAnsi="宋体" w:eastAsia="宋体" w:cs="宋体"/>
          <w:spacing w:val="4"/>
          <w:kern w:val="0"/>
          <w:sz w:val="24"/>
          <w:szCs w:val="24"/>
          <w:highlight w:val="none"/>
          <w:u w:val="single"/>
          <w:lang w:eastAsia="zh-CN"/>
        </w:rPr>
        <w:t>陕西至诚项目管理集团有限公司</w:t>
      </w:r>
      <w:r>
        <w:rPr>
          <w:rFonts w:hint="eastAsia" w:ascii="宋体" w:hAnsi="宋体" w:eastAsia="宋体" w:cs="宋体"/>
          <w:spacing w:val="4"/>
          <w:kern w:val="0"/>
          <w:sz w:val="24"/>
          <w:szCs w:val="24"/>
          <w:highlight w:val="none"/>
          <w:u w:val="single"/>
        </w:rPr>
        <w:t xml:space="preserve"> </w:t>
      </w:r>
    </w:p>
    <w:p w14:paraId="129E847E">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w:t>
      </w:r>
      <w:r>
        <w:rPr>
          <w:rFonts w:hint="eastAsia" w:ascii="宋体" w:hAnsi="宋体" w:eastAsia="宋体" w:cs="宋体"/>
          <w:spacing w:val="4"/>
          <w:kern w:val="0"/>
          <w:sz w:val="24"/>
          <w:szCs w:val="24"/>
          <w:highlight w:val="none"/>
          <w:lang w:val="en-US" w:eastAsia="zh-CN"/>
        </w:rPr>
        <w:t>投标</w:t>
      </w:r>
      <w:r>
        <w:rPr>
          <w:rFonts w:hint="eastAsia" w:ascii="宋体" w:hAnsi="宋体" w:eastAsia="宋体" w:cs="宋体"/>
          <w:spacing w:val="4"/>
          <w:kern w:val="0"/>
          <w:sz w:val="24"/>
          <w:szCs w:val="24"/>
          <w:highlight w:val="none"/>
        </w:rPr>
        <w:t>、签约等具体工作，并签署全部有关的文件、协议及合同。</w:t>
      </w:r>
    </w:p>
    <w:p w14:paraId="47C182F5">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786634C2">
      <w:pPr>
        <w:spacing w:line="500" w:lineRule="exact"/>
        <w:ind w:right="617"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w:t>
      </w:r>
      <w:r>
        <w:rPr>
          <w:rFonts w:hint="eastAsia" w:ascii="宋体" w:hAnsi="宋体" w:eastAsia="宋体" w:cs="宋体"/>
          <w:kern w:val="0"/>
          <w:sz w:val="24"/>
          <w:szCs w:val="24"/>
          <w:highlight w:val="none"/>
          <w:lang w:val="en-US" w:eastAsia="zh-CN"/>
        </w:rPr>
        <w:t>投标</w:t>
      </w:r>
      <w:r>
        <w:rPr>
          <w:rFonts w:hint="eastAsia" w:ascii="宋体" w:hAnsi="宋体" w:eastAsia="宋体" w:cs="宋体"/>
          <w:kern w:val="0"/>
          <w:sz w:val="24"/>
          <w:szCs w:val="24"/>
          <w:highlight w:val="none"/>
          <w:lang w:val="zh-CN"/>
        </w:rPr>
        <w:t>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1D0217AF">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54DA2C22">
      <w:pPr>
        <w:spacing w:line="360" w:lineRule="auto"/>
        <w:ind w:firstLine="496" w:firstLineChars="200"/>
        <w:jc w:val="left"/>
        <w:rPr>
          <w:rFonts w:hint="eastAsia" w:ascii="宋体" w:hAnsi="宋体" w:eastAsia="宋体" w:cs="宋体"/>
          <w:spacing w:val="4"/>
          <w:kern w:val="0"/>
          <w:sz w:val="24"/>
          <w:szCs w:val="24"/>
          <w:highlight w:val="none"/>
        </w:rPr>
      </w:pPr>
    </w:p>
    <w:tbl>
      <w:tblPr>
        <w:tblStyle w:val="3"/>
        <w:tblW w:w="0" w:type="auto"/>
        <w:tblInd w:w="633" w:type="dxa"/>
        <w:tblLayout w:type="fixed"/>
        <w:tblCellMar>
          <w:top w:w="0" w:type="dxa"/>
          <w:left w:w="108" w:type="dxa"/>
          <w:bottom w:w="0" w:type="dxa"/>
          <w:right w:w="108" w:type="dxa"/>
        </w:tblCellMar>
      </w:tblPr>
      <w:tblGrid>
        <w:gridCol w:w="4200"/>
        <w:gridCol w:w="3990"/>
      </w:tblGrid>
      <w:tr w14:paraId="59D71676">
        <w:tblPrEx>
          <w:tblCellMar>
            <w:top w:w="0" w:type="dxa"/>
            <w:left w:w="108" w:type="dxa"/>
            <w:bottom w:w="0" w:type="dxa"/>
            <w:right w:w="108" w:type="dxa"/>
          </w:tblCellMar>
        </w:tblPrEx>
        <w:trPr>
          <w:trHeight w:val="600" w:hRule="atLeast"/>
        </w:trPr>
        <w:tc>
          <w:tcPr>
            <w:tcW w:w="4200" w:type="dxa"/>
            <w:noWrap w:val="0"/>
            <w:vAlign w:val="top"/>
          </w:tcPr>
          <w:p w14:paraId="504AA38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5536CA7D">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03D17ABC">
        <w:tblPrEx>
          <w:tblCellMar>
            <w:top w:w="0" w:type="dxa"/>
            <w:left w:w="108" w:type="dxa"/>
            <w:bottom w:w="0" w:type="dxa"/>
            <w:right w:w="108" w:type="dxa"/>
          </w:tblCellMar>
        </w:tblPrEx>
        <w:trPr>
          <w:trHeight w:val="600" w:hRule="atLeast"/>
        </w:trPr>
        <w:tc>
          <w:tcPr>
            <w:tcW w:w="4200" w:type="dxa"/>
            <w:noWrap w:val="0"/>
            <w:vAlign w:val="top"/>
          </w:tcPr>
          <w:p w14:paraId="3C9FB93E">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46F5DB0A">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7ED2266B">
        <w:tblPrEx>
          <w:tblCellMar>
            <w:top w:w="0" w:type="dxa"/>
            <w:left w:w="108" w:type="dxa"/>
            <w:bottom w:w="0" w:type="dxa"/>
            <w:right w:w="108" w:type="dxa"/>
          </w:tblCellMar>
        </w:tblPrEx>
        <w:trPr>
          <w:trHeight w:val="600" w:hRule="atLeast"/>
        </w:trPr>
        <w:tc>
          <w:tcPr>
            <w:tcW w:w="4200" w:type="dxa"/>
            <w:noWrap w:val="0"/>
            <w:vAlign w:val="top"/>
          </w:tcPr>
          <w:p w14:paraId="1E08EEAD">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6E8ED08A">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65F6FF87">
        <w:tblPrEx>
          <w:tblCellMar>
            <w:top w:w="0" w:type="dxa"/>
            <w:left w:w="108" w:type="dxa"/>
            <w:bottom w:w="0" w:type="dxa"/>
            <w:right w:w="108" w:type="dxa"/>
          </w:tblCellMar>
        </w:tblPrEx>
        <w:trPr>
          <w:trHeight w:val="600" w:hRule="atLeast"/>
        </w:trPr>
        <w:tc>
          <w:tcPr>
            <w:tcW w:w="4200" w:type="dxa"/>
            <w:noWrap w:val="0"/>
            <w:vAlign w:val="top"/>
          </w:tcPr>
          <w:p w14:paraId="26AC39F7">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06AA9062">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62D741F7">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3ED5CE91">
      <w:pPr>
        <w:spacing w:line="360" w:lineRule="auto"/>
        <w:rPr>
          <w:rFonts w:hint="eastAsia" w:ascii="宋体" w:hAnsi="宋体" w:eastAsia="宋体" w:cs="宋体"/>
          <w:spacing w:val="4"/>
          <w:kern w:val="0"/>
          <w:sz w:val="24"/>
          <w:szCs w:val="24"/>
          <w:highlight w:val="none"/>
        </w:rPr>
      </w:pPr>
    </w:p>
    <w:tbl>
      <w:tblPr>
        <w:tblStyle w:val="3"/>
        <w:tblW w:w="0" w:type="auto"/>
        <w:tblInd w:w="540" w:type="dxa"/>
        <w:tblLayout w:type="fixed"/>
        <w:tblCellMar>
          <w:top w:w="0" w:type="dxa"/>
          <w:left w:w="108" w:type="dxa"/>
          <w:bottom w:w="0" w:type="dxa"/>
          <w:right w:w="108" w:type="dxa"/>
        </w:tblCellMar>
      </w:tblPr>
      <w:tblGrid>
        <w:gridCol w:w="4246"/>
        <w:gridCol w:w="4111"/>
      </w:tblGrid>
      <w:tr w14:paraId="3BC237FB">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9B6C8CA">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5332F506">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30D8F46C">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461B8E05">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71B4CCB7">
      <w:pPr>
        <w:spacing w:line="360" w:lineRule="auto"/>
        <w:ind w:firstLine="510"/>
        <w:rPr>
          <w:rFonts w:hint="eastAsia" w:ascii="宋体" w:hAnsi="宋体" w:eastAsia="宋体" w:cs="宋体"/>
          <w:spacing w:val="4"/>
          <w:kern w:val="0"/>
          <w:sz w:val="24"/>
          <w:szCs w:val="24"/>
          <w:highlight w:val="none"/>
        </w:rPr>
      </w:pPr>
    </w:p>
    <w:p w14:paraId="32701230">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0A9B4E67">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08B6F5C3">
      <w:pPr>
        <w:rPr>
          <w:rFonts w:asciiTheme="minorHAnsi" w:hAnsiTheme="minorHAnsi" w:eastAsiaTheme="minorEastAsia" w:cstheme="minorBidi"/>
          <w:kern w:val="2"/>
          <w:sz w:val="21"/>
          <w:szCs w:val="24"/>
        </w:rPr>
      </w:pPr>
    </w:p>
    <w:p w14:paraId="1ADEB8D1">
      <w:r>
        <w:br w:type="page"/>
      </w:r>
    </w:p>
    <w:p w14:paraId="4C0AE42D">
      <w:pPr>
        <w:widowControl/>
        <w:spacing w:line="360" w:lineRule="auto"/>
        <w:ind w:left="1" w:firstLine="281" w:firstLineChars="100"/>
        <w:rPr>
          <w:rFonts w:hint="eastAsia" w:ascii="宋体" w:hAnsi="宋体" w:eastAsia="宋体" w:cs="宋体"/>
          <w:b/>
          <w:kern w:val="0"/>
          <w:sz w:val="28"/>
          <w:szCs w:val="28"/>
          <w:highlight w:val="none"/>
        </w:rPr>
      </w:pPr>
    </w:p>
    <w:p w14:paraId="7D90818D">
      <w:pPr>
        <w:widowControl w:val="0"/>
        <w:jc w:val="center"/>
        <w:rPr>
          <w:rFonts w:hint="eastAsia" w:ascii="Times New Roman" w:hAnsi="Times New Roman" w:eastAsia="宋体" w:cs="Times New Roman"/>
          <w:b/>
          <w:spacing w:val="-20"/>
          <w:w w:val="110"/>
          <w:kern w:val="2"/>
          <w:sz w:val="52"/>
          <w:szCs w:val="24"/>
          <w:highlight w:val="none"/>
          <w:lang w:val="en-US" w:eastAsia="zh-CN" w:bidi="ar-SA"/>
        </w:rPr>
      </w:pPr>
    </w:p>
    <w:p w14:paraId="0E84FCE0">
      <w:pPr>
        <w:widowControl/>
        <w:spacing w:line="360" w:lineRule="auto"/>
        <w:ind w:left="1" w:firstLine="281" w:firstLineChars="100"/>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参加政府采购活动前3年内在经营活动中没有重大违法</w:t>
      </w:r>
      <w:r>
        <w:rPr>
          <w:rFonts w:hint="eastAsia" w:ascii="宋体" w:hAnsi="宋体" w:eastAsia="宋体" w:cs="宋体"/>
          <w:b/>
          <w:kern w:val="0"/>
          <w:sz w:val="28"/>
          <w:szCs w:val="28"/>
          <w:highlight w:val="none"/>
          <w:lang w:eastAsia="zh-CN"/>
        </w:rPr>
        <w:t>记录</w:t>
      </w:r>
      <w:r>
        <w:rPr>
          <w:rFonts w:hint="eastAsia" w:ascii="宋体" w:hAnsi="宋体" w:eastAsia="宋体" w:cs="宋体"/>
          <w:b/>
          <w:kern w:val="0"/>
          <w:sz w:val="28"/>
          <w:szCs w:val="28"/>
          <w:highlight w:val="none"/>
        </w:rPr>
        <w:t>的书面声明</w:t>
      </w:r>
    </w:p>
    <w:p w14:paraId="61547E92">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042558DF">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r>
        <w:rPr>
          <w:rFonts w:hint="eastAsia" w:ascii="宋体" w:hAnsi="宋体" w:eastAsia="宋体" w:cs="宋体"/>
          <w:kern w:val="0"/>
          <w:sz w:val="24"/>
          <w:szCs w:val="24"/>
          <w:highlight w:val="none"/>
          <w:u w:val="single"/>
          <w:shd w:val="clear" w:color="auto" w:fill="FFFFFF"/>
          <w:lang w:val="en-US" w:eastAsia="zh-CN" w:bidi="ar-SA"/>
        </w:rPr>
        <w:t xml:space="preserve">      （采购人）           ：</w:t>
      </w:r>
    </w:p>
    <w:p w14:paraId="4D70FBAF">
      <w:pPr>
        <w:widowControl/>
        <w:wordWrap w:val="0"/>
        <w:spacing w:before="100" w:beforeAutospacing="0" w:after="100" w:afterAutospacing="0" w:line="560" w:lineRule="exact"/>
        <w:ind w:firstLine="64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）的供应商，在此郑重声明： </w:t>
      </w:r>
    </w:p>
    <w:p w14:paraId="213F4545">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（填“没有”或“有”）重大违法记录。供应商在参加政府采购活动前3年内因违法经营被禁止在一定期限内参加政府采购活动，期限届满的，可以参加政府采购活动，但应提供期限届满的证明材料。 </w:t>
      </w:r>
    </w:p>
    <w:p w14:paraId="1D20539B">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 xml:space="preserve">如有不实，我方将无条件地退出本项目的采购活动，并遵照《政府采购法》有关“提供虚假材料的规定”接受处罚。 </w:t>
      </w:r>
    </w:p>
    <w:p w14:paraId="1F5F48CC">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6AD586D9">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p>
    <w:p w14:paraId="03E253E3">
      <w:pPr>
        <w:spacing w:line="480" w:lineRule="auto"/>
        <w:ind w:firstLine="3360" w:firstLineChars="140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lang w:val="en-US" w:eastAsia="zh-CN"/>
        </w:rPr>
        <w:t>投标人</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7AA3081E">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65872F37">
      <w:pP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br w:type="page"/>
      </w:r>
    </w:p>
    <w:p w14:paraId="07ECB99E">
      <w:pPr>
        <w:adjustRightInd w:val="0"/>
        <w:snapToGrid w:val="0"/>
        <w:spacing w:line="360" w:lineRule="auto"/>
        <w:jc w:val="center"/>
        <w:rPr>
          <w:rFonts w:hint="eastAsia" w:ascii="宋体" w:hAnsi="宋体" w:eastAsia="宋体" w:cs="宋体"/>
          <w:b/>
          <w:kern w:val="0"/>
          <w:sz w:val="28"/>
          <w:szCs w:val="28"/>
          <w:highlight w:val="none"/>
        </w:rPr>
      </w:pPr>
    </w:p>
    <w:p w14:paraId="2EED4FC6">
      <w:pPr>
        <w:adjustRightInd w:val="0"/>
        <w:snapToGrid w:val="0"/>
        <w:spacing w:line="360" w:lineRule="auto"/>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具有履行本合同所必需的设备和专业技术能力的书面声明</w:t>
      </w:r>
    </w:p>
    <w:p w14:paraId="0E9140F6">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27A184C4">
      <w:pPr>
        <w:bidi w:val="0"/>
        <w:rPr>
          <w:rFonts w:hint="eastAsia" w:ascii="宋体" w:hAnsi="Times New Roman" w:eastAsia="宋体" w:cs="Times New Roman"/>
          <w:kern w:val="0"/>
          <w:sz w:val="24"/>
          <w:szCs w:val="20"/>
          <w:highlight w:val="none"/>
        </w:rPr>
      </w:pPr>
    </w:p>
    <w:p w14:paraId="16724FDA">
      <w:pPr>
        <w:widowControl w:val="0"/>
        <w:adjustRightInd w:val="0"/>
        <w:snapToGrid w:val="0"/>
        <w:spacing w:line="720" w:lineRule="exact"/>
        <w:jc w:val="center"/>
        <w:rPr>
          <w:rFonts w:hint="eastAsia" w:ascii="宋体" w:hAnsi="宋体" w:eastAsia="宋体" w:cs="宋体"/>
          <w:b/>
          <w:kern w:val="2"/>
          <w:sz w:val="28"/>
          <w:szCs w:val="28"/>
          <w:highlight w:val="none"/>
          <w:lang w:val="en-US" w:eastAsia="zh-CN" w:bidi="ar-SA"/>
        </w:rPr>
      </w:pPr>
    </w:p>
    <w:p w14:paraId="18B320B5">
      <w:pPr>
        <w:spacing w:line="720" w:lineRule="exact"/>
        <w:rPr>
          <w:rFonts w:hint="eastAsia" w:ascii="宋体" w:hAnsi="宋体" w:eastAsia="宋体" w:cs="宋体"/>
          <w:spacing w:val="4"/>
          <w:kern w:val="0"/>
          <w:sz w:val="24"/>
          <w:szCs w:val="20"/>
          <w:highlight w:val="none"/>
          <w:u w:val="single"/>
        </w:rPr>
      </w:pPr>
      <w:r>
        <w:rPr>
          <w:rFonts w:hint="eastAsia" w:ascii="宋体" w:hAnsi="宋体" w:eastAsia="宋体" w:cs="宋体"/>
          <w:spacing w:val="4"/>
          <w:kern w:val="0"/>
          <w:sz w:val="24"/>
          <w:szCs w:val="20"/>
          <w:highlight w:val="none"/>
          <w:u w:val="single"/>
        </w:rPr>
        <w:t xml:space="preserve">     （采购人名称）    ：</w:t>
      </w:r>
    </w:p>
    <w:p w14:paraId="5922A456">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 xml:space="preserve">   </w:t>
      </w:r>
      <w:r>
        <w:rPr>
          <w:rFonts w:hint="eastAsia" w:ascii="宋体" w:hAnsi="宋体" w:eastAsia="宋体" w:cs="宋体"/>
          <w:spacing w:val="4"/>
          <w:kern w:val="2"/>
          <w:sz w:val="24"/>
          <w:szCs w:val="24"/>
          <w:highlight w:val="none"/>
          <w:u w:val="single"/>
          <w:lang w:val="en-US" w:eastAsia="zh-CN" w:bidi="ar-SA"/>
        </w:rPr>
        <w:t xml:space="preserve">      （供应商名称）    </w:t>
      </w:r>
      <w:r>
        <w:rPr>
          <w:rFonts w:hint="eastAsia" w:ascii="宋体" w:hAnsi="宋体" w:eastAsia="宋体" w:cs="宋体"/>
          <w:spacing w:val="4"/>
          <w:kern w:val="2"/>
          <w:sz w:val="24"/>
          <w:szCs w:val="24"/>
          <w:highlight w:val="none"/>
          <w:lang w:val="en-US" w:eastAsia="zh-CN" w:bidi="ar-SA"/>
        </w:rPr>
        <w:t xml:space="preserve"> 于</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年</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月</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日在中华人民共和国境内</w:t>
      </w:r>
      <w:r>
        <w:rPr>
          <w:rFonts w:hint="eastAsia" w:ascii="宋体" w:hAnsi="宋体" w:eastAsia="宋体" w:cs="宋体"/>
          <w:spacing w:val="4"/>
          <w:kern w:val="2"/>
          <w:sz w:val="24"/>
          <w:szCs w:val="24"/>
          <w:highlight w:val="none"/>
          <w:u w:val="single"/>
          <w:lang w:val="en-US" w:eastAsia="zh-CN" w:bidi="ar-SA"/>
        </w:rPr>
        <w:t xml:space="preserve">               （详细注册地址）     </w:t>
      </w:r>
      <w:r>
        <w:rPr>
          <w:rFonts w:hint="eastAsia" w:ascii="宋体" w:hAnsi="宋体" w:eastAsia="宋体" w:cs="宋体"/>
          <w:spacing w:val="4"/>
          <w:kern w:val="2"/>
          <w:sz w:val="24"/>
          <w:szCs w:val="24"/>
          <w:highlight w:val="none"/>
          <w:lang w:val="en-US" w:eastAsia="zh-CN" w:bidi="ar-SA"/>
        </w:rPr>
        <w:t>合法注册并经营，公司主营业务为</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u w:val="none"/>
          <w:lang w:val="en-US" w:eastAsia="zh-CN" w:bidi="ar-SA"/>
        </w:rPr>
        <w:t>。</w:t>
      </w:r>
    </w:p>
    <w:p w14:paraId="1DF82294">
      <w:pPr>
        <w:widowControl w:val="0"/>
        <w:adjustRightInd w:val="0"/>
        <w:snapToGrid w:val="0"/>
        <w:spacing w:line="720" w:lineRule="exact"/>
        <w:ind w:firstLine="550" w:firstLineChars="222"/>
        <w:jc w:val="both"/>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我公司郑重承诺，我公司具有履行本合同所必需的设备和专业技术能力，合同履约中将无条件增加相关设备、人员，直至满足项目需求。</w:t>
      </w:r>
    </w:p>
    <w:p w14:paraId="0F71E071">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3E6D8A12">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7D93DEEE">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7F047878">
      <w:pPr>
        <w:spacing w:line="480" w:lineRule="auto"/>
        <w:ind w:firstLine="3360" w:firstLineChars="140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0B8B3D87">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187F5D63">
      <w:pPr>
        <w:rPr>
          <w:rFonts w:asciiTheme="minorHAnsi" w:hAnsiTheme="minorHAnsi" w:eastAsiaTheme="minorEastAsia" w:cstheme="minorBidi"/>
          <w:kern w:val="2"/>
          <w:sz w:val="21"/>
          <w:szCs w:val="24"/>
        </w:rPr>
      </w:pPr>
    </w:p>
    <w:p w14:paraId="475125A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07E8046E"/>
    <w:rsid w:val="07E8046E"/>
    <w:rsid w:val="0A342DB3"/>
    <w:rsid w:val="0E415D19"/>
    <w:rsid w:val="0ECE3B30"/>
    <w:rsid w:val="10F177AE"/>
    <w:rsid w:val="50494ABC"/>
    <w:rsid w:val="56790AE6"/>
    <w:rsid w:val="6E2D2028"/>
    <w:rsid w:val="6E6212A4"/>
    <w:rsid w:val="70436EF6"/>
    <w:rsid w:val="7ECC75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1469</Words>
  <Characters>1474</Characters>
  <Lines>0</Lines>
  <Paragraphs>0</Paragraphs>
  <TotalTime>4</TotalTime>
  <ScaleCrop>false</ScaleCrop>
  <LinksUpToDate>false</LinksUpToDate>
  <CharactersWithSpaces>1851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2024-01-28T11:20:00Z</dcterms:created>
  <dc:creator>剑如初兮君如故 ^</dc:creator>
  <cp:lastModifiedBy>爱偷懒的阍者</cp:lastModifiedBy>
  <dcterms:modified xsi:type="dcterms:W3CDTF">2025-07-22T17:59:36Z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6CE65CC80B6F4A39A4B68EBFF2BCE3A2_11</vt:lpwstr>
  </property>
  <property fmtid="{D5CDD505-2E9C-101B-9397-08002B2CF9AE}" pid="4" name="KSOTemplateDocerSaveRecord">
    <vt:lpwstr>eyJoZGlkIjoiMzA4MTI5ODgxNzk3MTk5OGRmZGU4Mzk0Y2QwNmU4YTIiLCJ1c2VySWQiOiIzNzkzMDIyNzAifQ==</vt:lpwstr>
  </property>
</Properties>
</file>