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EDA98C">
      <w:pPr>
        <w:pageBreakBefore/>
        <w:spacing w:line="360" w:lineRule="auto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技术响应部分</w:t>
      </w:r>
    </w:p>
    <w:p w14:paraId="03CD3DED">
      <w:pPr>
        <w:rPr>
          <w:rFonts w:ascii="宋体" w:hAnsi="宋体"/>
          <w:sz w:val="24"/>
          <w:szCs w:val="24"/>
        </w:rPr>
      </w:pPr>
    </w:p>
    <w:p w14:paraId="54B3BCF7">
      <w:pPr>
        <w:spacing w:line="360" w:lineRule="auto"/>
        <w:jc w:val="left"/>
        <w:rPr>
          <w:rFonts w:hint="eastAsia" w:ascii="宋体" w:hAnsi="宋体"/>
          <w:color w:val="auto"/>
          <w:sz w:val="24"/>
          <w:szCs w:val="24"/>
          <w:highlight w:val="yellow"/>
        </w:rPr>
      </w:pPr>
      <w:bookmarkStart w:id="0" w:name="_GoBack"/>
    </w:p>
    <w:p w14:paraId="11A7680C">
      <w:pPr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1、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确保工程质量的技术组织措施</w:t>
      </w:r>
    </w:p>
    <w:p w14:paraId="0DC6D620">
      <w:pPr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2、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确保文明施工的技术组织措施</w:t>
      </w:r>
    </w:p>
    <w:p w14:paraId="05B9CD83">
      <w:pPr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3、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项目安全保证措施</w:t>
      </w:r>
    </w:p>
    <w:p w14:paraId="341F3ECF">
      <w:pPr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4、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确保工期的技术组织措施</w:t>
      </w:r>
    </w:p>
    <w:p w14:paraId="2F1A679A">
      <w:pPr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5、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施工方案</w:t>
      </w:r>
    </w:p>
    <w:p w14:paraId="0C7A2702">
      <w:pPr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6、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施工机械及材料投入计划</w:t>
      </w:r>
    </w:p>
    <w:p w14:paraId="0BEBB90F">
      <w:pPr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7、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施工进度网络图或施工进度表</w:t>
      </w:r>
    </w:p>
    <w:p w14:paraId="195D125D">
      <w:pPr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8、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劳动力安排计划</w:t>
      </w:r>
    </w:p>
    <w:p w14:paraId="2F5E5EB0">
      <w:pPr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9、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项目部组成</w:t>
      </w:r>
    </w:p>
    <w:p w14:paraId="3D45B8FF">
      <w:pPr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10、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后续服务措施</w:t>
      </w:r>
    </w:p>
    <w:p w14:paraId="091B8724">
      <w:pPr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11、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施工现场扬尘污染防治措施</w:t>
      </w:r>
    </w:p>
    <w:p w14:paraId="391E6D3F">
      <w:pPr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12、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承接办理施工相关手续承诺</w:t>
      </w:r>
    </w:p>
    <w:p w14:paraId="19339CF6">
      <w:pPr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13、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工程质量和质量保修承诺</w:t>
      </w:r>
    </w:p>
    <w:p w14:paraId="37C26886">
      <w:pPr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14、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业绩</w:t>
      </w:r>
    </w:p>
    <w:p w14:paraId="6D694296">
      <w:pPr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15、其他材料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1ZDU5YWY2YWFhNzJlYjNjNTY5ZDQwNTAzNWEwYmMifQ=="/>
  </w:docVars>
  <w:rsids>
    <w:rsidRoot w:val="006546D8"/>
    <w:rsid w:val="006546D8"/>
    <w:rsid w:val="0069341B"/>
    <w:rsid w:val="0080770B"/>
    <w:rsid w:val="00887D5C"/>
    <w:rsid w:val="00C6188C"/>
    <w:rsid w:val="00D710FC"/>
    <w:rsid w:val="00F8195B"/>
    <w:rsid w:val="03563015"/>
    <w:rsid w:val="0D3A1409"/>
    <w:rsid w:val="0F9C5147"/>
    <w:rsid w:val="16D2690F"/>
    <w:rsid w:val="205229C7"/>
    <w:rsid w:val="467350A7"/>
    <w:rsid w:val="55895936"/>
    <w:rsid w:val="62A6057B"/>
    <w:rsid w:val="65E7567D"/>
    <w:rsid w:val="7A076CE2"/>
    <w:rsid w:val="7E894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ind w:left="-526" w:leftChars="-188" w:right="-1030" w:rightChars="-368" w:firstLine="560" w:firstLineChars="200"/>
    </w:pPr>
    <w:rPr>
      <w:sz w:val="28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Char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173</Words>
  <Characters>179</Characters>
  <Lines>1</Lines>
  <Paragraphs>1</Paragraphs>
  <TotalTime>1</TotalTime>
  <ScaleCrop>false</ScaleCrop>
  <LinksUpToDate>false</LinksUpToDate>
  <CharactersWithSpaces>179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2023-06-01T08:47:00Z</dcterms:created>
  <dc:creator>Administrator</dc:creator>
  <cp:lastModifiedBy>潘乐</cp:lastModifiedBy>
  <dcterms:modified xsi:type="dcterms:W3CDTF">2025-06-28T10:55:22Z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3129B5AF8A944E7FB0CADCD293BE939C_12</vt:lpwstr>
  </property>
  <property fmtid="{D5CDD505-2E9C-101B-9397-08002B2CF9AE}" pid="4" name="KSOTemplateDocerSaveRecord">
    <vt:lpwstr>eyJoZGlkIjoiOTM1ZDU5YWY2YWFhNzJlYjNjNTY5ZDQwNTAzNWEwYmMiLCJ1c2VySWQiOiIxNDYyMTI5MzQyIn0=</vt:lpwstr>
  </property>
</Properties>
</file>