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83AB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方案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1</w:t>
      </w:r>
    </w:p>
    <w:p w14:paraId="586AEFF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为确保所提供技术服务切实可行且能高效完成工作要求，对项目背景理解透彻，项目需求分析全面且符合实际需求，根据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响应程度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434F2D3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对项目背景理解透彻，项目需求分析全面且符合实际需求得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7AC5564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对项目背景理解较透彻，项目需求分析较全面，基本符合实际需求得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分；</w:t>
      </w:r>
    </w:p>
    <w:p w14:paraId="5A6DC14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对项目背景理解不到位，项目需求分析不全，与实际需求有偏离得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2AC60E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0分。</w:t>
      </w:r>
    </w:p>
    <w:p w14:paraId="792E10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服务方案2</w:t>
      </w:r>
    </w:p>
    <w:p w14:paraId="44D1F83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应依据《信息安全技术—网络安全等 级保护基本要求》（GB/T 22239-2019）、《信息安全技术—网络安全等级保护测评要求》（GB/T 28448-2019）、《信息安全技术 网络 安全等级保护测评过程指南》（GB/T28449-2018）等国家关于网络安全等级保护2.0的相关标准和规范要求，结合招标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要求，所提供方案内容应包括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①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安全物理环境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安全通信网络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③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安全区域边界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④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安全计算环境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⑤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安全管理中心测评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安全管理制度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⑦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安全管理机构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⑦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安全管理人员、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⑧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安全建设管理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⑨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安全运维管理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⑩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基线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测评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⑪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漏洞扫描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Hans"/>
        </w:rPr>
        <w:t>渗透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测试部分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，说明:以上内容切合本项目实际情况及实施要求，内容全面详细、阐述条理清晰详尽，符合本项目采购需求，能保障本项目实施的得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分。评审内容任意一项缺项或只有标题没有实质性内容扣2分。评审内容任意一项每有一处缺陷扣1分。</w:t>
      </w:r>
    </w:p>
    <w:p w14:paraId="695E4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(缺陷是指:内容粗略不够全面、不够合理、可行性不足或缺少关键点;非专门针对本项目或不适用本项目特性、套用其他项目内容;对同一问题前后表述矛盾;存在逻辑漏洞、科学原理或常识错误;不利于本项目目标的实现、现有技术条件下不可能出现的情形等任意一种情形，下述评分标准对“缺陷”定义同此处。)</w:t>
      </w:r>
    </w:p>
    <w:p w14:paraId="3BC2F4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服务方案3</w:t>
      </w:r>
    </w:p>
    <w:p w14:paraId="370666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提供网络安全、质量提升等服务方案，方案描述详细且符合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实际需求，服务条款明确具备可行性，符合法律法规，根据响应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情况进行评审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44A81BB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方案完整详细，切实可行，完全满足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实际需求得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303DA73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方案较完整、描述较详细，可行性一般，基本满足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实际需求得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15B33FE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方案完整性较差、描述清晰度较差、可行性较 差，与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实际需求有偏离得0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13B1CD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0分。</w:t>
      </w:r>
    </w:p>
    <w:p w14:paraId="67317A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方案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</w:t>
      </w:r>
    </w:p>
    <w:p w14:paraId="766530C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能对所有被测评系统的测评结果进行数据分析，测评结果数据分析方案响应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情况进行评审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2DC3C05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测评结果数据分析方案描述详细、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满足服务要求，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切实可行得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7BF56CF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测评结果数据分析方案描述较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为详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细、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能够满足服务要求，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可行性一般得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6FC01A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测评结果数据分析方案描述模糊、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不能满足服务要求、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可行性较差得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558F14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0分。</w:t>
      </w:r>
    </w:p>
    <w:p w14:paraId="77C8B0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C521B"/>
    <w:rsid w:val="111331FA"/>
    <w:rsid w:val="26F70EA7"/>
    <w:rsid w:val="746C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965</Words>
  <Characters>1041</Characters>
  <Lines>0</Lines>
  <Paragraphs>0</Paragraphs>
  <TotalTime>0</TotalTime>
  <ScaleCrop>false</ScaleCrop>
  <LinksUpToDate>false</LinksUpToDate>
  <CharactersWithSpaces>1050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2025-07-31T13:19:00Z</dcterms:created>
  <dc:creator>123</dc:creator>
  <cp:lastModifiedBy>123</cp:lastModifiedBy>
  <dcterms:modified xsi:type="dcterms:W3CDTF">2025-07-31T13:28:58Z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585C984E5F4245D5B70A669DA014DFC3_11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