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E0B1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color w:val="auto"/>
          <w:sz w:val="36"/>
          <w:highlight w:val="none"/>
        </w:rPr>
      </w:pPr>
    </w:p>
    <w:p w14:paraId="5A96423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资格证明文件</w:t>
      </w:r>
    </w:p>
    <w:p w14:paraId="06711F3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408" w:lineRule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1、基本资格条件：</w:t>
      </w:r>
    </w:p>
    <w:p w14:paraId="061E00E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（1）提供合格有效的法人或者其他组织的营业执照等证明文件，自然人的身份证明；</w:t>
      </w:r>
    </w:p>
    <w:p w14:paraId="7515902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</w:p>
    <w:p w14:paraId="2EDDDDB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（2）财务状况报告：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提供经会计师事务所审计的2023年或2024年完整的财务审计报告，或在开标日期前六个月内其基本开户银行出具的资信证明（附开户许可证或基本存款账户信息）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；</w:t>
      </w:r>
    </w:p>
    <w:p w14:paraId="2BA4522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</w:p>
    <w:p w14:paraId="254E677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（3）税收缴纳证明：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提供磋商截止时间前6个月内任意一个月的依法缴纳税收的相关凭据（时间以税款所属日期为准），依法免税或无须缴纳税收的供应商应提供相关证明材料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；</w:t>
      </w:r>
    </w:p>
    <w:p w14:paraId="7A24C17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</w:p>
    <w:p w14:paraId="6EB3D25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（4）社会保障资金缴纳证明：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提供磋商截止时间前6个月内任意一个月的社会保障资金的相关材料，依法不需要缴纳社会保障金的供应商，需具有社保部门出具的证明文件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；</w:t>
      </w:r>
    </w:p>
    <w:p w14:paraId="5925250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</w:p>
    <w:p w14:paraId="1F59010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（5）承诺：提供具有履行合同所必需的设备和专业技术能力的承诺；</w:t>
      </w:r>
    </w:p>
    <w:p w14:paraId="69A9A97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承诺函</w:t>
      </w:r>
    </w:p>
    <w:p w14:paraId="60E6C5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440" w:leftChars="200" w:firstLine="390" w:firstLineChars="186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eastAsia="zh-CN"/>
        </w:rPr>
        <w:t>西安市交通运输局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/陕西纵横项目管理有限公司</w:t>
      </w:r>
    </w:p>
    <w:p w14:paraId="61289CE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249" w:leftChars="113" w:firstLine="831" w:firstLineChars="396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本公司郑重承诺，具有履行合同所必需的设备和专业技术能力。</w:t>
      </w:r>
    </w:p>
    <w:p w14:paraId="3268BBD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249" w:leftChars="113" w:firstLine="411" w:firstLineChars="196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</w:p>
    <w:p w14:paraId="4D95BBEB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0" w:beforeAutospacing="0" w:after="120" w:afterAutospacing="0"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44F6D57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D57C163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7B86C0F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229D72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D9C58C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0CE7D26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4EE58E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      （加盖单位公章）</w:t>
      </w:r>
    </w:p>
    <w:p w14:paraId="6E4D16F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223C3B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2C6E78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</w:p>
    <w:p w14:paraId="27F0B45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（6）参加政府采购活动前3年内，在经营活动中没有重大违法记录的书面声明。</w:t>
      </w:r>
    </w:p>
    <w:p w14:paraId="0DCA1D8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jc w:val="center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书面声明</w:t>
      </w:r>
    </w:p>
    <w:p w14:paraId="3CD46C5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249" w:leftChars="100" w:hanging="29" w:hangingChars="14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eastAsia="zh-CN"/>
        </w:rPr>
        <w:t>西安市交通运输局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/陕西纵横项目管理有限公司</w:t>
      </w:r>
    </w:p>
    <w:p w14:paraId="2FCA1A8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本公司郑重声明，参加政府采购活动前3年内，在经营活动中没有重大违法记录。</w:t>
      </w:r>
    </w:p>
    <w:p w14:paraId="217CF66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</w:p>
    <w:p w14:paraId="64CE432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</w:p>
    <w:p w14:paraId="6368010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5F410A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A07C1C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CE9C39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供应商名称：      （加盖单位公章）      </w:t>
      </w:r>
    </w:p>
    <w:p w14:paraId="3D865AA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BB2FA3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10" w:firstLineChars="21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  期：</w:t>
      </w:r>
    </w:p>
    <w:p w14:paraId="2994E1D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br w:type="page"/>
      </w:r>
    </w:p>
    <w:p w14:paraId="69615775"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spacing w:line="360" w:lineRule="auto"/>
        <w:jc w:val="both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  <w:t>落实政府采购政策需满足的资格要求：</w:t>
      </w:r>
    </w:p>
    <w:p w14:paraId="5226B42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0"/>
          <w:highlight w:val="none"/>
        </w:rPr>
        <w:t>本项目专门面向中小企业。</w:t>
      </w:r>
    </w:p>
    <w:p w14:paraId="7B0D0151">
      <w:pPr>
        <w:keepNext w:val="0"/>
        <w:keepLines w:val="0"/>
        <w:pageBreakBefore w:val="0"/>
        <w:widowControl w:val="0"/>
        <w:shd w:val="clear" w:color="auto" w:fill="auto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1）供应商若为中型、小型、微型企业的，提供《中小企业声明函》（附件1），填写时请认真阅读《工业和信息化部、国家统计局、国家发展和改革委员会、财政部关于印发中小企业划型标准规定的通知》（工信部联企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〔2011〕300号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）和《政府采购促进中小企业发展管理办法》（财库〔2020〕46号）相关规定；成交人享受中小企业扶持政策的，成交人的《中小企业声明函》或证明文件将随成交结果公告一同公布，接受社会监督。</w:t>
      </w:r>
    </w:p>
    <w:p w14:paraId="45852907">
      <w:pPr>
        <w:keepNext w:val="0"/>
        <w:keepLines w:val="0"/>
        <w:pageBreakBefore w:val="0"/>
        <w:widowControl w:val="0"/>
        <w:shd w:val="clear" w:color="auto" w:fill="auto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（2）供应商若为残疾人福利性单位的，应提供《残疾人福利性单位声明函》（附件2）；</w:t>
      </w:r>
    </w:p>
    <w:p w14:paraId="2F1FF2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  <w:t>（3）供应商若为监狱企业的，应提供监狱企业的证明文件（附件3）；</w:t>
      </w:r>
    </w:p>
    <w:p w14:paraId="1436818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sectPr>
          <w:footerReference r:id="rId4" w:type="first"/>
          <w:footerReference r:id="rId3" w:type="default"/>
          <w:pgSz w:w="11906" w:h="16838"/>
          <w:pgMar w:top="1440" w:right="1080" w:bottom="1440" w:left="1080" w:header="1134" w:footer="992" w:gutter="0"/>
          <w:cols w:space="720" w:num="1"/>
          <w:titlePg/>
          <w:docGrid w:type="lines" w:linePitch="333" w:charSpace="0"/>
        </w:sectPr>
      </w:pPr>
    </w:p>
    <w:p w14:paraId="362D2C9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附件1：</w:t>
      </w:r>
    </w:p>
    <w:p w14:paraId="0D8C011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中小企业声明函（服务）</w:t>
      </w:r>
    </w:p>
    <w:p w14:paraId="15C770B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4" w:firstLineChars="202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的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采购活动，服务全部由符合政策要求的中小企业承接。相关企业（含联合体中的中小企业、签订分包意向协议的中小企业）的具体情况如下：</w:t>
      </w:r>
    </w:p>
    <w:p w14:paraId="3ABB937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4" w:firstLineChars="202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</w:t>
      </w:r>
      <w:r>
        <w:rPr>
          <w:rFonts w:hint="eastAsia" w:cs="宋体"/>
          <w:color w:val="auto"/>
          <w:sz w:val="21"/>
          <w:szCs w:val="21"/>
          <w:highlight w:val="none"/>
          <w:u w:val="single"/>
          <w:lang w:eastAsia="zh-CN"/>
        </w:rPr>
        <w:t>其他未列明行业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行业；承接企业为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万元，资产总额为万元，属于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79847A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4" w:firstLineChars="202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（标的名称）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</w:t>
      </w:r>
      <w:r>
        <w:rPr>
          <w:rFonts w:hint="eastAsia" w:cs="宋体"/>
          <w:color w:val="auto"/>
          <w:sz w:val="21"/>
          <w:szCs w:val="21"/>
          <w:highlight w:val="none"/>
          <w:u w:val="single"/>
          <w:lang w:eastAsia="zh-CN"/>
        </w:rPr>
        <w:t>其他未列明行业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行业；承接企业为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万元，资产总额为万元，属于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（中型企业、小型企业、微型企业）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467D47E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4" w:firstLineChars="202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</w:t>
      </w:r>
    </w:p>
    <w:p w14:paraId="4250A32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4" w:firstLineChars="202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490FF7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4" w:firstLineChars="202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本企业对上述声明内容的真实性负责。如有虚假，将依法承担相应责任。</w:t>
      </w:r>
    </w:p>
    <w:p w14:paraId="3FD17FB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4" w:firstLineChars="202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6BF8B22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00" w:lineRule="exact"/>
        <w:ind w:left="4840" w:leftChars="2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企业名称（盖章）：</w:t>
      </w:r>
    </w:p>
    <w:p w14:paraId="2AAA9DA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500" w:lineRule="exact"/>
        <w:ind w:left="4840" w:leftChars="2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0270DBC0"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440" w:leftChars="200" w:firstLine="210" w:firstLineChars="1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7F918A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100" w:beforeAutospacing="1" w:after="156" w:afterLines="5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sectPr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p w14:paraId="308C47C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pacing w:val="6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附件2（如有）：</w:t>
      </w:r>
    </w:p>
    <w:p w14:paraId="41FD366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OLE_LINK13"/>
      <w:bookmarkStart w:id="1" w:name="OLE_LINK14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残疾人福利性单位声明函</w:t>
      </w:r>
      <w:bookmarkEnd w:id="0"/>
      <w:bookmarkEnd w:id="1"/>
    </w:p>
    <w:p w14:paraId="249DF1D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〔2017〕141</w:t>
      </w: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>号）的规定，本单位为符合条件的残疾人福利性单位，且本单位参加</w:t>
      </w: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>单位的</w:t>
      </w: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18BC54B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>本单位对上述声明的真实性负责。如有虚假，将依法承担相应责任。</w:t>
      </w:r>
    </w:p>
    <w:p w14:paraId="4D2FF8A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49C98B6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304CB4E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1AE524D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5BAC6E66">
      <w:pPr>
        <w:keepNext w:val="0"/>
        <w:keepLines w:val="0"/>
        <w:pageBreakBefore w:val="0"/>
        <w:widowControl w:val="0"/>
        <w:shd w:val="clear" w:color="auto" w:fill="auto"/>
        <w:tabs>
          <w:tab w:val="left" w:pos="4860"/>
        </w:tabs>
        <w:kinsoku/>
        <w:wordWrap/>
        <w:overflowPunct/>
        <w:topLinePunct w:val="0"/>
        <w:bidi w:val="0"/>
        <w:spacing w:line="360" w:lineRule="auto"/>
        <w:ind w:right="1560" w:firstLine="444" w:firstLineChars="200"/>
        <w:jc w:val="center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</w:rPr>
        <w:t xml:space="preserve">      （加盖单位公章）      </w:t>
      </w:r>
    </w:p>
    <w:p w14:paraId="5BCF121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100" w:beforeAutospacing="1" w:after="166" w:afterLines="50" w:line="360" w:lineRule="auto"/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 xml:space="preserve">        日    期</w:t>
      </w:r>
      <w:r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  <w:t>：</w:t>
      </w:r>
    </w:p>
    <w:p w14:paraId="51A62C6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  <w:br w:type="page"/>
      </w:r>
    </w:p>
    <w:p w14:paraId="66DAA88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before="100" w:beforeAutospacing="1" w:after="166" w:afterLines="50"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附件3（如有）：</w:t>
      </w:r>
    </w:p>
    <w:p w14:paraId="6548D4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监狱企业证明文件（如有）</w:t>
      </w:r>
    </w:p>
    <w:p w14:paraId="353A875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1DA46ED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4" w:firstLineChars="200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59EEC7A9">
      <w:pPr>
        <w:keepNext w:val="0"/>
        <w:keepLines w:val="0"/>
        <w:pageBreakBefore w:val="0"/>
        <w:widowControl w:val="0"/>
        <w:shd w:val="clear" w:color="auto" w:fill="auto"/>
        <w:tabs>
          <w:tab w:val="left" w:pos="4860"/>
        </w:tabs>
        <w:kinsoku/>
        <w:wordWrap/>
        <w:overflowPunct/>
        <w:topLinePunct w:val="0"/>
        <w:bidi w:val="0"/>
        <w:spacing w:line="360" w:lineRule="auto"/>
        <w:ind w:right="1560" w:firstLine="444" w:firstLineChars="200"/>
        <w:jc w:val="center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74AE42FC">
      <w:pPr>
        <w:keepNext w:val="0"/>
        <w:keepLines w:val="0"/>
        <w:pageBreakBefore w:val="0"/>
        <w:widowControl w:val="0"/>
        <w:shd w:val="clear" w:color="auto" w:fill="auto"/>
        <w:tabs>
          <w:tab w:val="left" w:pos="4860"/>
        </w:tabs>
        <w:kinsoku/>
        <w:wordWrap/>
        <w:overflowPunct/>
        <w:topLinePunct w:val="0"/>
        <w:bidi w:val="0"/>
        <w:spacing w:line="360" w:lineRule="auto"/>
        <w:ind w:right="1560" w:firstLine="444" w:firstLineChars="200"/>
        <w:jc w:val="center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39ED9806">
      <w:pPr>
        <w:keepNext w:val="0"/>
        <w:keepLines w:val="0"/>
        <w:pageBreakBefore w:val="0"/>
        <w:widowControl w:val="0"/>
        <w:shd w:val="clear" w:color="auto" w:fill="auto"/>
        <w:tabs>
          <w:tab w:val="left" w:pos="4860"/>
        </w:tabs>
        <w:kinsoku/>
        <w:wordWrap/>
        <w:overflowPunct/>
        <w:topLinePunct w:val="0"/>
        <w:bidi w:val="0"/>
        <w:spacing w:line="360" w:lineRule="auto"/>
        <w:ind w:right="1560" w:firstLine="444" w:firstLineChars="200"/>
        <w:jc w:val="center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1DE4677E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995F84B">
      <w:pPr>
        <w:keepNext w:val="0"/>
        <w:keepLines w:val="0"/>
        <w:pageBreakBefore w:val="0"/>
        <w:widowControl w:val="0"/>
        <w:shd w:val="clear" w:color="auto" w:fill="auto"/>
        <w:tabs>
          <w:tab w:val="left" w:pos="4860"/>
        </w:tabs>
        <w:kinsoku/>
        <w:wordWrap/>
        <w:overflowPunct/>
        <w:topLinePunct w:val="0"/>
        <w:bidi w:val="0"/>
        <w:spacing w:line="360" w:lineRule="auto"/>
        <w:ind w:right="1560" w:firstLine="444" w:firstLineChars="200"/>
        <w:jc w:val="center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</w:p>
    <w:p w14:paraId="0AA9F75C">
      <w:pPr>
        <w:keepNext w:val="0"/>
        <w:keepLines w:val="0"/>
        <w:pageBreakBefore w:val="0"/>
        <w:widowControl w:val="0"/>
        <w:shd w:val="clear" w:color="auto" w:fill="auto"/>
        <w:tabs>
          <w:tab w:val="left" w:pos="4860"/>
        </w:tabs>
        <w:kinsoku/>
        <w:wordWrap/>
        <w:overflowPunct/>
        <w:topLinePunct w:val="0"/>
        <w:bidi w:val="0"/>
        <w:spacing w:line="360" w:lineRule="auto"/>
        <w:ind w:right="1560" w:firstLine="444" w:firstLineChars="200"/>
        <w:jc w:val="center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3393B2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pacing w:val="6"/>
          <w:sz w:val="21"/>
          <w:szCs w:val="21"/>
          <w:highlight w:val="none"/>
        </w:rPr>
        <w:t xml:space="preserve"> 日    期：</w:t>
      </w:r>
    </w:p>
    <w:p w14:paraId="254B486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6"/>
          <w:szCs w:val="24"/>
          <w:highlight w:val="none"/>
        </w:rPr>
        <w:br w:type="page"/>
      </w:r>
    </w:p>
    <w:p w14:paraId="1513E07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spacing w:line="360" w:lineRule="auto"/>
        <w:jc w:val="both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shd w:val="clear" w:color="auto" w:fill="FFFFFF"/>
        </w:rPr>
        <w:t>、特定资格要求：</w:t>
      </w:r>
    </w:p>
    <w:p w14:paraId="0B013AA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（1）法定代表人授权书（附法定代表人、被授权人身份证复印件）（法定代表人直接参加磋商，须提供法定代表人身份证明）；</w:t>
      </w:r>
    </w:p>
    <w:p w14:paraId="06F42C4C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法定代表人身份证明</w:t>
      </w:r>
    </w:p>
    <w:p w14:paraId="4EF0E60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</w:t>
      </w:r>
    </w:p>
    <w:p w14:paraId="6CE1D0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</w:t>
      </w:r>
    </w:p>
    <w:p w14:paraId="624F841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</w:t>
      </w:r>
    </w:p>
    <w:p w14:paraId="52FE853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1CB493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</w:t>
      </w:r>
    </w:p>
    <w:p w14:paraId="68251AF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（供应商名称）的法定代表人。</w:t>
      </w:r>
    </w:p>
    <w:p w14:paraId="7233E3C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特此证明。</w:t>
      </w:r>
    </w:p>
    <w:p w14:paraId="381529C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附：法定代表人身份证复印件</w:t>
      </w:r>
    </w:p>
    <w:tbl>
      <w:tblPr>
        <w:tblStyle w:val="6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0"/>
      </w:tblGrid>
      <w:tr w14:paraId="0178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7540" w:type="dxa"/>
            <w:noWrap w:val="0"/>
            <w:vAlign w:val="center"/>
          </w:tcPr>
          <w:p w14:paraId="5DE90D6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A74CB0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04D407B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法定代表人身份证复印件粘贴处</w:t>
            </w:r>
          </w:p>
          <w:p w14:paraId="13C90432">
            <w:pPr>
              <w:pStyle w:val="3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（正反面）</w:t>
            </w:r>
          </w:p>
          <w:p w14:paraId="45FC4BD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0894D7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bidi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B6A799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0BE767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8D16F4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BC75E8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01EE15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napToGrid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D869E1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435CC0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A94091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4B7175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1C4C64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C5218F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7E22DB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D6501D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供应商名称（公章）：</w:t>
      </w:r>
    </w:p>
    <w:p w14:paraId="30089B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    年  月  日</w:t>
      </w:r>
    </w:p>
    <w:p w14:paraId="1FE860D3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0C5F69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FE061BA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highlight w:val="none"/>
        </w:rPr>
      </w:pPr>
    </w:p>
    <w:p w14:paraId="2F22FE0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408" w:lineRule="auto"/>
        <w:ind w:firstLine="211" w:firstLineChars="100"/>
        <w:jc w:val="left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说明：仅限法定代表人参加磋商时提供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170EF99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br w:type="page"/>
      </w:r>
    </w:p>
    <w:p w14:paraId="025DB24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408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法定代表人授权书</w:t>
      </w:r>
    </w:p>
    <w:p w14:paraId="1DB601F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  <w:lang w:eastAsia="zh-CN"/>
        </w:rPr>
        <w:t>西安市交通运输局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 xml:space="preserve">/陕西纵横项目管理有限公司 </w:t>
      </w:r>
    </w:p>
    <w:p w14:paraId="7F100F5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(供应商名称)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按中华人民共和国法律于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（  年  月  日 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成立。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(法定代表人姓名)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 xml:space="preserve">（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姓名 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 xml:space="preserve">代表我公司全权办理针对本次 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（项目名称、项目编号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  <w:lang w:val="en-US" w:eastAsia="zh-CN"/>
        </w:rPr>
        <w:t>包号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项目的磋商、签约等具体工作，并签署全部有关的文件、协议及合同。</w:t>
      </w:r>
    </w:p>
    <w:p w14:paraId="50F9116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我公司对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的签名负全部责任。</w:t>
      </w:r>
    </w:p>
    <w:p w14:paraId="3712B92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565" w:rightChars="257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委托期限：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自磋商之日起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90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天。</w:t>
      </w:r>
    </w:p>
    <w:p w14:paraId="5921586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tbl>
      <w:tblPr>
        <w:tblStyle w:val="6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51C8E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53FA91C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被授权人签字或盖章：</w:t>
            </w:r>
          </w:p>
        </w:tc>
        <w:tc>
          <w:tcPr>
            <w:tcW w:w="3990" w:type="dxa"/>
            <w:noWrap w:val="0"/>
            <w:vAlign w:val="top"/>
          </w:tcPr>
          <w:p w14:paraId="4EF38E4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法定代表人签字或盖章：</w:t>
            </w:r>
          </w:p>
        </w:tc>
      </w:tr>
      <w:tr w14:paraId="69272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F2DF50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6ABEDAE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职务：</w:t>
            </w:r>
          </w:p>
        </w:tc>
      </w:tr>
      <w:tr w14:paraId="7C7C3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3B3E056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身份证号：</w:t>
            </w:r>
          </w:p>
        </w:tc>
        <w:tc>
          <w:tcPr>
            <w:tcW w:w="3990" w:type="dxa"/>
            <w:noWrap w:val="0"/>
            <w:vAlign w:val="top"/>
          </w:tcPr>
          <w:p w14:paraId="405F395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身份证号：</w:t>
            </w:r>
          </w:p>
        </w:tc>
      </w:tr>
      <w:tr w14:paraId="5DF0E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700A42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  <w:t>所在部门：</w:t>
            </w:r>
          </w:p>
        </w:tc>
        <w:tc>
          <w:tcPr>
            <w:tcW w:w="3990" w:type="dxa"/>
            <w:noWrap w:val="0"/>
            <w:vAlign w:val="top"/>
          </w:tcPr>
          <w:p w14:paraId="2DA0F5C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pacing w:val="4"/>
                <w:sz w:val="21"/>
                <w:szCs w:val="21"/>
                <w:highlight w:val="none"/>
              </w:rPr>
            </w:pPr>
          </w:p>
        </w:tc>
      </w:tr>
    </w:tbl>
    <w:p w14:paraId="7EEE56F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6" w:firstLineChars="204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</w:rPr>
        <w:t>附：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  <w:t>法定代表人、被授权人身份证复印件及被授权人在本单位的社保证明（社保证明打印时间为开标时间前</w:t>
      </w:r>
      <w:r>
        <w:rPr>
          <w:rFonts w:hint="eastAsia" w:cs="宋体"/>
          <w:b/>
          <w:bCs/>
          <w:color w:val="auto"/>
          <w:spacing w:val="4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1"/>
          <w:szCs w:val="21"/>
          <w:highlight w:val="none"/>
          <w:lang w:eastAsia="zh-CN"/>
        </w:rPr>
        <w:t>个月内）</w:t>
      </w:r>
    </w:p>
    <w:p w14:paraId="34DED36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tbl>
      <w:tblPr>
        <w:tblStyle w:val="6"/>
        <w:tblW w:w="0" w:type="auto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172"/>
      </w:tblGrid>
      <w:tr w14:paraId="0D499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8" w:hRule="atLeast"/>
        </w:trPr>
        <w:tc>
          <w:tcPr>
            <w:tcW w:w="43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B1210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授权代表身份证复印件粘贴处</w:t>
            </w:r>
          </w:p>
          <w:p w14:paraId="56A5267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  <w:tc>
          <w:tcPr>
            <w:tcW w:w="4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97CB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法定代表人身份证复印件粘贴处</w:t>
            </w:r>
          </w:p>
          <w:p w14:paraId="3E102D3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/>
              </w:rPr>
              <w:t>（正反面）</w:t>
            </w:r>
          </w:p>
        </w:tc>
      </w:tr>
    </w:tbl>
    <w:p w14:paraId="3D4DAFB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1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p w14:paraId="6DCEB5C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 </w:t>
      </w:r>
    </w:p>
    <w:p w14:paraId="3BD7C9D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日期：</w:t>
      </w:r>
    </w:p>
    <w:p w14:paraId="5ED94CE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1" w:firstLineChars="1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  <w:t>说明：仅限授权代表参加磋商时提供。</w:t>
      </w:r>
    </w:p>
    <w:p w14:paraId="025777CF">
      <w:pPr>
        <w:tabs>
          <w:tab w:val="left" w:pos="4860"/>
        </w:tabs>
        <w:spacing w:line="588" w:lineRule="exact"/>
        <w:ind w:right="-49" w:rightChars="0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zh-CN"/>
        </w:rPr>
        <w:t>供应商为非法人单位的，响应文件中凡是需要法定代表人签字或盖章之处，非法人单位的负责人均参照执行。</w:t>
      </w:r>
    </w:p>
    <w:p w14:paraId="53D794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1" w:firstLineChars="1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zh-CN"/>
        </w:rPr>
      </w:pPr>
    </w:p>
    <w:p w14:paraId="3A631CC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val="zh-CN"/>
        </w:rPr>
        <w:br w:type="page"/>
      </w:r>
    </w:p>
    <w:p w14:paraId="3A17747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（2）供应商不得为“信用中国”网站（www.creditchina.gov.cn）中列入“重大税收违法失信主体”的供应商，不得为中国执行信息公开网（http://zxgk.court.gov.cn/）中列入“失信被执行人”的供应商，不得为中国政府采购网（www.ccgp.gov.cn）政府采购“严重违法失信行为记录名单”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中被财政部门禁止参加政府采购活动的供应商；未处于被责令停业或者财产被接管、冻结和破产状态。</w:t>
      </w:r>
    </w:p>
    <w:p w14:paraId="33981F3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42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sectPr>
          <w:footerReference r:id="rId5" w:type="default"/>
          <w:pgSz w:w="11906" w:h="16838"/>
          <w:pgMar w:top="1440" w:right="1080" w:bottom="1440" w:left="1080" w:header="851" w:footer="992" w:gutter="0"/>
          <w:cols w:space="720" w:num="1"/>
          <w:docGrid w:type="lines" w:linePitch="312" w:charSpace="0"/>
        </w:sectPr>
      </w:pPr>
    </w:p>
    <w:p w14:paraId="6DE7848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221" w:firstLineChars="10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本项目不接受联合体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。</w:t>
      </w:r>
    </w:p>
    <w:p w14:paraId="017900E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 w14:paraId="272DB75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非联合体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声明</w:t>
      </w:r>
    </w:p>
    <w:p w14:paraId="09B5B3B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</w:rPr>
        <w:t xml:space="preserve">(采购人）     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  <w:lang w:val="en-US" w:eastAsia="zh-CN"/>
        </w:rPr>
        <w:t>包号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u w:val="single"/>
        </w:rPr>
        <w:t xml:space="preserve">            （项目编号： ）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>采购活动，为非联合体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 xml:space="preserve">，本项目实施过程由本单位独立承担。 </w:t>
      </w:r>
    </w:p>
    <w:p w14:paraId="566C2C2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16"/>
          <w:highlight w:val="none"/>
        </w:rPr>
        <w:t xml:space="preserve">本单位对上述声明的真实性负责。如有虚假，将依法承担相应责任。 </w:t>
      </w:r>
    </w:p>
    <w:p w14:paraId="09254A7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1760" w:leftChars="800" w:firstLine="1680" w:firstLineChars="8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3D328F0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left="1760" w:leftChars="800" w:firstLine="1680" w:firstLineChars="8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（加盖公章）</w:t>
      </w:r>
    </w:p>
    <w:p w14:paraId="4762F7F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spacing w:line="360" w:lineRule="auto"/>
        <w:ind w:firstLine="4830" w:firstLineChars="2300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日期：  年 </w:t>
      </w:r>
      <w:bookmarkStart w:id="2" w:name="_GoBack"/>
      <w:bookmarkEnd w:id="2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36C70">
    <w:pPr>
      <w:pStyle w:val="4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DB79C">
    <w:pPr>
      <w:pStyle w:val="4"/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FB611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36B1E"/>
    <w:multiLevelType w:val="singleLevel"/>
    <w:tmpl w:val="3E336B1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E37D3"/>
    <w:rsid w:val="1BAE5F23"/>
    <w:rsid w:val="1DD846CA"/>
    <w:rsid w:val="3B8D689A"/>
    <w:rsid w:val="561F6B27"/>
    <w:rsid w:val="7F3E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afterLines="0" w:line="480" w:lineRule="auto"/>
      <w:jc w:val="center"/>
      <w:outlineLvl w:val="0"/>
    </w:pPr>
    <w:rPr>
      <w:rFonts w:ascii="宋体" w:hAnsi="宋体" w:eastAsia="宋体" w:cs="宋体"/>
      <w:b/>
      <w:bCs/>
      <w:snapToGrid w:val="0"/>
      <w:color w:val="000000"/>
      <w:spacing w:val="-4"/>
      <w:kern w:val="44"/>
      <w:sz w:val="36"/>
      <w:szCs w:val="30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8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2584</Words>
  <Characters>2674</Characters>
  <Lines>0</Lines>
  <Paragraphs>0</Paragraphs>
  <TotalTime>0</TotalTime>
  <ScaleCrop>false</ScaleCrop>
  <LinksUpToDate>false</LinksUpToDate>
  <CharactersWithSpaces>3050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2025-06-23T03:23:00Z</dcterms:created>
  <dc:creator>ZBB</dc:creator>
  <cp:lastModifiedBy>ZBB</cp:lastModifiedBy>
  <dcterms:modified xsi:type="dcterms:W3CDTF">2025-07-09T02:04:41Z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52ED01B1FDA84436908A1718652F3DB0_11</vt:lpwstr>
  </property>
  <property fmtid="{D5CDD505-2E9C-101B-9397-08002B2CF9AE}" pid="4" name="KSOTemplateDocerSaveRecord">
    <vt:lpwstr>eyJoZGlkIjoiMzVmMmY1MmRiMzBjZDQxYzkyYzYxYWIwYTJhNzFmMDMiLCJ1c2VySWQiOiIyNjQ2NDU1NDQifQ==</vt:lpwstr>
  </property>
</Properties>
</file>