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7F6257">
      <w:pPr>
        <w:spacing w:line="360" w:lineRule="auto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28"/>
          <w:szCs w:val="28"/>
          <w:lang w:val="zh-CN" w:eastAsia="zh-CN"/>
        </w:rPr>
      </w:pPr>
      <w:bookmarkStart w:id="0" w:name="_Toc32031"/>
      <w:bookmarkStart w:id="1" w:name="_Toc16109"/>
      <w:r>
        <w:rPr>
          <w:rFonts w:hint="eastAsia" w:asciiTheme="majorEastAsia" w:hAnsiTheme="majorEastAsia" w:eastAsiaTheme="majorEastAsia" w:cstheme="majorEastAsia"/>
          <w:b/>
          <w:sz w:val="28"/>
          <w:szCs w:val="28"/>
          <w:lang w:val="zh-CN" w:eastAsia="zh-CN"/>
        </w:rPr>
        <w:t>近年业绩的有关证明材料</w:t>
      </w:r>
      <w:bookmarkEnd w:id="0"/>
      <w:bookmarkEnd w:id="1"/>
    </w:p>
    <w:tbl>
      <w:tblPr>
        <w:tblStyle w:val="9"/>
        <w:tblW w:w="9135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2109"/>
        <w:gridCol w:w="2025"/>
        <w:gridCol w:w="2481"/>
      </w:tblGrid>
      <w:tr w14:paraId="570EE3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 w14:paraId="1486AD45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 w14:paraId="08554861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</w:rPr>
              <w:t>用户名称</w:t>
            </w:r>
          </w:p>
        </w:tc>
        <w:tc>
          <w:tcPr>
            <w:tcW w:w="2109" w:type="dxa"/>
            <w:noWrap w:val="0"/>
            <w:vAlign w:val="center"/>
          </w:tcPr>
          <w:p w14:paraId="1FC4316C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</w:rPr>
              <w:t>项目名称</w:t>
            </w:r>
          </w:p>
        </w:tc>
        <w:tc>
          <w:tcPr>
            <w:tcW w:w="2025" w:type="dxa"/>
            <w:noWrap w:val="0"/>
            <w:vAlign w:val="center"/>
          </w:tcPr>
          <w:p w14:paraId="5C0FC5CA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</w:rPr>
              <w:t>合同金额</w:t>
            </w:r>
          </w:p>
        </w:tc>
        <w:tc>
          <w:tcPr>
            <w:tcW w:w="2481" w:type="dxa"/>
            <w:noWrap w:val="0"/>
            <w:vAlign w:val="center"/>
          </w:tcPr>
          <w:p w14:paraId="7783FCA8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</w:rPr>
              <w:t>合同签订时间</w:t>
            </w:r>
          </w:p>
        </w:tc>
      </w:tr>
      <w:tr w14:paraId="3D6F49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59933264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5C0A1BC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76DC78A9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5062FFCD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4D5945A2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</w:tr>
      <w:tr w14:paraId="4303C1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18DF456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7E3BC619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6EFA340A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1CAD0ACE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35604D72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</w:tr>
      <w:tr w14:paraId="352F5D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5D5AE859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F4C28E6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79964391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1F76F652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380E8371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</w:tr>
      <w:tr w14:paraId="316DC2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6CC0E001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5E49F5B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6EE42868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0286160A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56C03EEF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</w:tr>
      <w:tr w14:paraId="156FB0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056B393C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6E2516F4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1334FFD5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2FDB9F88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0B47F654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</w:tr>
      <w:tr w14:paraId="333066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4794A175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341447A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497F9C93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54B2042D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2C265DEC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</w:tr>
      <w:tr w14:paraId="282DB9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6920C25C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7EFAB3F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286D9134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7A75FE23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319A0ABF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</w:tr>
      <w:tr w14:paraId="7A3C61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A1FDAEC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ADC7F0E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53CB4B8F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619B7649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5959B032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</w:tr>
      <w:tr w14:paraId="4C0D1C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DC9E58D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4C7DA9A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2E66A4F2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5A067FD3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41EC8D83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</w:tr>
      <w:tr w14:paraId="3839CA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6FD29334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6640A281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0E1A478B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1623A01A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7DFB94BD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</w:tr>
    </w:tbl>
    <w:p w14:paraId="1D7E5897">
      <w:pPr>
        <w:spacing w:line="360" w:lineRule="auto"/>
        <w:rPr>
          <w:rFonts w:hint="eastAsia" w:asciiTheme="majorEastAsia" w:hAnsiTheme="majorEastAsia" w:eastAsiaTheme="majorEastAsia" w:cstheme="majorEastAsia"/>
          <w:color w:val="auto"/>
        </w:rPr>
      </w:pPr>
    </w:p>
    <w:p w14:paraId="018DFCA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zh-CN"/>
        </w:rPr>
        <w:t>说明：</w:t>
      </w:r>
    </w:p>
    <w:p w14:paraId="431D7F2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zh-CN"/>
        </w:rPr>
        <w:t>1.本表后附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zh-CN" w:eastAsia="zh-CN"/>
        </w:rPr>
        <w:t>合同复印件或中标(成交)通知书复印件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zh-CN"/>
        </w:rPr>
        <w:t xml:space="preserve">，合同签订时间及金额以合同中的内容为准； </w:t>
      </w:r>
    </w:p>
    <w:p w14:paraId="7E11693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zh-CN"/>
        </w:rPr>
        <w:t>2.供应商应如实列出以上</w:t>
      </w:r>
      <w:bookmarkStart w:id="2" w:name="_GoBack"/>
      <w:bookmarkEnd w:id="2"/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zh-CN"/>
        </w:rPr>
        <w:t>情况，如有隐瞒，一经查实将导致其磋商响应文件被拒绝。</w:t>
      </w:r>
    </w:p>
    <w:p w14:paraId="1702A9B2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zh-CN"/>
        </w:rPr>
        <w:t>3.未按上述要求提供、填写的，评审时不予以考虑。</w:t>
      </w:r>
    </w:p>
    <w:p w14:paraId="11B091DC">
      <w:pPr>
        <w:spacing w:line="360" w:lineRule="auto"/>
        <w:ind w:firstLine="1920" w:firstLineChars="800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</w:p>
    <w:p w14:paraId="74ED15EF">
      <w:pPr>
        <w:spacing w:line="360" w:lineRule="auto"/>
        <w:ind w:firstLine="3360" w:firstLineChars="1400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供应商（公章）：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    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             </w:t>
      </w:r>
    </w:p>
    <w:p w14:paraId="20B587A9">
      <w:pPr>
        <w:spacing w:line="360" w:lineRule="auto"/>
        <w:ind w:firstLine="3360" w:firstLineChars="140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法定代表人或授权代表（签字或盖章）：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       </w:t>
      </w:r>
    </w:p>
    <w:p w14:paraId="6D34D149">
      <w:pPr>
        <w:ind w:firstLine="3360" w:firstLineChars="1400"/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日    期：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                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u w:val="single"/>
        </w:rPr>
        <w:t xml:space="preserve"> </w:t>
      </w:r>
    </w:p>
    <w:sectPr>
      <w:headerReference r:id="rId3" w:type="default"/>
      <w:footerReference r:id="rId4" w:type="default"/>
      <w:pgSz w:w="11906" w:h="16838"/>
      <w:pgMar w:top="1440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D864AE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ACFDD6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FACFDD6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7DE708">
    <w:pPr>
      <w:pStyle w:val="8"/>
      <w:pBdr>
        <w:bottom w:val="none" w:color="auto" w:sz="0" w:space="1"/>
      </w:pBdr>
      <w:jc w:val="right"/>
      <w:rPr>
        <w:rFonts w:hint="eastAsia"/>
        <w:b/>
        <w:bCs/>
        <w:sz w:val="18"/>
        <w:szCs w:val="18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YzQ2Nzk4M2IwOWVlMWU4NjljZTZlNTRmMjFkNDkifQ=="/>
  </w:docVars>
  <w:rsids>
    <w:rsidRoot w:val="3C8B7494"/>
    <w:rsid w:val="0A3C4EDA"/>
    <w:rsid w:val="11F11BEA"/>
    <w:rsid w:val="12D0036B"/>
    <w:rsid w:val="1EA85B59"/>
    <w:rsid w:val="1FF17CBA"/>
    <w:rsid w:val="27EA020A"/>
    <w:rsid w:val="33E81E5A"/>
    <w:rsid w:val="357F4A53"/>
    <w:rsid w:val="3C8B7494"/>
    <w:rsid w:val="3FF6134C"/>
    <w:rsid w:val="41305C04"/>
    <w:rsid w:val="5DCA6E6D"/>
    <w:rsid w:val="5E45203A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1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 w:cs="Times New Roman"/>
      <w:b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qFormat/>
    <w:uiPriority w:val="0"/>
    <w:pPr>
      <w:spacing w:line="324" w:lineRule="auto"/>
    </w:pPr>
    <w:rPr>
      <w:rFonts w:ascii="Times New Roman" w:hAnsi="Times New Roman" w:eastAsia="宋体" w:cs="Times New Roman"/>
      <w:color w:val="993300"/>
      <w:sz w:val="24"/>
      <w:szCs w:val="24"/>
    </w:rPr>
  </w:style>
  <w:style w:type="paragraph" w:styleId="7">
    <w:name w:val="footer"/>
    <w:basedOn w:val="1"/>
    <w:next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</w:rPr>
  </w:style>
  <w:style w:type="character" w:customStyle="1" w:styleId="11">
    <w:name w:val="标题 2 Char"/>
    <w:link w:val="3"/>
    <w:qFormat/>
    <w:uiPriority w:val="0"/>
    <w:rPr>
      <w:rFonts w:ascii="Arial" w:hAnsi="Arial" w:eastAsia="宋体" w:cs="Times New Roman"/>
      <w:b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156</Characters>
  <Lines>0</Lines>
  <Paragraphs>0</Paragraphs>
  <TotalTime>0</TotalTime>
  <ScaleCrop>false</ScaleCrop>
  <LinksUpToDate>false</LinksUpToDate>
  <CharactersWithSpaces>228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2024-08-05T09:41:00Z</dcterms:created>
  <dc:creator>陕西笃信招标有限公司</dc:creator>
  <cp:lastModifiedBy>郑南希</cp:lastModifiedBy>
  <dcterms:modified xsi:type="dcterms:W3CDTF">2025-06-17T07:05:01Z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B7717DFA59594DF68F098D7679F0099A_13</vt:lpwstr>
  </property>
  <property fmtid="{D5CDD505-2E9C-101B-9397-08002B2CF9AE}" pid="4" name="KSOTemplateDocerSaveRecord">
    <vt:lpwstr>eyJoZGlkIjoiZTU2Yzg3ZmY3YzllMjk2OTFlYWZjOGE4YmRlZmU1ZTciLCJ1c2VySWQiOiIyNjcyNzIyMzkifQ==</vt:lpwstr>
  </property>
</Properties>
</file>