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供应商近三年类似项目业绩证明材料（2022年7月至今）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  <w:lang w:eastAsia="zh-CN"/>
        </w:rPr>
        <w:t>同类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</w:t>
      </w:r>
      <w:r>
        <w:rPr>
          <w:rFonts w:hint="eastAsia" w:ascii="宋体" w:hAnsi="宋体"/>
          <w:szCs w:val="21"/>
        </w:rPr>
        <w:t>时间以合同签订时间为准</w:t>
      </w:r>
      <w:r>
        <w:rPr>
          <w:rFonts w:ascii="宋体" w:hAnsi="宋体"/>
          <w:szCs w:val="21"/>
        </w:rPr>
        <w:t>）。每张表格只填写一个项目，并标明序号。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jNzU1ODY4ZGI4MDUwMjJkMjdlNjc5ZjQ4NTEwMjkifQ=="/>
  </w:docVars>
  <w:rsids>
    <w:rsidRoot w:val="579B6691"/>
    <w:rsid w:val="22196C41"/>
    <w:rsid w:val="234F5BD5"/>
    <w:rsid w:val="4BAB37E4"/>
    <w:rsid w:val="4E39178A"/>
    <w:rsid w:val="52017247"/>
    <w:rsid w:val="579B6691"/>
    <w:rsid w:val="604C71CD"/>
    <w:rsid w:val="6A327080"/>
    <w:rsid w:val="70BE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0</Lines>
  <Paragraphs>0</Paragraphs>
  <TotalTime>0</TotalTime>
  <ScaleCrop>false</ScaleCrop>
  <LinksUpToDate>false</LinksUpToDate>
  <CharactersWithSpaces>170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春暖花开</cp:lastModifiedBy>
  <dcterms:modified xsi:type="dcterms:W3CDTF">2025-08-06T04:36:01Z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eyJoZGlkIjoiMzFjNzU1ODY4ZGI4MDUwMjJkMjdlNjc5ZjQ4NTEwMjkiLCJ1c2VySWQiOiI1MjYwNTY5NzEifQ==</vt:lpwstr>
  </property>
</Properties>
</file>