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版本号：SXWZ2025ZB-ETYY-20020250813001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2025年经开院区零星标识制作服务项目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SXWZ2025ZB-ETYY-200</w:t>
      </w:r>
      <w:r>
        <w:br/>
      </w:r>
      <w:r>
        <w:br/>
      </w:r>
      <w:r>
        <w:br/>
      </w:r>
    </w:p>
    <w:p>
      <w:pPr>
        <w:pStyle w:val="null3"/>
        <w:jc w:val="center"/>
        <w:outlineLvl w:val="2"/>
      </w:pPr>
      <w:r>
        <w:rPr>
          <w:rFonts w:ascii="仿宋_GB2312" w:hAnsi="仿宋_GB2312" w:cs="仿宋_GB2312" w:eastAsia="仿宋_GB2312"/>
          <w:sz w:val="28"/>
          <w:b/>
        </w:rPr>
        <w:t>西安市儿童医院</w:t>
      </w:r>
    </w:p>
    <w:p>
      <w:pPr>
        <w:pStyle w:val="null3"/>
        <w:jc w:val="center"/>
        <w:outlineLvl w:val="2"/>
      </w:pPr>
      <w:r>
        <w:rPr>
          <w:rFonts w:ascii="仿宋_GB2312" w:hAnsi="仿宋_GB2312" w:cs="仿宋_GB2312" w:eastAsia="仿宋_GB2312"/>
          <w:sz w:val="28"/>
          <w:b/>
        </w:rPr>
        <w:t>陕西万泽招标有限公司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2025年08月13日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陕西万泽招标有限公司</w:t>
      </w:r>
      <w:r>
        <w:rPr>
          <w:rFonts w:ascii="仿宋_GB2312" w:hAnsi="仿宋_GB2312" w:cs="仿宋_GB2312" w:eastAsia="仿宋_GB2312"/>
        </w:rPr>
        <w:t>（以下简称“代理机构”）受</w:t>
      </w:r>
      <w:r>
        <w:rPr>
          <w:rFonts w:ascii="仿宋_GB2312" w:hAnsi="仿宋_GB2312" w:cs="仿宋_GB2312" w:eastAsia="仿宋_GB2312"/>
        </w:rPr>
        <w:t>西安市儿童医院</w:t>
      </w:r>
      <w:r>
        <w:rPr>
          <w:rFonts w:ascii="仿宋_GB2312" w:hAnsi="仿宋_GB2312" w:cs="仿宋_GB2312" w:eastAsia="仿宋_GB2312"/>
        </w:rPr>
        <w:t>委托，拟对</w:t>
      </w:r>
      <w:r>
        <w:rPr>
          <w:rFonts w:ascii="仿宋_GB2312" w:hAnsi="仿宋_GB2312" w:cs="仿宋_GB2312" w:eastAsia="仿宋_GB2312"/>
        </w:rPr>
        <w:t>2025年经开院区零星标识制作服务项目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SXWZ2025ZB-ETYY-200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2025年经开院区零星标识制作服务项目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西安市儿童医院2025年经开院区零星标识制作服务项目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1、投标主体：提供合格有效的法人或其他组织的营业执照等证明文件，自然人参与的提供其身份证原件；</w:t>
      </w:r>
    </w:p>
    <w:p>
      <w:pPr>
        <w:pStyle w:val="null3"/>
      </w:pPr>
      <w:r>
        <w:rPr>
          <w:rFonts w:ascii="仿宋_GB2312" w:hAnsi="仿宋_GB2312" w:cs="仿宋_GB2312" w:eastAsia="仿宋_GB2312"/>
        </w:rPr>
        <w:t>2、社会保障资金缴纳证明：提供2024年8月至今已缴存的至少一个月的社会保障资金缴存单据或社保机构开具的社会保险参保缴费情况证明，单据或证明上应有社保机构或代收机构的公章；依法不需要缴纳社会保障资金的投标人应提供相关文件证明；</w:t>
      </w:r>
    </w:p>
    <w:p>
      <w:pPr>
        <w:pStyle w:val="null3"/>
      </w:pPr>
      <w:r>
        <w:rPr>
          <w:rFonts w:ascii="仿宋_GB2312" w:hAnsi="仿宋_GB2312" w:cs="仿宋_GB2312" w:eastAsia="仿宋_GB2312"/>
        </w:rPr>
        <w:t>3、税收缴纳证明：提供2024年8月至今已缴纳的至少一个月的纳税证明或完税证明；依法免税的单位应提供相关证明材料</w:t>
      </w:r>
    </w:p>
    <w:p>
      <w:pPr>
        <w:pStyle w:val="null3"/>
      </w:pPr>
      <w:r>
        <w:rPr>
          <w:rFonts w:ascii="仿宋_GB2312" w:hAnsi="仿宋_GB2312" w:cs="仿宋_GB2312" w:eastAsia="仿宋_GB2312"/>
        </w:rPr>
        <w:t>4、财务状况证明：提供经会计师事务所审计的2024年度财务审计报告，或在开标日期前六个月内其基本开户银行出具的资信证明</w:t>
      </w:r>
    </w:p>
    <w:p>
      <w:pPr>
        <w:pStyle w:val="null3"/>
      </w:pPr>
      <w:r>
        <w:rPr>
          <w:rFonts w:ascii="仿宋_GB2312" w:hAnsi="仿宋_GB2312" w:cs="仿宋_GB2312" w:eastAsia="仿宋_GB2312"/>
        </w:rPr>
        <w:t>5、供应商信誉证明：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p>
      <w:pPr>
        <w:pStyle w:val="null3"/>
      </w:pPr>
      <w:r>
        <w:rPr>
          <w:rFonts w:ascii="仿宋_GB2312" w:hAnsi="仿宋_GB2312" w:cs="仿宋_GB2312" w:eastAsia="仿宋_GB2312"/>
        </w:rPr>
        <w:t>6、法定代表人或授权代表：非法定代表人参加磋商的，须提供法定代表人授权委托书及被授权人身份证原件；法定代表人参加磋商时,只须提供法定代表人身份证原件</w:t>
      </w:r>
    </w:p>
    <w:p>
      <w:pPr>
        <w:pStyle w:val="null3"/>
      </w:pPr>
      <w:r>
        <w:rPr>
          <w:rFonts w:ascii="仿宋_GB2312" w:hAnsi="仿宋_GB2312" w:cs="仿宋_GB2312" w:eastAsia="仿宋_GB2312"/>
        </w:rPr>
        <w:t>7、非联合体声明：本项目不接受联合体磋商，供应商应提供非联合体声明函（格式自拟）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西安市莲湖区西举院巷69号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西安市儿童医院招标办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029-87692082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陕西万泽招标有限公司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西安市莲湖区西关正街英达大厦1505室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崔方明 刘嘉辉 许芳芳 陈晓航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029-88319689-8004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本采购项目中标价为基数，参照国家计委关于印发《招标代理服务收费管理暂行办法》的通知（计价格[2002]1980号）和发改办价格[2003]857号规定下浮20%，由中标人在领取中标通知书时向代理机构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西安市儿童医院</w:t>
      </w:r>
      <w:r>
        <w:rPr>
          <w:rFonts w:ascii="仿宋_GB2312" w:hAnsi="仿宋_GB2312" w:cs="仿宋_GB2312" w:eastAsia="仿宋_GB2312"/>
        </w:rPr>
        <w:t>和</w:t>
      </w:r>
      <w:r>
        <w:rPr>
          <w:rFonts w:ascii="仿宋_GB2312" w:hAnsi="仿宋_GB2312" w:cs="仿宋_GB2312" w:eastAsia="仿宋_GB2312"/>
        </w:rPr>
        <w:t>陕西万泽招标有限公司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西安市儿童医院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陕西万泽招标有限公司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陕西万泽招标有限公司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陕西万泽招标有限公司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陕西万泽招标有限公司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联系人：崔方明 刘嘉辉 许芳芳 陈晓航</w:t>
      </w:r>
    </w:p>
    <w:p>
      <w:pPr>
        <w:pStyle w:val="null3"/>
      </w:pPr>
      <w:r>
        <w:rPr>
          <w:rFonts w:ascii="仿宋_GB2312" w:hAnsi="仿宋_GB2312" w:cs="仿宋_GB2312" w:eastAsia="仿宋_GB2312"/>
        </w:rPr>
        <w:t>联系电话：029-88319689</w:t>
      </w:r>
    </w:p>
    <w:p>
      <w:pPr>
        <w:pStyle w:val="null3"/>
      </w:pPr>
      <w:r>
        <w:rPr>
          <w:rFonts w:ascii="仿宋_GB2312" w:hAnsi="仿宋_GB2312" w:cs="仿宋_GB2312" w:eastAsia="仿宋_GB2312"/>
        </w:rPr>
        <w:t>地址：西安市莲湖区西关正街英达大厦1505室</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2025年西安市儿童医院经开院区零星标识设计制作安装维护</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650,000.00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2025年经开院区零星标识制作服务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650,000.00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标的名称：2025年经开院区零星标识制作服务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一、商务要求</w:t>
            </w:r>
          </w:p>
          <w:p>
            <w:pPr>
              <w:pStyle w:val="null3"/>
            </w:pPr>
            <w:r>
              <w:rPr>
                <w:rFonts w:ascii="仿宋_GB2312" w:hAnsi="仿宋_GB2312" w:cs="仿宋_GB2312" w:eastAsia="仿宋_GB2312"/>
              </w:rPr>
              <w:t>1、项目名称：西安市儿童医院2025年经开院区零星标识制作服务项目</w:t>
            </w:r>
          </w:p>
          <w:p>
            <w:pPr>
              <w:pStyle w:val="null3"/>
            </w:pPr>
            <w:r>
              <w:rPr>
                <w:rFonts w:ascii="仿宋_GB2312" w:hAnsi="仿宋_GB2312" w:cs="仿宋_GB2312" w:eastAsia="仿宋_GB2312"/>
              </w:rPr>
              <w:t>2、服务期：自合同签订之日起1年；按需配送。</w:t>
            </w:r>
          </w:p>
          <w:p>
            <w:pPr>
              <w:pStyle w:val="null3"/>
            </w:pPr>
            <w:r>
              <w:rPr>
                <w:rFonts w:ascii="仿宋_GB2312" w:hAnsi="仿宋_GB2312" w:cs="仿宋_GB2312" w:eastAsia="仿宋_GB2312"/>
              </w:rPr>
              <w:t>3、交货期：乙方按照甲方要求，一日内完成设计，自设计定稿后2日内完成制作安装。</w:t>
            </w:r>
          </w:p>
          <w:p>
            <w:pPr>
              <w:pStyle w:val="null3"/>
            </w:pPr>
            <w:r>
              <w:rPr>
                <w:rFonts w:ascii="仿宋_GB2312" w:hAnsi="仿宋_GB2312" w:cs="仿宋_GB2312" w:eastAsia="仿宋_GB2312"/>
              </w:rPr>
              <w:t>4、质保期：自验收合格之日起2年内，免费质保。</w:t>
            </w:r>
          </w:p>
          <w:p>
            <w:pPr>
              <w:pStyle w:val="null3"/>
            </w:pPr>
            <w:r>
              <w:rPr>
                <w:rFonts w:ascii="仿宋_GB2312" w:hAnsi="仿宋_GB2312" w:cs="仿宋_GB2312" w:eastAsia="仿宋_GB2312"/>
              </w:rPr>
              <w:t>5、服务地点：西安市儿童医院经开院区。</w:t>
            </w:r>
          </w:p>
          <w:p>
            <w:pPr>
              <w:pStyle w:val="null3"/>
            </w:pPr>
            <w:r>
              <w:rPr>
                <w:rFonts w:ascii="仿宋_GB2312" w:hAnsi="仿宋_GB2312" w:cs="仿宋_GB2312" w:eastAsia="仿宋_GB2312"/>
              </w:rPr>
              <w:t>6、款项结算：以实际验收合格数量，按季度据实结算。最终结算金额不超过项目最高限价600000元。</w:t>
            </w:r>
          </w:p>
          <w:p>
            <w:pPr>
              <w:pStyle w:val="null3"/>
            </w:pPr>
            <w:r>
              <w:rPr>
                <w:rFonts w:ascii="仿宋_GB2312" w:hAnsi="仿宋_GB2312" w:cs="仿宋_GB2312" w:eastAsia="仿宋_GB2312"/>
              </w:rPr>
              <w:t>7、其他商务要求：详见第六部分合同条款</w:t>
            </w:r>
          </w:p>
          <w:p>
            <w:pPr>
              <w:pStyle w:val="null3"/>
              <w:numPr>
                <w:ilvl w:val="0"/>
                <w:numId w:val="1"/>
              </w:numPr>
            </w:pPr>
            <w:r>
              <w:rPr>
                <w:rFonts w:ascii="仿宋_GB2312" w:hAnsi="仿宋_GB2312" w:cs="仿宋_GB2312" w:eastAsia="仿宋_GB2312"/>
              </w:rPr>
              <w:t>项目概况及内容</w:t>
            </w:r>
          </w:p>
          <w:p>
            <w:pPr>
              <w:pStyle w:val="null3"/>
            </w:pPr>
            <w:r>
              <w:rPr>
                <w:rFonts w:ascii="仿宋_GB2312" w:hAnsi="仿宋_GB2312" w:cs="仿宋_GB2312" w:eastAsia="仿宋_GB2312"/>
              </w:rPr>
              <w:t>（一）服务内容：</w:t>
            </w:r>
          </w:p>
          <w:p>
            <w:pPr>
              <w:pStyle w:val="null3"/>
            </w:pPr>
            <w:r>
              <w:rPr>
                <w:rFonts w:ascii="仿宋_GB2312" w:hAnsi="仿宋_GB2312" w:cs="仿宋_GB2312" w:eastAsia="仿宋_GB2312"/>
              </w:rPr>
              <w:t>1、服务区域为：西安市儿童医院经开院区。</w:t>
            </w:r>
          </w:p>
          <w:p>
            <w:pPr>
              <w:pStyle w:val="null3"/>
            </w:pPr>
            <w:r>
              <w:rPr>
                <w:rFonts w:ascii="仿宋_GB2312" w:hAnsi="仿宋_GB2312" w:cs="仿宋_GB2312" w:eastAsia="仿宋_GB2312"/>
              </w:rPr>
              <w:t>2、服务内容为：零星标识的设计制作安装和维护，详见附件清单。</w:t>
            </w:r>
          </w:p>
          <w:p>
            <w:pPr>
              <w:pStyle w:val="null3"/>
            </w:pPr>
            <w:r>
              <w:rPr>
                <w:rFonts w:ascii="仿宋_GB2312" w:hAnsi="仿宋_GB2312" w:cs="仿宋_GB2312" w:eastAsia="仿宋_GB2312"/>
              </w:rPr>
              <w:t>（二）技术要求：</w:t>
            </w:r>
          </w:p>
          <w:p>
            <w:pPr>
              <w:pStyle w:val="null3"/>
            </w:pPr>
            <w:r>
              <w:rPr>
                <w:rFonts w:ascii="仿宋_GB2312" w:hAnsi="仿宋_GB2312" w:cs="仿宋_GB2312" w:eastAsia="仿宋_GB2312"/>
              </w:rPr>
              <w:t>1、材料符合国家安全标准无毒无害。</w:t>
            </w:r>
          </w:p>
          <w:p>
            <w:pPr>
              <w:pStyle w:val="null3"/>
            </w:pPr>
            <w:r>
              <w:rPr>
                <w:rFonts w:ascii="仿宋_GB2312" w:hAnsi="仿宋_GB2312" w:cs="仿宋_GB2312" w:eastAsia="仿宋_GB2312"/>
              </w:rPr>
              <w:t>2、材料根据实际使用环境选择防水防晒属性。</w:t>
            </w:r>
          </w:p>
          <w:p>
            <w:pPr>
              <w:pStyle w:val="null3"/>
            </w:pPr>
            <w:r>
              <w:rPr>
                <w:rFonts w:ascii="仿宋_GB2312" w:hAnsi="仿宋_GB2312" w:cs="仿宋_GB2312" w:eastAsia="仿宋_GB2312"/>
              </w:rPr>
              <w:t>3、为节约成本选择使用年限更久且容易更新的材料。</w:t>
            </w:r>
          </w:p>
          <w:p>
            <w:pPr>
              <w:pStyle w:val="null3"/>
            </w:pPr>
            <w:r>
              <w:rPr>
                <w:rFonts w:ascii="仿宋_GB2312" w:hAnsi="仿宋_GB2312" w:cs="仿宋_GB2312" w:eastAsia="仿宋_GB2312"/>
              </w:rPr>
              <w:t>（三）服务要求：</w:t>
            </w:r>
          </w:p>
          <w:p>
            <w:pPr>
              <w:pStyle w:val="null3"/>
            </w:pPr>
            <w:r>
              <w:rPr>
                <w:rFonts w:ascii="仿宋_GB2312" w:hAnsi="仿宋_GB2312" w:cs="仿宋_GB2312" w:eastAsia="仿宋_GB2312"/>
              </w:rPr>
              <w:t>1、乙方由专人负责与甲方对接沟通规划设计事宜，严格按照甲方要求设计\制作\施工；</w:t>
            </w:r>
          </w:p>
          <w:p>
            <w:pPr>
              <w:pStyle w:val="null3"/>
            </w:pPr>
            <w:r>
              <w:rPr>
                <w:rFonts w:ascii="仿宋_GB2312" w:hAnsi="仿宋_GB2312" w:cs="仿宋_GB2312" w:eastAsia="仿宋_GB2312"/>
              </w:rPr>
              <w:t>2、乙方对甲方突发事件及各项应急预案应积极响应并派人员配合及协助工作，不得拒绝推诿。</w:t>
            </w:r>
          </w:p>
          <w:p>
            <w:pPr>
              <w:pStyle w:val="null3"/>
            </w:pPr>
            <w:r>
              <w:rPr>
                <w:rFonts w:ascii="仿宋_GB2312" w:hAnsi="仿宋_GB2312" w:cs="仿宋_GB2312" w:eastAsia="仿宋_GB2312"/>
              </w:rPr>
              <w:t>3、乙方提供质保期内不限次维修服务，响应时间≦2小时，48小时内恢复正常使用（电话响应时间小于2小时，到达现场时间不超过24小时，解决问题不超过48小时）。若需返厂维修，乙方承担往返费用。</w:t>
            </w:r>
          </w:p>
          <w:p>
            <w:pPr>
              <w:pStyle w:val="null3"/>
            </w:pPr>
            <w:r>
              <w:rPr>
                <w:rFonts w:ascii="仿宋_GB2312" w:hAnsi="仿宋_GB2312" w:cs="仿宋_GB2312" w:eastAsia="仿宋_GB2312"/>
              </w:rPr>
              <w:t>4、乙方需在安装现场必须做好防护措施，确保施工安全，不得影响甲方患者就医环境和秩序。</w:t>
            </w:r>
          </w:p>
          <w:p>
            <w:pPr>
              <w:pStyle w:val="null3"/>
            </w:pPr>
            <w:r>
              <w:rPr>
                <w:rFonts w:ascii="仿宋_GB2312" w:hAnsi="仿宋_GB2312" w:cs="仿宋_GB2312" w:eastAsia="仿宋_GB2312"/>
              </w:rPr>
              <w:t>5、乙方安装产生的垃圾需自行处理。</w:t>
            </w:r>
          </w:p>
          <w:p>
            <w:pPr>
              <w:pStyle w:val="null3"/>
            </w:pPr>
            <w:r>
              <w:rPr>
                <w:rFonts w:ascii="仿宋_GB2312" w:hAnsi="仿宋_GB2312" w:cs="仿宋_GB2312" w:eastAsia="仿宋_GB2312"/>
              </w:rPr>
              <w:t>(四)其他</w:t>
            </w:r>
          </w:p>
          <w:p>
            <w:pPr>
              <w:pStyle w:val="null3"/>
            </w:pPr>
            <w:r>
              <w:rPr>
                <w:rFonts w:ascii="仿宋_GB2312" w:hAnsi="仿宋_GB2312" w:cs="仿宋_GB2312" w:eastAsia="仿宋_GB2312"/>
              </w:rPr>
              <w:t>1、乙方向甲方提交项目实施过程中的所有资料，以便日后管理和维护。</w:t>
            </w:r>
          </w:p>
          <w:p>
            <w:pPr>
              <w:pStyle w:val="null3"/>
            </w:pPr>
            <w:r>
              <w:rPr>
                <w:rFonts w:ascii="仿宋_GB2312" w:hAnsi="仿宋_GB2312" w:cs="仿宋_GB2312" w:eastAsia="仿宋_GB2312"/>
              </w:rPr>
              <w:t>2、售后服务要求，根据甲方工作的实际情况给予后期技术指导。</w:t>
            </w:r>
          </w:p>
          <w:p>
            <w:pPr>
              <w:pStyle w:val="null3"/>
            </w:pPr>
            <w:r>
              <w:rPr>
                <w:rFonts w:ascii="仿宋_GB2312" w:hAnsi="仿宋_GB2312" w:cs="仿宋_GB2312" w:eastAsia="仿宋_GB2312"/>
              </w:rPr>
              <w:t>三、分项及最高限价</w:t>
            </w:r>
          </w:p>
          <w:tbl>
            <w:tblPr>
              <w:tblBorders>
                <w:top w:val="single"/>
                <w:left w:val="single"/>
                <w:bottom w:val="single"/>
                <w:right w:val="single"/>
                <w:insideH w:val="single"/>
                <w:insideV w:val="single"/>
              </w:tblBorders>
            </w:tblPr>
            <w:tblGrid>
              <w:gridCol w:w="426"/>
              <w:gridCol w:w="426"/>
              <w:gridCol w:w="426"/>
              <w:gridCol w:w="426"/>
              <w:gridCol w:w="426"/>
              <w:gridCol w:w="426"/>
            </w:tblGrid>
            <w:tr>
              <w:tc>
                <w:tcPr>
                  <w:tcW w:type="dxa" w:w="2556"/>
                  <w:gridSpan w:val="6"/>
                </w:tcPr>
                <w:p>
                  <w:pPr>
                    <w:pStyle w:val="null3"/>
                  </w:pPr>
                  <w:r>
                    <w:rPr>
                      <w:rFonts w:ascii="仿宋_GB2312" w:hAnsi="仿宋_GB2312" w:cs="仿宋_GB2312" w:eastAsia="仿宋_GB2312"/>
                    </w:rPr>
                    <w:t>项目分项规格参数及最高限价</w:t>
                  </w:r>
                </w:p>
              </w:tc>
            </w:tr>
            <w:tr>
              <w:tc>
                <w:tcPr>
                  <w:tcW w:type="dxa" w:w="426"/>
                </w:tcPr>
                <w:p>
                  <w:pPr>
                    <w:pStyle w:val="null3"/>
                  </w:pPr>
                  <w:r>
                    <w:rPr>
                      <w:rFonts w:ascii="仿宋_GB2312" w:hAnsi="仿宋_GB2312" w:cs="仿宋_GB2312" w:eastAsia="仿宋_GB2312"/>
                    </w:rPr>
                    <w:t>序号</w:t>
                  </w:r>
                </w:p>
              </w:tc>
              <w:tc>
                <w:tcPr>
                  <w:tcW w:type="dxa" w:w="426"/>
                </w:tcPr>
                <w:p>
                  <w:pPr>
                    <w:pStyle w:val="null3"/>
                  </w:pPr>
                  <w:r>
                    <w:rPr>
                      <w:rFonts w:ascii="仿宋_GB2312" w:hAnsi="仿宋_GB2312" w:cs="仿宋_GB2312" w:eastAsia="仿宋_GB2312"/>
                    </w:rPr>
                    <w:t>项目名称</w:t>
                  </w:r>
                </w:p>
              </w:tc>
              <w:tc>
                <w:tcPr>
                  <w:tcW w:type="dxa" w:w="426"/>
                </w:tcPr>
                <w:p>
                  <w:pPr>
                    <w:pStyle w:val="null3"/>
                  </w:pPr>
                  <w:r>
                    <w:rPr>
                      <w:rFonts w:ascii="仿宋_GB2312" w:hAnsi="仿宋_GB2312" w:cs="仿宋_GB2312" w:eastAsia="仿宋_GB2312"/>
                    </w:rPr>
                    <w:t>材质规格</w:t>
                  </w:r>
                </w:p>
              </w:tc>
              <w:tc>
                <w:tcPr>
                  <w:tcW w:type="dxa" w:w="426"/>
                </w:tcPr>
                <w:p>
                  <w:pPr>
                    <w:pStyle w:val="null3"/>
                  </w:pPr>
                  <w:r>
                    <w:rPr>
                      <w:rFonts w:ascii="仿宋_GB2312" w:hAnsi="仿宋_GB2312" w:cs="仿宋_GB2312" w:eastAsia="仿宋_GB2312"/>
                    </w:rPr>
                    <w:t>数量</w:t>
                  </w:r>
                </w:p>
              </w:tc>
              <w:tc>
                <w:tcPr>
                  <w:tcW w:type="dxa" w:w="426"/>
                </w:tcPr>
                <w:p>
                  <w:pPr>
                    <w:pStyle w:val="null3"/>
                  </w:pPr>
                  <w:r>
                    <w:rPr>
                      <w:rFonts w:ascii="仿宋_GB2312" w:hAnsi="仿宋_GB2312" w:cs="仿宋_GB2312" w:eastAsia="仿宋_GB2312"/>
                    </w:rPr>
                    <w:t>单位</w:t>
                  </w:r>
                </w:p>
              </w:tc>
              <w:tc>
                <w:tcPr>
                  <w:tcW w:type="dxa" w:w="426"/>
                </w:tcPr>
                <w:p>
                  <w:pPr>
                    <w:pStyle w:val="null3"/>
                  </w:pPr>
                  <w:r>
                    <w:rPr>
                      <w:rFonts w:ascii="仿宋_GB2312" w:hAnsi="仿宋_GB2312" w:cs="仿宋_GB2312" w:eastAsia="仿宋_GB2312"/>
                    </w:rPr>
                    <w:t>最高限价(元)</w:t>
                  </w:r>
                </w:p>
              </w:tc>
            </w:tr>
            <w:tr>
              <w:tc>
                <w:tcPr>
                  <w:tcW w:type="dxa" w:w="426"/>
                  <w:vMerge w:val="restart"/>
                </w:tcPr>
                <w:p>
                  <w:pPr>
                    <w:pStyle w:val="null3"/>
                  </w:pPr>
                  <w:r>
                    <w:rPr>
                      <w:rFonts w:ascii="仿宋_GB2312" w:hAnsi="仿宋_GB2312" w:cs="仿宋_GB2312" w:eastAsia="仿宋_GB2312"/>
                    </w:rPr>
                    <w:t>1▲</w:t>
                  </w:r>
                </w:p>
              </w:tc>
              <w:tc>
                <w:tcPr>
                  <w:tcW w:type="dxa" w:w="426"/>
                  <w:vMerge w:val="restart"/>
                </w:tcPr>
                <w:p>
                  <w:pPr>
                    <w:pStyle w:val="null3"/>
                  </w:pPr>
                  <w:r>
                    <w:rPr>
                      <w:rFonts w:ascii="仿宋_GB2312" w:hAnsi="仿宋_GB2312" w:cs="仿宋_GB2312" w:eastAsia="仿宋_GB2312"/>
                    </w:rPr>
                    <w:t>高亮白超粘可移除PVC白胶车贴</w:t>
                  </w:r>
                </w:p>
              </w:tc>
              <w:tc>
                <w:tcPr>
                  <w:tcW w:type="dxa" w:w="426"/>
                </w:tcPr>
                <w:p>
                  <w:pPr>
                    <w:pStyle w:val="null3"/>
                  </w:pPr>
                  <w:r>
                    <w:rPr>
                      <w:rFonts w:ascii="仿宋_GB2312" w:hAnsi="仿宋_GB2312" w:cs="仿宋_GB2312" w:eastAsia="仿宋_GB2312"/>
                    </w:rPr>
                    <w:t>单张尺寸0.1平方以下</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平方</w:t>
                  </w:r>
                </w:p>
              </w:tc>
              <w:tc>
                <w:tcPr>
                  <w:tcW w:type="dxa" w:w="426"/>
                </w:tcPr>
                <w:p>
                  <w:pPr>
                    <w:pStyle w:val="null3"/>
                  </w:pPr>
                  <w:r>
                    <w:rPr>
                      <w:rFonts w:ascii="仿宋_GB2312" w:hAnsi="仿宋_GB2312" w:cs="仿宋_GB2312" w:eastAsia="仿宋_GB2312"/>
                    </w:rPr>
                    <w:t>160</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单张尺寸0.3平方以下</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平方</w:t>
                  </w:r>
                </w:p>
              </w:tc>
              <w:tc>
                <w:tcPr>
                  <w:tcW w:type="dxa" w:w="426"/>
                </w:tcPr>
                <w:p>
                  <w:pPr>
                    <w:pStyle w:val="null3"/>
                  </w:pPr>
                  <w:r>
                    <w:rPr>
                      <w:rFonts w:ascii="仿宋_GB2312" w:hAnsi="仿宋_GB2312" w:cs="仿宋_GB2312" w:eastAsia="仿宋_GB2312"/>
                    </w:rPr>
                    <w:t>120</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单张尺寸0.5平方以下</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平方</w:t>
                  </w:r>
                </w:p>
              </w:tc>
              <w:tc>
                <w:tcPr>
                  <w:tcW w:type="dxa" w:w="426"/>
                </w:tcPr>
                <w:p>
                  <w:pPr>
                    <w:pStyle w:val="null3"/>
                  </w:pPr>
                  <w:r>
                    <w:rPr>
                      <w:rFonts w:ascii="仿宋_GB2312" w:hAnsi="仿宋_GB2312" w:cs="仿宋_GB2312" w:eastAsia="仿宋_GB2312"/>
                    </w:rPr>
                    <w:t>80</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单张尺寸0.5平方以上</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平方</w:t>
                  </w:r>
                </w:p>
              </w:tc>
              <w:tc>
                <w:tcPr>
                  <w:tcW w:type="dxa" w:w="426"/>
                </w:tcPr>
                <w:p>
                  <w:pPr>
                    <w:pStyle w:val="null3"/>
                  </w:pPr>
                  <w:r>
                    <w:rPr>
                      <w:rFonts w:ascii="仿宋_GB2312" w:hAnsi="仿宋_GB2312" w:cs="仿宋_GB2312" w:eastAsia="仿宋_GB2312"/>
                    </w:rPr>
                    <w:t>70</w:t>
                  </w:r>
                </w:p>
              </w:tc>
            </w:tr>
            <w:tr>
              <w:tc>
                <w:tcPr>
                  <w:tcW w:type="dxa" w:w="426"/>
                  <w:vMerge w:val="restart"/>
                </w:tcPr>
                <w:p>
                  <w:pPr>
                    <w:pStyle w:val="null3"/>
                  </w:pPr>
                  <w:r>
                    <w:rPr>
                      <w:rFonts w:ascii="仿宋_GB2312" w:hAnsi="仿宋_GB2312" w:cs="仿宋_GB2312" w:eastAsia="仿宋_GB2312"/>
                    </w:rPr>
                    <w:t>2</w:t>
                  </w:r>
                </w:p>
              </w:tc>
              <w:tc>
                <w:tcPr>
                  <w:tcW w:type="dxa" w:w="426"/>
                </w:tcPr>
                <w:p>
                  <w:pPr>
                    <w:pStyle w:val="null3"/>
                  </w:pPr>
                  <w:r>
                    <w:rPr>
                      <w:rFonts w:ascii="仿宋_GB2312" w:hAnsi="仿宋_GB2312" w:cs="仿宋_GB2312" w:eastAsia="仿宋_GB2312"/>
                    </w:rPr>
                    <w:t>海报/相纸</w:t>
                  </w:r>
                </w:p>
              </w:tc>
              <w:tc>
                <w:tcPr>
                  <w:tcW w:type="dxa" w:w="426"/>
                </w:tcPr>
                <w:p>
                  <w:pPr>
                    <w:pStyle w:val="null3"/>
                  </w:pPr>
                  <w:r>
                    <w:rPr>
                      <w:rFonts w:ascii="仿宋_GB2312" w:hAnsi="仿宋_GB2312" w:cs="仿宋_GB2312" w:eastAsia="仿宋_GB2312"/>
                    </w:rPr>
                    <w:t>单张尺寸0.5平方以下</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平方</w:t>
                  </w:r>
                </w:p>
              </w:tc>
              <w:tc>
                <w:tcPr>
                  <w:tcW w:type="dxa" w:w="426"/>
                </w:tcPr>
                <w:p>
                  <w:pPr>
                    <w:pStyle w:val="null3"/>
                  </w:pPr>
                  <w:r>
                    <w:rPr>
                      <w:rFonts w:ascii="仿宋_GB2312" w:hAnsi="仿宋_GB2312" w:cs="仿宋_GB2312" w:eastAsia="仿宋_GB2312"/>
                    </w:rPr>
                    <w:t>45</w:t>
                  </w:r>
                </w:p>
              </w:tc>
            </w:tr>
            <w:tr>
              <w:tc>
                <w:tcPr>
                  <w:tcW w:type="dxa" w:w="426"/>
                  <w:vMerge/>
                </w:tcPr>
                <w:p/>
              </w:tc>
              <w:tc>
                <w:tcPr>
                  <w:tcW w:type="dxa" w:w="426"/>
                </w:tcPr>
                <w:p>
                  <w:pPr>
                    <w:pStyle w:val="null3"/>
                  </w:pPr>
                  <w:r>
                    <w:rPr>
                      <w:rFonts w:ascii="仿宋_GB2312" w:hAnsi="仿宋_GB2312" w:cs="仿宋_GB2312" w:eastAsia="仿宋_GB2312"/>
                    </w:rPr>
                    <w:t>pp纸</w:t>
                  </w:r>
                </w:p>
              </w:tc>
              <w:tc>
                <w:tcPr>
                  <w:tcW w:type="dxa" w:w="426"/>
                </w:tcPr>
                <w:p>
                  <w:pPr>
                    <w:pStyle w:val="null3"/>
                  </w:pPr>
                  <w:r>
                    <w:rPr>
                      <w:rFonts w:ascii="仿宋_GB2312" w:hAnsi="仿宋_GB2312" w:cs="仿宋_GB2312" w:eastAsia="仿宋_GB2312"/>
                    </w:rPr>
                    <w:t>单张尺寸0.5平方以上</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平方</w:t>
                  </w:r>
                </w:p>
              </w:tc>
              <w:tc>
                <w:tcPr>
                  <w:tcW w:type="dxa" w:w="426"/>
                </w:tcPr>
                <w:p>
                  <w:pPr>
                    <w:pStyle w:val="null3"/>
                  </w:pPr>
                  <w:r>
                    <w:rPr>
                      <w:rFonts w:ascii="仿宋_GB2312" w:hAnsi="仿宋_GB2312" w:cs="仿宋_GB2312" w:eastAsia="仿宋_GB2312"/>
                    </w:rPr>
                    <w:t>38</w:t>
                  </w:r>
                </w:p>
              </w:tc>
            </w:tr>
            <w:tr>
              <w:tc>
                <w:tcPr>
                  <w:tcW w:type="dxa" w:w="426"/>
                  <w:vMerge w:val="restart"/>
                </w:tcPr>
                <w:p>
                  <w:pPr>
                    <w:pStyle w:val="null3"/>
                  </w:pPr>
                  <w:r>
                    <w:rPr>
                      <w:rFonts w:ascii="仿宋_GB2312" w:hAnsi="仿宋_GB2312" w:cs="仿宋_GB2312" w:eastAsia="仿宋_GB2312"/>
                    </w:rPr>
                    <w:t>3▲</w:t>
                  </w:r>
                </w:p>
              </w:tc>
              <w:tc>
                <w:tcPr>
                  <w:tcW w:type="dxa" w:w="426"/>
                </w:tcPr>
                <w:p>
                  <w:pPr>
                    <w:pStyle w:val="null3"/>
                  </w:pPr>
                  <w:r>
                    <w:rPr>
                      <w:rFonts w:ascii="仿宋_GB2312" w:hAnsi="仿宋_GB2312" w:cs="仿宋_GB2312" w:eastAsia="仿宋_GB2312"/>
                    </w:rPr>
                    <w:t>户外背胶+</w:t>
                  </w:r>
                </w:p>
              </w:tc>
              <w:tc>
                <w:tcPr>
                  <w:tcW w:type="dxa" w:w="426"/>
                </w:tcPr>
                <w:p>
                  <w:pPr>
                    <w:pStyle w:val="null3"/>
                  </w:pPr>
                  <w:r>
                    <w:rPr>
                      <w:rFonts w:ascii="仿宋_GB2312" w:hAnsi="仿宋_GB2312" w:cs="仿宋_GB2312" w:eastAsia="仿宋_GB2312"/>
                    </w:rPr>
                    <w:t>单个尺寸0.5平方以下</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平方</w:t>
                  </w:r>
                </w:p>
              </w:tc>
              <w:tc>
                <w:tcPr>
                  <w:tcW w:type="dxa" w:w="426"/>
                </w:tcPr>
                <w:p>
                  <w:pPr>
                    <w:pStyle w:val="null3"/>
                  </w:pPr>
                  <w:r>
                    <w:rPr>
                      <w:rFonts w:ascii="仿宋_GB2312" w:hAnsi="仿宋_GB2312" w:cs="仿宋_GB2312" w:eastAsia="仿宋_GB2312"/>
                    </w:rPr>
                    <w:t>80</w:t>
                  </w:r>
                </w:p>
              </w:tc>
            </w:tr>
            <w:tr>
              <w:tc>
                <w:tcPr>
                  <w:tcW w:type="dxa" w:w="426"/>
                  <w:vMerge/>
                </w:tcPr>
                <w:p/>
              </w:tc>
              <w:tc>
                <w:tcPr>
                  <w:tcW w:type="dxa" w:w="426"/>
                </w:tcPr>
                <w:p>
                  <w:pPr>
                    <w:pStyle w:val="null3"/>
                  </w:pPr>
                  <w:r>
                    <w:rPr>
                      <w:rFonts w:ascii="仿宋_GB2312" w:hAnsi="仿宋_GB2312" w:cs="仿宋_GB2312" w:eastAsia="仿宋_GB2312"/>
                    </w:rPr>
                    <w:t>亚展KT板</w:t>
                  </w:r>
                </w:p>
              </w:tc>
              <w:tc>
                <w:tcPr>
                  <w:tcW w:type="dxa" w:w="426"/>
                </w:tcPr>
                <w:p>
                  <w:pPr>
                    <w:pStyle w:val="null3"/>
                  </w:pPr>
                  <w:r>
                    <w:rPr>
                      <w:rFonts w:ascii="仿宋_GB2312" w:hAnsi="仿宋_GB2312" w:cs="仿宋_GB2312" w:eastAsia="仿宋_GB2312"/>
                    </w:rPr>
                    <w:t>单个尺寸0.5平方以上</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平方</w:t>
                  </w:r>
                </w:p>
              </w:tc>
              <w:tc>
                <w:tcPr>
                  <w:tcW w:type="dxa" w:w="426"/>
                </w:tcPr>
                <w:p>
                  <w:pPr>
                    <w:pStyle w:val="null3"/>
                  </w:pPr>
                  <w:r>
                    <w:rPr>
                      <w:rFonts w:ascii="仿宋_GB2312" w:hAnsi="仿宋_GB2312" w:cs="仿宋_GB2312" w:eastAsia="仿宋_GB2312"/>
                    </w:rPr>
                    <w:t>70</w:t>
                  </w:r>
                </w:p>
              </w:tc>
            </w:tr>
            <w:tr>
              <w:tc>
                <w:tcPr>
                  <w:tcW w:type="dxa" w:w="426"/>
                  <w:vMerge w:val="restart"/>
                </w:tcPr>
                <w:p>
                  <w:pPr>
                    <w:pStyle w:val="null3"/>
                  </w:pPr>
                  <w:r>
                    <w:rPr>
                      <w:rFonts w:ascii="仿宋_GB2312" w:hAnsi="仿宋_GB2312" w:cs="仿宋_GB2312" w:eastAsia="仿宋_GB2312"/>
                    </w:rPr>
                    <w:t>4▲</w:t>
                  </w:r>
                </w:p>
              </w:tc>
              <w:tc>
                <w:tcPr>
                  <w:tcW w:type="dxa" w:w="426"/>
                </w:tcPr>
                <w:p>
                  <w:pPr>
                    <w:pStyle w:val="null3"/>
                  </w:pPr>
                  <w:r>
                    <w:rPr>
                      <w:rFonts w:ascii="仿宋_GB2312" w:hAnsi="仿宋_GB2312" w:cs="仿宋_GB2312" w:eastAsia="仿宋_GB2312"/>
                    </w:rPr>
                    <w:t>户外背胶+</w:t>
                  </w:r>
                </w:p>
              </w:tc>
              <w:tc>
                <w:tcPr>
                  <w:tcW w:type="dxa" w:w="426"/>
                </w:tcPr>
                <w:p>
                  <w:pPr>
                    <w:pStyle w:val="null3"/>
                  </w:pPr>
                  <w:r>
                    <w:rPr>
                      <w:rFonts w:ascii="仿宋_GB2312" w:hAnsi="仿宋_GB2312" w:cs="仿宋_GB2312" w:eastAsia="仿宋_GB2312"/>
                    </w:rPr>
                    <w:t>单个尺寸0.5平方以下</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平方</w:t>
                  </w:r>
                </w:p>
              </w:tc>
              <w:tc>
                <w:tcPr>
                  <w:tcW w:type="dxa" w:w="426"/>
                </w:tcPr>
                <w:p>
                  <w:pPr>
                    <w:pStyle w:val="null3"/>
                  </w:pPr>
                  <w:r>
                    <w:rPr>
                      <w:rFonts w:ascii="仿宋_GB2312" w:hAnsi="仿宋_GB2312" w:cs="仿宋_GB2312" w:eastAsia="仿宋_GB2312"/>
                    </w:rPr>
                    <w:t>100</w:t>
                  </w:r>
                </w:p>
              </w:tc>
            </w:tr>
            <w:tr>
              <w:tc>
                <w:tcPr>
                  <w:tcW w:type="dxa" w:w="426"/>
                  <w:vMerge/>
                </w:tcPr>
                <w:p/>
              </w:tc>
              <w:tc>
                <w:tcPr>
                  <w:tcW w:type="dxa" w:w="426"/>
                </w:tcPr>
                <w:p>
                  <w:pPr>
                    <w:pStyle w:val="null3"/>
                  </w:pPr>
                  <w:r>
                    <w:rPr>
                      <w:rFonts w:ascii="仿宋_GB2312" w:hAnsi="仿宋_GB2312" w:cs="仿宋_GB2312" w:eastAsia="仿宋_GB2312"/>
                    </w:rPr>
                    <w:t>5MM PVC</w:t>
                  </w:r>
                </w:p>
              </w:tc>
              <w:tc>
                <w:tcPr>
                  <w:tcW w:type="dxa" w:w="426"/>
                </w:tcPr>
                <w:p>
                  <w:pPr>
                    <w:pStyle w:val="null3"/>
                  </w:pPr>
                  <w:r>
                    <w:rPr>
                      <w:rFonts w:ascii="仿宋_GB2312" w:hAnsi="仿宋_GB2312" w:cs="仿宋_GB2312" w:eastAsia="仿宋_GB2312"/>
                    </w:rPr>
                    <w:t>单个尺寸0.5平方以上</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平方</w:t>
                  </w:r>
                </w:p>
              </w:tc>
              <w:tc>
                <w:tcPr>
                  <w:tcW w:type="dxa" w:w="426"/>
                </w:tcPr>
                <w:p>
                  <w:pPr>
                    <w:pStyle w:val="null3"/>
                  </w:pPr>
                  <w:r>
                    <w:rPr>
                      <w:rFonts w:ascii="仿宋_GB2312" w:hAnsi="仿宋_GB2312" w:cs="仿宋_GB2312" w:eastAsia="仿宋_GB2312"/>
                    </w:rPr>
                    <w:t>90</w:t>
                  </w:r>
                </w:p>
              </w:tc>
            </w:tr>
            <w:tr>
              <w:tc>
                <w:tcPr>
                  <w:tcW w:type="dxa" w:w="426"/>
                  <w:vMerge w:val="restart"/>
                </w:tcPr>
                <w:p>
                  <w:pPr>
                    <w:pStyle w:val="null3"/>
                  </w:pPr>
                  <w:r>
                    <w:rPr>
                      <w:rFonts w:ascii="仿宋_GB2312" w:hAnsi="仿宋_GB2312" w:cs="仿宋_GB2312" w:eastAsia="仿宋_GB2312"/>
                    </w:rPr>
                    <w:t>5</w:t>
                  </w:r>
                </w:p>
              </w:tc>
              <w:tc>
                <w:tcPr>
                  <w:tcW w:type="dxa" w:w="426"/>
                  <w:vMerge w:val="restart"/>
                </w:tcPr>
                <w:p>
                  <w:pPr>
                    <w:pStyle w:val="null3"/>
                  </w:pPr>
                  <w:r>
                    <w:rPr>
                      <w:rFonts w:ascii="仿宋_GB2312" w:hAnsi="仿宋_GB2312" w:cs="仿宋_GB2312" w:eastAsia="仿宋_GB2312"/>
                    </w:rPr>
                    <w:t>5MM亚克力uv</w:t>
                  </w:r>
                </w:p>
              </w:tc>
              <w:tc>
                <w:tcPr>
                  <w:tcW w:type="dxa" w:w="426"/>
                </w:tcPr>
                <w:p>
                  <w:pPr>
                    <w:pStyle w:val="null3"/>
                  </w:pPr>
                  <w:r>
                    <w:rPr>
                      <w:rFonts w:ascii="仿宋_GB2312" w:hAnsi="仿宋_GB2312" w:cs="仿宋_GB2312" w:eastAsia="仿宋_GB2312"/>
                    </w:rPr>
                    <w:t>单个尺寸0.1平方以下</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平方</w:t>
                  </w:r>
                </w:p>
              </w:tc>
              <w:tc>
                <w:tcPr>
                  <w:tcW w:type="dxa" w:w="426"/>
                </w:tcPr>
                <w:p>
                  <w:pPr>
                    <w:pStyle w:val="null3"/>
                  </w:pPr>
                  <w:r>
                    <w:rPr>
                      <w:rFonts w:ascii="仿宋_GB2312" w:hAnsi="仿宋_GB2312" w:cs="仿宋_GB2312" w:eastAsia="仿宋_GB2312"/>
                    </w:rPr>
                    <w:t>360</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单个尺寸0.3平方以下</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平方</w:t>
                  </w:r>
                </w:p>
              </w:tc>
              <w:tc>
                <w:tcPr>
                  <w:tcW w:type="dxa" w:w="426"/>
                </w:tcPr>
                <w:p>
                  <w:pPr>
                    <w:pStyle w:val="null3"/>
                  </w:pPr>
                  <w:r>
                    <w:rPr>
                      <w:rFonts w:ascii="仿宋_GB2312" w:hAnsi="仿宋_GB2312" w:cs="仿宋_GB2312" w:eastAsia="仿宋_GB2312"/>
                    </w:rPr>
                    <w:t>280</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单个尺寸0.5平方以下</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平方</w:t>
                  </w:r>
                </w:p>
              </w:tc>
              <w:tc>
                <w:tcPr>
                  <w:tcW w:type="dxa" w:w="426"/>
                </w:tcPr>
                <w:p>
                  <w:pPr>
                    <w:pStyle w:val="null3"/>
                  </w:pPr>
                  <w:r>
                    <w:rPr>
                      <w:rFonts w:ascii="仿宋_GB2312" w:hAnsi="仿宋_GB2312" w:cs="仿宋_GB2312" w:eastAsia="仿宋_GB2312"/>
                    </w:rPr>
                    <w:t>240</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单个尺寸0.5平方以上</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平方</w:t>
                  </w:r>
                </w:p>
              </w:tc>
              <w:tc>
                <w:tcPr>
                  <w:tcW w:type="dxa" w:w="426"/>
                </w:tcPr>
                <w:p>
                  <w:pPr>
                    <w:pStyle w:val="null3"/>
                  </w:pPr>
                  <w:r>
                    <w:rPr>
                      <w:rFonts w:ascii="仿宋_GB2312" w:hAnsi="仿宋_GB2312" w:cs="仿宋_GB2312" w:eastAsia="仿宋_GB2312"/>
                    </w:rPr>
                    <w:t>200</w:t>
                  </w:r>
                </w:p>
              </w:tc>
            </w:tr>
            <w:tr>
              <w:tc>
                <w:tcPr>
                  <w:tcW w:type="dxa" w:w="426"/>
                </w:tcPr>
                <w:p>
                  <w:pPr>
                    <w:pStyle w:val="null3"/>
                  </w:pPr>
                  <w:r>
                    <w:rPr>
                      <w:rFonts w:ascii="仿宋_GB2312" w:hAnsi="仿宋_GB2312" w:cs="仿宋_GB2312" w:eastAsia="仿宋_GB2312"/>
                    </w:rPr>
                    <w:t>6</w:t>
                  </w:r>
                </w:p>
              </w:tc>
              <w:tc>
                <w:tcPr>
                  <w:tcW w:type="dxa" w:w="426"/>
                </w:tcPr>
                <w:p>
                  <w:pPr>
                    <w:pStyle w:val="null3"/>
                  </w:pPr>
                  <w:r>
                    <w:rPr>
                      <w:rFonts w:ascii="仿宋_GB2312" w:hAnsi="仿宋_GB2312" w:cs="仿宋_GB2312" w:eastAsia="仿宋_GB2312"/>
                    </w:rPr>
                    <w:t>宣传展板1</w:t>
                  </w:r>
                </w:p>
              </w:tc>
              <w:tc>
                <w:tcPr>
                  <w:tcW w:type="dxa" w:w="426"/>
                </w:tcPr>
                <w:p>
                  <w:pPr>
                    <w:pStyle w:val="null3"/>
                  </w:pPr>
                  <w:r>
                    <w:rPr>
                      <w:rFonts w:ascii="仿宋_GB2312" w:hAnsi="仿宋_GB2312" w:cs="仿宋_GB2312" w:eastAsia="仿宋_GB2312"/>
                    </w:rPr>
                    <w:t>4cm开启边框+亚展KT板</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平方</w:t>
                  </w:r>
                </w:p>
              </w:tc>
              <w:tc>
                <w:tcPr>
                  <w:tcW w:type="dxa" w:w="426"/>
                </w:tcPr>
                <w:p>
                  <w:pPr>
                    <w:pStyle w:val="null3"/>
                  </w:pPr>
                  <w:r>
                    <w:rPr>
                      <w:rFonts w:ascii="仿宋_GB2312" w:hAnsi="仿宋_GB2312" w:cs="仿宋_GB2312" w:eastAsia="仿宋_GB2312"/>
                    </w:rPr>
                    <w:t>160</w:t>
                  </w:r>
                </w:p>
              </w:tc>
            </w:tr>
            <w:tr>
              <w:tc>
                <w:tcPr>
                  <w:tcW w:type="dxa" w:w="426"/>
                </w:tcPr>
                <w:p>
                  <w:pPr>
                    <w:pStyle w:val="null3"/>
                  </w:pPr>
                  <w:r>
                    <w:rPr>
                      <w:rFonts w:ascii="仿宋_GB2312" w:hAnsi="仿宋_GB2312" w:cs="仿宋_GB2312" w:eastAsia="仿宋_GB2312"/>
                    </w:rPr>
                    <w:t>7▲</w:t>
                  </w:r>
                </w:p>
              </w:tc>
              <w:tc>
                <w:tcPr>
                  <w:tcW w:type="dxa" w:w="426"/>
                </w:tcPr>
                <w:p>
                  <w:pPr>
                    <w:pStyle w:val="null3"/>
                  </w:pPr>
                  <w:r>
                    <w:rPr>
                      <w:rFonts w:ascii="仿宋_GB2312" w:hAnsi="仿宋_GB2312" w:cs="仿宋_GB2312" w:eastAsia="仿宋_GB2312"/>
                    </w:rPr>
                    <w:t>宣传展板2</w:t>
                  </w:r>
                </w:p>
              </w:tc>
              <w:tc>
                <w:tcPr>
                  <w:tcW w:type="dxa" w:w="426"/>
                </w:tcPr>
                <w:p>
                  <w:pPr>
                    <w:pStyle w:val="null3"/>
                  </w:pPr>
                  <w:r>
                    <w:rPr>
                      <w:rFonts w:ascii="仿宋_GB2312" w:hAnsi="仿宋_GB2312" w:cs="仿宋_GB2312" w:eastAsia="仿宋_GB2312"/>
                    </w:rPr>
                    <w:t>2.5cm开启边框+亚展KT板</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平方</w:t>
                  </w:r>
                </w:p>
              </w:tc>
              <w:tc>
                <w:tcPr>
                  <w:tcW w:type="dxa" w:w="426"/>
                </w:tcPr>
                <w:p>
                  <w:pPr>
                    <w:pStyle w:val="null3"/>
                  </w:pPr>
                  <w:r>
                    <w:rPr>
                      <w:rFonts w:ascii="仿宋_GB2312" w:hAnsi="仿宋_GB2312" w:cs="仿宋_GB2312" w:eastAsia="仿宋_GB2312"/>
                    </w:rPr>
                    <w:t>150</w:t>
                  </w:r>
                </w:p>
              </w:tc>
            </w:tr>
            <w:tr>
              <w:tc>
                <w:tcPr>
                  <w:tcW w:type="dxa" w:w="426"/>
                </w:tcPr>
                <w:p>
                  <w:pPr>
                    <w:pStyle w:val="null3"/>
                  </w:pPr>
                  <w:r>
                    <w:rPr>
                      <w:rFonts w:ascii="仿宋_GB2312" w:hAnsi="仿宋_GB2312" w:cs="仿宋_GB2312" w:eastAsia="仿宋_GB2312"/>
                    </w:rPr>
                    <w:t>8</w:t>
                  </w:r>
                </w:p>
              </w:tc>
              <w:tc>
                <w:tcPr>
                  <w:tcW w:type="dxa" w:w="426"/>
                </w:tcPr>
                <w:p>
                  <w:pPr>
                    <w:pStyle w:val="null3"/>
                  </w:pPr>
                  <w:r>
                    <w:rPr>
                      <w:rFonts w:ascii="仿宋_GB2312" w:hAnsi="仿宋_GB2312" w:cs="仿宋_GB2312" w:eastAsia="仿宋_GB2312"/>
                    </w:rPr>
                    <w:t>宣传展板3</w:t>
                  </w:r>
                </w:p>
              </w:tc>
              <w:tc>
                <w:tcPr>
                  <w:tcW w:type="dxa" w:w="426"/>
                </w:tcPr>
                <w:p>
                  <w:pPr>
                    <w:pStyle w:val="null3"/>
                  </w:pPr>
                  <w:r>
                    <w:rPr>
                      <w:rFonts w:ascii="仿宋_GB2312" w:hAnsi="仿宋_GB2312" w:cs="仿宋_GB2312" w:eastAsia="仿宋_GB2312"/>
                    </w:rPr>
                    <w:t>6cm开启边框+亚展KT板</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平方</w:t>
                  </w:r>
                </w:p>
              </w:tc>
              <w:tc>
                <w:tcPr>
                  <w:tcW w:type="dxa" w:w="426"/>
                </w:tcPr>
                <w:p>
                  <w:pPr>
                    <w:pStyle w:val="null3"/>
                  </w:pPr>
                  <w:r>
                    <w:rPr>
                      <w:rFonts w:ascii="仿宋_GB2312" w:hAnsi="仿宋_GB2312" w:cs="仿宋_GB2312" w:eastAsia="仿宋_GB2312"/>
                    </w:rPr>
                    <w:t>200</w:t>
                  </w:r>
                </w:p>
              </w:tc>
            </w:tr>
            <w:tr>
              <w:tc>
                <w:tcPr>
                  <w:tcW w:type="dxa" w:w="426"/>
                </w:tcPr>
                <w:p>
                  <w:pPr>
                    <w:pStyle w:val="null3"/>
                  </w:pPr>
                  <w:r>
                    <w:rPr>
                      <w:rFonts w:ascii="仿宋_GB2312" w:hAnsi="仿宋_GB2312" w:cs="仿宋_GB2312" w:eastAsia="仿宋_GB2312"/>
                    </w:rPr>
                    <w:t>9</w:t>
                  </w:r>
                </w:p>
              </w:tc>
              <w:tc>
                <w:tcPr>
                  <w:tcW w:type="dxa" w:w="426"/>
                </w:tcPr>
                <w:p>
                  <w:pPr>
                    <w:pStyle w:val="null3"/>
                  </w:pPr>
                  <w:r>
                    <w:rPr>
                      <w:rFonts w:ascii="仿宋_GB2312" w:hAnsi="仿宋_GB2312" w:cs="仿宋_GB2312" w:eastAsia="仿宋_GB2312"/>
                    </w:rPr>
                    <w:t>彩页</w:t>
                  </w:r>
                </w:p>
              </w:tc>
              <w:tc>
                <w:tcPr>
                  <w:tcW w:type="dxa" w:w="426"/>
                </w:tcPr>
                <w:p>
                  <w:pPr>
                    <w:pStyle w:val="null3"/>
                  </w:pPr>
                  <w:r>
                    <w:rPr>
                      <w:rFonts w:ascii="仿宋_GB2312" w:hAnsi="仿宋_GB2312" w:cs="仿宋_GB2312" w:eastAsia="仿宋_GB2312"/>
                    </w:rPr>
                    <w:t>A4 200克铜版纸</w:t>
                  </w:r>
                </w:p>
              </w:tc>
              <w:tc>
                <w:tcPr>
                  <w:tcW w:type="dxa" w:w="426"/>
                </w:tcPr>
                <w:p>
                  <w:pPr>
                    <w:pStyle w:val="null3"/>
                  </w:pPr>
                  <w:r>
                    <w:rPr>
                      <w:rFonts w:ascii="仿宋_GB2312" w:hAnsi="仿宋_GB2312" w:cs="仿宋_GB2312" w:eastAsia="仿宋_GB2312"/>
                    </w:rPr>
                    <w:t>1000</w:t>
                  </w:r>
                </w:p>
              </w:tc>
              <w:tc>
                <w:tcPr>
                  <w:tcW w:type="dxa" w:w="426"/>
                </w:tcPr>
                <w:p>
                  <w:pPr>
                    <w:pStyle w:val="null3"/>
                  </w:pPr>
                  <w:r>
                    <w:rPr>
                      <w:rFonts w:ascii="仿宋_GB2312" w:hAnsi="仿宋_GB2312" w:cs="仿宋_GB2312" w:eastAsia="仿宋_GB2312"/>
                    </w:rPr>
                    <w:t>张</w:t>
                  </w:r>
                </w:p>
              </w:tc>
              <w:tc>
                <w:tcPr>
                  <w:tcW w:type="dxa" w:w="426"/>
                </w:tcPr>
                <w:p>
                  <w:pPr>
                    <w:pStyle w:val="null3"/>
                  </w:pPr>
                  <w:r>
                    <w:rPr>
                      <w:rFonts w:ascii="仿宋_GB2312" w:hAnsi="仿宋_GB2312" w:cs="仿宋_GB2312" w:eastAsia="仿宋_GB2312"/>
                    </w:rPr>
                    <w:t>220</w:t>
                  </w:r>
                </w:p>
              </w:tc>
            </w:tr>
            <w:tr>
              <w:tc>
                <w:tcPr>
                  <w:tcW w:type="dxa" w:w="426"/>
                  <w:vMerge w:val="restart"/>
                </w:tcPr>
                <w:p>
                  <w:pPr>
                    <w:pStyle w:val="null3"/>
                  </w:pPr>
                  <w:r>
                    <w:rPr>
                      <w:rFonts w:ascii="仿宋_GB2312" w:hAnsi="仿宋_GB2312" w:cs="仿宋_GB2312" w:eastAsia="仿宋_GB2312"/>
                    </w:rPr>
                    <w:t>10</w:t>
                  </w:r>
                </w:p>
              </w:tc>
              <w:tc>
                <w:tcPr>
                  <w:tcW w:type="dxa" w:w="426"/>
                  <w:vMerge w:val="restart"/>
                </w:tcPr>
                <w:p>
                  <w:pPr>
                    <w:pStyle w:val="null3"/>
                  </w:pPr>
                  <w:r>
                    <w:rPr>
                      <w:rFonts w:ascii="仿宋_GB2312" w:hAnsi="仿宋_GB2312" w:cs="仿宋_GB2312" w:eastAsia="仿宋_GB2312"/>
                    </w:rPr>
                    <w:t>折页</w:t>
                  </w:r>
                </w:p>
              </w:tc>
              <w:tc>
                <w:tcPr>
                  <w:tcW w:type="dxa" w:w="426"/>
                </w:tcPr>
                <w:p>
                  <w:pPr>
                    <w:pStyle w:val="null3"/>
                  </w:pPr>
                  <w:r>
                    <w:rPr>
                      <w:rFonts w:ascii="仿宋_GB2312" w:hAnsi="仿宋_GB2312" w:cs="仿宋_GB2312" w:eastAsia="仿宋_GB2312"/>
                    </w:rPr>
                    <w:t>A4 3折页铜版纸</w:t>
                  </w:r>
                </w:p>
              </w:tc>
              <w:tc>
                <w:tcPr>
                  <w:tcW w:type="dxa" w:w="426"/>
                </w:tcPr>
                <w:p>
                  <w:pPr>
                    <w:pStyle w:val="null3"/>
                  </w:pPr>
                  <w:r>
                    <w:rPr>
                      <w:rFonts w:ascii="仿宋_GB2312" w:hAnsi="仿宋_GB2312" w:cs="仿宋_GB2312" w:eastAsia="仿宋_GB2312"/>
                    </w:rPr>
                    <w:t>1000</w:t>
                  </w:r>
                </w:p>
              </w:tc>
              <w:tc>
                <w:tcPr>
                  <w:tcW w:type="dxa" w:w="426"/>
                </w:tcPr>
                <w:p>
                  <w:pPr>
                    <w:pStyle w:val="null3"/>
                  </w:pPr>
                  <w:r>
                    <w:rPr>
                      <w:rFonts w:ascii="仿宋_GB2312" w:hAnsi="仿宋_GB2312" w:cs="仿宋_GB2312" w:eastAsia="仿宋_GB2312"/>
                    </w:rPr>
                    <w:t>张</w:t>
                  </w:r>
                </w:p>
              </w:tc>
              <w:tc>
                <w:tcPr>
                  <w:tcW w:type="dxa" w:w="426"/>
                </w:tcPr>
                <w:p>
                  <w:pPr>
                    <w:pStyle w:val="null3"/>
                  </w:pPr>
                  <w:r>
                    <w:rPr>
                      <w:rFonts w:ascii="仿宋_GB2312" w:hAnsi="仿宋_GB2312" w:cs="仿宋_GB2312" w:eastAsia="仿宋_GB2312"/>
                    </w:rPr>
                    <w:t>260</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A3 4折页铜版纸</w:t>
                  </w:r>
                </w:p>
              </w:tc>
              <w:tc>
                <w:tcPr>
                  <w:tcW w:type="dxa" w:w="426"/>
                </w:tcPr>
                <w:p>
                  <w:pPr>
                    <w:pStyle w:val="null3"/>
                  </w:pPr>
                  <w:r>
                    <w:rPr>
                      <w:rFonts w:ascii="仿宋_GB2312" w:hAnsi="仿宋_GB2312" w:cs="仿宋_GB2312" w:eastAsia="仿宋_GB2312"/>
                    </w:rPr>
                    <w:t>1000</w:t>
                  </w:r>
                </w:p>
              </w:tc>
              <w:tc>
                <w:tcPr>
                  <w:tcW w:type="dxa" w:w="426"/>
                </w:tcPr>
                <w:p>
                  <w:pPr>
                    <w:pStyle w:val="null3"/>
                  </w:pPr>
                  <w:r>
                    <w:rPr>
                      <w:rFonts w:ascii="仿宋_GB2312" w:hAnsi="仿宋_GB2312" w:cs="仿宋_GB2312" w:eastAsia="仿宋_GB2312"/>
                    </w:rPr>
                    <w:t>张</w:t>
                  </w:r>
                </w:p>
              </w:tc>
              <w:tc>
                <w:tcPr>
                  <w:tcW w:type="dxa" w:w="426"/>
                </w:tcPr>
                <w:p>
                  <w:pPr>
                    <w:pStyle w:val="null3"/>
                  </w:pPr>
                  <w:r>
                    <w:rPr>
                      <w:rFonts w:ascii="仿宋_GB2312" w:hAnsi="仿宋_GB2312" w:cs="仿宋_GB2312" w:eastAsia="仿宋_GB2312"/>
                    </w:rPr>
                    <w:t>300</w:t>
                  </w:r>
                </w:p>
              </w:tc>
            </w:tr>
            <w:tr>
              <w:tc>
                <w:tcPr>
                  <w:tcW w:type="dxa" w:w="426"/>
                  <w:vMerge w:val="restart"/>
                </w:tcPr>
                <w:p>
                  <w:pPr>
                    <w:pStyle w:val="null3"/>
                  </w:pPr>
                  <w:r>
                    <w:rPr>
                      <w:rFonts w:ascii="仿宋_GB2312" w:hAnsi="仿宋_GB2312" w:cs="仿宋_GB2312" w:eastAsia="仿宋_GB2312"/>
                    </w:rPr>
                    <w:t>11</w:t>
                  </w:r>
                </w:p>
              </w:tc>
              <w:tc>
                <w:tcPr>
                  <w:tcW w:type="dxa" w:w="426"/>
                  <w:vMerge w:val="restart"/>
                </w:tcPr>
                <w:p>
                  <w:pPr>
                    <w:pStyle w:val="null3"/>
                  </w:pPr>
                  <w:r>
                    <w:rPr>
                      <w:rFonts w:ascii="仿宋_GB2312" w:hAnsi="仿宋_GB2312" w:cs="仿宋_GB2312" w:eastAsia="仿宋_GB2312"/>
                    </w:rPr>
                    <w:t>加厚水印旗</w:t>
                  </w:r>
                </w:p>
              </w:tc>
              <w:tc>
                <w:tcPr>
                  <w:tcW w:type="dxa" w:w="426"/>
                </w:tcPr>
                <w:p>
                  <w:pPr>
                    <w:pStyle w:val="null3"/>
                  </w:pPr>
                  <w:r>
                    <w:rPr>
                      <w:rFonts w:ascii="仿宋_GB2312" w:hAnsi="仿宋_GB2312" w:cs="仿宋_GB2312" w:eastAsia="仿宋_GB2312"/>
                    </w:rPr>
                    <w:t>3号</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面</w:t>
                  </w:r>
                </w:p>
              </w:tc>
              <w:tc>
                <w:tcPr>
                  <w:tcW w:type="dxa" w:w="426"/>
                </w:tcPr>
                <w:p>
                  <w:pPr>
                    <w:pStyle w:val="null3"/>
                  </w:pPr>
                  <w:r>
                    <w:rPr>
                      <w:rFonts w:ascii="仿宋_GB2312" w:hAnsi="仿宋_GB2312" w:cs="仿宋_GB2312" w:eastAsia="仿宋_GB2312"/>
                    </w:rPr>
                    <w:t>50</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4号</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面</w:t>
                  </w:r>
                </w:p>
              </w:tc>
              <w:tc>
                <w:tcPr>
                  <w:tcW w:type="dxa" w:w="426"/>
                </w:tcPr>
                <w:p>
                  <w:pPr>
                    <w:pStyle w:val="null3"/>
                  </w:pPr>
                  <w:r>
                    <w:rPr>
                      <w:rFonts w:ascii="仿宋_GB2312" w:hAnsi="仿宋_GB2312" w:cs="仿宋_GB2312" w:eastAsia="仿宋_GB2312"/>
                    </w:rPr>
                    <w:t>40</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2号</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面</w:t>
                  </w:r>
                </w:p>
              </w:tc>
              <w:tc>
                <w:tcPr>
                  <w:tcW w:type="dxa" w:w="426"/>
                </w:tcPr>
                <w:p>
                  <w:pPr>
                    <w:pStyle w:val="null3"/>
                  </w:pPr>
                  <w:r>
                    <w:rPr>
                      <w:rFonts w:ascii="仿宋_GB2312" w:hAnsi="仿宋_GB2312" w:cs="仿宋_GB2312" w:eastAsia="仿宋_GB2312"/>
                    </w:rPr>
                    <w:t>60</w:t>
                  </w:r>
                </w:p>
              </w:tc>
            </w:tr>
            <w:tr>
              <w:tc>
                <w:tcPr>
                  <w:tcW w:type="dxa" w:w="426"/>
                  <w:vMerge w:val="restart"/>
                </w:tcPr>
                <w:p>
                  <w:pPr>
                    <w:pStyle w:val="null3"/>
                  </w:pPr>
                  <w:r>
                    <w:rPr>
                      <w:rFonts w:ascii="仿宋_GB2312" w:hAnsi="仿宋_GB2312" w:cs="仿宋_GB2312" w:eastAsia="仿宋_GB2312"/>
                    </w:rPr>
                    <w:t>12</w:t>
                  </w:r>
                </w:p>
              </w:tc>
              <w:tc>
                <w:tcPr>
                  <w:tcW w:type="dxa" w:w="426"/>
                  <w:vMerge w:val="restart"/>
                </w:tcPr>
                <w:p>
                  <w:pPr>
                    <w:pStyle w:val="null3"/>
                  </w:pPr>
                  <w:r>
                    <w:rPr>
                      <w:rFonts w:ascii="仿宋_GB2312" w:hAnsi="仿宋_GB2312" w:cs="仿宋_GB2312" w:eastAsia="仿宋_GB2312"/>
                    </w:rPr>
                    <w:t>亚克力水晶字</w:t>
                  </w:r>
                </w:p>
              </w:tc>
              <w:tc>
                <w:tcPr>
                  <w:tcW w:type="dxa" w:w="426"/>
                </w:tcPr>
                <w:p>
                  <w:pPr>
                    <w:pStyle w:val="null3"/>
                  </w:pPr>
                  <w:r>
                    <w:rPr>
                      <w:rFonts w:ascii="仿宋_GB2312" w:hAnsi="仿宋_GB2312" w:cs="仿宋_GB2312" w:eastAsia="仿宋_GB2312"/>
                    </w:rPr>
                    <w:t>8+3</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cm</w:t>
                  </w:r>
                </w:p>
              </w:tc>
              <w:tc>
                <w:tcPr>
                  <w:tcW w:type="dxa" w:w="426"/>
                </w:tcPr>
                <w:p>
                  <w:pPr>
                    <w:pStyle w:val="null3"/>
                  </w:pPr>
                  <w:r>
                    <w:rPr>
                      <w:rFonts w:ascii="仿宋_GB2312" w:hAnsi="仿宋_GB2312" w:cs="仿宋_GB2312" w:eastAsia="仿宋_GB2312"/>
                    </w:rPr>
                    <w:t>1.8</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10+3</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cm</w:t>
                  </w:r>
                </w:p>
              </w:tc>
              <w:tc>
                <w:tcPr>
                  <w:tcW w:type="dxa" w:w="426"/>
                </w:tcPr>
                <w:p>
                  <w:pPr>
                    <w:pStyle w:val="null3"/>
                  </w:pPr>
                  <w:r>
                    <w:rPr>
                      <w:rFonts w:ascii="仿宋_GB2312" w:hAnsi="仿宋_GB2312" w:cs="仿宋_GB2312" w:eastAsia="仿宋_GB2312"/>
                    </w:rPr>
                    <w:t>2</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12+3</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cm</w:t>
                  </w:r>
                </w:p>
              </w:tc>
              <w:tc>
                <w:tcPr>
                  <w:tcW w:type="dxa" w:w="426"/>
                </w:tcPr>
                <w:p>
                  <w:pPr>
                    <w:pStyle w:val="null3"/>
                  </w:pPr>
                  <w:r>
                    <w:rPr>
                      <w:rFonts w:ascii="仿宋_GB2312" w:hAnsi="仿宋_GB2312" w:cs="仿宋_GB2312" w:eastAsia="仿宋_GB2312"/>
                    </w:rPr>
                    <w:t>2.5</w:t>
                  </w:r>
                </w:p>
              </w:tc>
            </w:tr>
            <w:tr>
              <w:tc>
                <w:tcPr>
                  <w:tcW w:type="dxa" w:w="426"/>
                  <w:vMerge w:val="restart"/>
                </w:tcPr>
                <w:p>
                  <w:pPr>
                    <w:pStyle w:val="null3"/>
                  </w:pPr>
                  <w:r>
                    <w:rPr>
                      <w:rFonts w:ascii="仿宋_GB2312" w:hAnsi="仿宋_GB2312" w:cs="仿宋_GB2312" w:eastAsia="仿宋_GB2312"/>
                    </w:rPr>
                    <w:t>13</w:t>
                  </w:r>
                </w:p>
              </w:tc>
              <w:tc>
                <w:tcPr>
                  <w:tcW w:type="dxa" w:w="426"/>
                  <w:vMerge w:val="restart"/>
                </w:tcPr>
                <w:p>
                  <w:pPr>
                    <w:pStyle w:val="null3"/>
                  </w:pPr>
                  <w:r>
                    <w:rPr>
                      <w:rFonts w:ascii="仿宋_GB2312" w:hAnsi="仿宋_GB2312" w:cs="仿宋_GB2312" w:eastAsia="仿宋_GB2312"/>
                    </w:rPr>
                    <w:t xml:space="preserve">吊 牌（双面）  </w:t>
                  </w:r>
                </w:p>
              </w:tc>
              <w:tc>
                <w:tcPr>
                  <w:tcW w:type="dxa" w:w="426"/>
                </w:tcPr>
                <w:p>
                  <w:pPr>
                    <w:pStyle w:val="null3"/>
                  </w:pPr>
                  <w:r>
                    <w:rPr>
                      <w:rFonts w:ascii="仿宋_GB2312" w:hAnsi="仿宋_GB2312" w:cs="仿宋_GB2312" w:eastAsia="仿宋_GB2312"/>
                    </w:rPr>
                    <w:t>30x240cm 镀锌板烤漆丝印</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1300</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30x170cm 镀锌板烤漆丝印</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1100</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30x120cm 镀锌板烤漆丝印</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900</w:t>
                  </w:r>
                </w:p>
              </w:tc>
            </w:tr>
            <w:tr>
              <w:tc>
                <w:tcPr>
                  <w:tcW w:type="dxa" w:w="426"/>
                </w:tcPr>
                <w:p>
                  <w:pPr>
                    <w:pStyle w:val="null3"/>
                  </w:pPr>
                  <w:r>
                    <w:rPr>
                      <w:rFonts w:ascii="仿宋_GB2312" w:hAnsi="仿宋_GB2312" w:cs="仿宋_GB2312" w:eastAsia="仿宋_GB2312"/>
                    </w:rPr>
                    <w:t>14▲</w:t>
                  </w:r>
                </w:p>
              </w:tc>
              <w:tc>
                <w:tcPr>
                  <w:tcW w:type="dxa" w:w="426"/>
                </w:tcPr>
                <w:p>
                  <w:pPr>
                    <w:pStyle w:val="null3"/>
                  </w:pPr>
                  <w:r>
                    <w:rPr>
                      <w:rFonts w:ascii="仿宋_GB2312" w:hAnsi="仿宋_GB2312" w:cs="仿宋_GB2312" w:eastAsia="仿宋_GB2312"/>
                    </w:rPr>
                    <w:t>地贴</w:t>
                  </w:r>
                </w:p>
              </w:tc>
              <w:tc>
                <w:tcPr>
                  <w:tcW w:type="dxa" w:w="426"/>
                </w:tcPr>
                <w:p>
                  <w:pPr>
                    <w:pStyle w:val="null3"/>
                  </w:pPr>
                  <w:r>
                    <w:rPr>
                      <w:rFonts w:ascii="仿宋_GB2312" w:hAnsi="仿宋_GB2312" w:cs="仿宋_GB2312" w:eastAsia="仿宋_GB2312"/>
                    </w:rPr>
                    <w:t>高亮白超粘可移除PVC白胶车贴+保护膜</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平方</w:t>
                  </w:r>
                </w:p>
              </w:tc>
              <w:tc>
                <w:tcPr>
                  <w:tcW w:type="dxa" w:w="426"/>
                </w:tcPr>
                <w:p>
                  <w:pPr>
                    <w:pStyle w:val="null3"/>
                  </w:pPr>
                  <w:r>
                    <w:rPr>
                      <w:rFonts w:ascii="仿宋_GB2312" w:hAnsi="仿宋_GB2312" w:cs="仿宋_GB2312" w:eastAsia="仿宋_GB2312"/>
                    </w:rPr>
                    <w:t>90</w:t>
                  </w:r>
                </w:p>
              </w:tc>
            </w:tr>
            <w:tr>
              <w:tc>
                <w:tcPr>
                  <w:tcW w:type="dxa" w:w="426"/>
                </w:tcPr>
                <w:p>
                  <w:pPr>
                    <w:pStyle w:val="null3"/>
                  </w:pPr>
                  <w:r>
                    <w:rPr>
                      <w:rFonts w:ascii="仿宋_GB2312" w:hAnsi="仿宋_GB2312" w:cs="仿宋_GB2312" w:eastAsia="仿宋_GB2312"/>
                    </w:rPr>
                    <w:t>15</w:t>
                  </w:r>
                </w:p>
              </w:tc>
              <w:tc>
                <w:tcPr>
                  <w:tcW w:type="dxa" w:w="426"/>
                </w:tcPr>
                <w:p>
                  <w:pPr>
                    <w:pStyle w:val="null3"/>
                  </w:pPr>
                  <w:r>
                    <w:rPr>
                      <w:rFonts w:ascii="仿宋_GB2312" w:hAnsi="仿宋_GB2312" w:cs="仿宋_GB2312" w:eastAsia="仿宋_GB2312"/>
                    </w:rPr>
                    <w:t>异形形象墙</w:t>
                  </w:r>
                </w:p>
              </w:tc>
              <w:tc>
                <w:tcPr>
                  <w:tcW w:type="dxa" w:w="426"/>
                </w:tcPr>
                <w:p>
                  <w:pPr>
                    <w:pStyle w:val="null3"/>
                  </w:pPr>
                  <w:r>
                    <w:rPr>
                      <w:rFonts w:ascii="仿宋_GB2312" w:hAnsi="仿宋_GB2312" w:cs="仿宋_GB2312" w:eastAsia="仿宋_GB2312"/>
                    </w:rPr>
                    <w:t>16mm pvc+亚克力面</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平米</w:t>
                  </w:r>
                </w:p>
              </w:tc>
              <w:tc>
                <w:tcPr>
                  <w:tcW w:type="dxa" w:w="426"/>
                </w:tcPr>
                <w:p>
                  <w:pPr>
                    <w:pStyle w:val="null3"/>
                  </w:pPr>
                  <w:r>
                    <w:rPr>
                      <w:rFonts w:ascii="仿宋_GB2312" w:hAnsi="仿宋_GB2312" w:cs="仿宋_GB2312" w:eastAsia="仿宋_GB2312"/>
                    </w:rPr>
                    <w:t>230</w:t>
                  </w:r>
                </w:p>
              </w:tc>
            </w:tr>
            <w:tr>
              <w:tc>
                <w:tcPr>
                  <w:tcW w:type="dxa" w:w="426"/>
                </w:tcPr>
                <w:p>
                  <w:pPr>
                    <w:pStyle w:val="null3"/>
                  </w:pPr>
                  <w:r>
                    <w:rPr>
                      <w:rFonts w:ascii="仿宋_GB2312" w:hAnsi="仿宋_GB2312" w:cs="仿宋_GB2312" w:eastAsia="仿宋_GB2312"/>
                    </w:rPr>
                    <w:t>16</w:t>
                  </w:r>
                </w:p>
              </w:tc>
              <w:tc>
                <w:tcPr>
                  <w:tcW w:type="dxa" w:w="426"/>
                </w:tcPr>
                <w:p>
                  <w:pPr>
                    <w:pStyle w:val="null3"/>
                  </w:pPr>
                  <w:r>
                    <w:rPr>
                      <w:rFonts w:ascii="仿宋_GB2312" w:hAnsi="仿宋_GB2312" w:cs="仿宋_GB2312" w:eastAsia="仿宋_GB2312"/>
                    </w:rPr>
                    <w:t>灯箱</w:t>
                  </w:r>
                </w:p>
              </w:tc>
              <w:tc>
                <w:tcPr>
                  <w:tcW w:type="dxa" w:w="426"/>
                </w:tcPr>
                <w:p>
                  <w:pPr>
                    <w:pStyle w:val="null3"/>
                  </w:pPr>
                  <w:r>
                    <w:rPr>
                      <w:rFonts w:ascii="仿宋_GB2312" w:hAnsi="仿宋_GB2312" w:cs="仿宋_GB2312" w:eastAsia="仿宋_GB2312"/>
                    </w:rPr>
                    <w:t>软膜</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平米</w:t>
                  </w:r>
                </w:p>
              </w:tc>
              <w:tc>
                <w:tcPr>
                  <w:tcW w:type="dxa" w:w="426"/>
                </w:tcPr>
                <w:p>
                  <w:pPr>
                    <w:pStyle w:val="null3"/>
                  </w:pPr>
                  <w:r>
                    <w:rPr>
                      <w:rFonts w:ascii="仿宋_GB2312" w:hAnsi="仿宋_GB2312" w:cs="仿宋_GB2312" w:eastAsia="仿宋_GB2312"/>
                    </w:rPr>
                    <w:t>280</w:t>
                  </w:r>
                </w:p>
              </w:tc>
            </w:tr>
            <w:tr>
              <w:tc>
                <w:tcPr>
                  <w:tcW w:type="dxa" w:w="426"/>
                </w:tcPr>
                <w:p>
                  <w:pPr>
                    <w:pStyle w:val="null3"/>
                  </w:pPr>
                  <w:r>
                    <w:rPr>
                      <w:rFonts w:ascii="仿宋_GB2312" w:hAnsi="仿宋_GB2312" w:cs="仿宋_GB2312" w:eastAsia="仿宋_GB2312"/>
                    </w:rPr>
                    <w:t>17</w:t>
                  </w:r>
                </w:p>
              </w:tc>
              <w:tc>
                <w:tcPr>
                  <w:tcW w:type="dxa" w:w="426"/>
                </w:tcPr>
                <w:p>
                  <w:pPr>
                    <w:pStyle w:val="null3"/>
                  </w:pPr>
                  <w:r>
                    <w:rPr>
                      <w:rFonts w:ascii="仿宋_GB2312" w:hAnsi="仿宋_GB2312" w:cs="仿宋_GB2312" w:eastAsia="仿宋_GB2312"/>
                    </w:rPr>
                    <w:t>A4</w:t>
                  </w:r>
                </w:p>
              </w:tc>
              <w:tc>
                <w:tcPr>
                  <w:tcW w:type="dxa" w:w="426"/>
                </w:tcPr>
                <w:p>
                  <w:pPr>
                    <w:pStyle w:val="null3"/>
                  </w:pPr>
                  <w:r>
                    <w:rPr>
                      <w:rFonts w:ascii="仿宋_GB2312" w:hAnsi="仿宋_GB2312" w:cs="仿宋_GB2312" w:eastAsia="仿宋_GB2312"/>
                    </w:rPr>
                    <w:t>铜版纸塑封</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张</w:t>
                  </w:r>
                </w:p>
              </w:tc>
              <w:tc>
                <w:tcPr>
                  <w:tcW w:type="dxa" w:w="426"/>
                </w:tcPr>
                <w:p>
                  <w:pPr>
                    <w:pStyle w:val="null3"/>
                  </w:pPr>
                  <w:r>
                    <w:rPr>
                      <w:rFonts w:ascii="仿宋_GB2312" w:hAnsi="仿宋_GB2312" w:cs="仿宋_GB2312" w:eastAsia="仿宋_GB2312"/>
                    </w:rPr>
                    <w:t>5</w:t>
                  </w:r>
                </w:p>
              </w:tc>
            </w:tr>
            <w:tr>
              <w:tc>
                <w:tcPr>
                  <w:tcW w:type="dxa" w:w="426"/>
                  <w:vMerge w:val="restart"/>
                </w:tcPr>
                <w:p>
                  <w:pPr>
                    <w:pStyle w:val="null3"/>
                  </w:pPr>
                  <w:r>
                    <w:rPr>
                      <w:rFonts w:ascii="仿宋_GB2312" w:hAnsi="仿宋_GB2312" w:cs="仿宋_GB2312" w:eastAsia="仿宋_GB2312"/>
                    </w:rPr>
                    <w:t>18</w:t>
                  </w:r>
                </w:p>
              </w:tc>
              <w:tc>
                <w:tcPr>
                  <w:tcW w:type="dxa" w:w="426"/>
                  <w:vMerge w:val="restart"/>
                </w:tcPr>
                <w:p>
                  <w:pPr>
                    <w:pStyle w:val="null3"/>
                  </w:pPr>
                  <w:r>
                    <w:rPr>
                      <w:rFonts w:ascii="仿宋_GB2312" w:hAnsi="仿宋_GB2312" w:cs="仿宋_GB2312" w:eastAsia="仿宋_GB2312"/>
                    </w:rPr>
                    <w:t>3.5公斤门型展架+画面</w:t>
                  </w:r>
                </w:p>
              </w:tc>
              <w:tc>
                <w:tcPr>
                  <w:tcW w:type="dxa" w:w="426"/>
                </w:tcPr>
                <w:p>
                  <w:pPr>
                    <w:pStyle w:val="null3"/>
                  </w:pPr>
                  <w:r>
                    <w:rPr>
                      <w:rFonts w:ascii="仿宋_GB2312" w:hAnsi="仿宋_GB2312" w:cs="仿宋_GB2312" w:eastAsia="仿宋_GB2312"/>
                    </w:rPr>
                    <w:t>80x180cm 灰背胶片</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120</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60x160cm 灰背胶片</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85</w:t>
                  </w:r>
                </w:p>
              </w:tc>
            </w:tr>
            <w:tr>
              <w:tc>
                <w:tcPr>
                  <w:tcW w:type="dxa" w:w="426"/>
                  <w:vMerge w:val="restart"/>
                </w:tcPr>
                <w:p>
                  <w:pPr>
                    <w:pStyle w:val="null3"/>
                  </w:pPr>
                  <w:r>
                    <w:rPr>
                      <w:rFonts w:ascii="仿宋_GB2312" w:hAnsi="仿宋_GB2312" w:cs="仿宋_GB2312" w:eastAsia="仿宋_GB2312"/>
                    </w:rPr>
                    <w:t>19</w:t>
                  </w:r>
                </w:p>
              </w:tc>
              <w:tc>
                <w:tcPr>
                  <w:tcW w:type="dxa" w:w="426"/>
                  <w:vMerge w:val="restart"/>
                </w:tcPr>
                <w:p>
                  <w:pPr>
                    <w:pStyle w:val="null3"/>
                  </w:pPr>
                  <w:r>
                    <w:rPr>
                      <w:rFonts w:ascii="仿宋_GB2312" w:hAnsi="仿宋_GB2312" w:cs="仿宋_GB2312" w:eastAsia="仿宋_GB2312"/>
                    </w:rPr>
                    <w:t>门型展架画面</w:t>
                  </w:r>
                </w:p>
              </w:tc>
              <w:tc>
                <w:tcPr>
                  <w:tcW w:type="dxa" w:w="426"/>
                </w:tcPr>
                <w:p>
                  <w:pPr>
                    <w:pStyle w:val="null3"/>
                  </w:pPr>
                  <w:r>
                    <w:rPr>
                      <w:rFonts w:ascii="仿宋_GB2312" w:hAnsi="仿宋_GB2312" w:cs="仿宋_GB2312" w:eastAsia="仿宋_GB2312"/>
                    </w:rPr>
                    <w:t>80x180cm 灰背胶片</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65</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60x160cm 灰背胶片</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45</w:t>
                  </w:r>
                </w:p>
              </w:tc>
            </w:tr>
            <w:tr>
              <w:tc>
                <w:tcPr>
                  <w:tcW w:type="dxa" w:w="426"/>
                  <w:vMerge w:val="restart"/>
                </w:tcPr>
                <w:p>
                  <w:pPr>
                    <w:pStyle w:val="null3"/>
                  </w:pPr>
                  <w:r>
                    <w:rPr>
                      <w:rFonts w:ascii="仿宋_GB2312" w:hAnsi="仿宋_GB2312" w:cs="仿宋_GB2312" w:eastAsia="仿宋_GB2312"/>
                    </w:rPr>
                    <w:t>20</w:t>
                  </w:r>
                </w:p>
              </w:tc>
              <w:tc>
                <w:tcPr>
                  <w:tcW w:type="dxa" w:w="426"/>
                  <w:vMerge w:val="restart"/>
                </w:tcPr>
                <w:p>
                  <w:pPr>
                    <w:pStyle w:val="null3"/>
                  </w:pPr>
                  <w:r>
                    <w:rPr>
                      <w:rFonts w:ascii="仿宋_GB2312" w:hAnsi="仿宋_GB2312" w:cs="仿宋_GB2312" w:eastAsia="仿宋_GB2312"/>
                    </w:rPr>
                    <w:t>宽屏易拉宝</w:t>
                  </w:r>
                </w:p>
              </w:tc>
              <w:tc>
                <w:tcPr>
                  <w:tcW w:type="dxa" w:w="426"/>
                </w:tcPr>
                <w:p>
                  <w:pPr>
                    <w:pStyle w:val="null3"/>
                  </w:pPr>
                  <w:r>
                    <w:rPr>
                      <w:rFonts w:ascii="仿宋_GB2312" w:hAnsi="仿宋_GB2312" w:cs="仿宋_GB2312" w:eastAsia="仿宋_GB2312"/>
                    </w:rPr>
                    <w:t xml:space="preserve"> 120x200cm 灰背胶片</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170</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80x200cm 灰背胶片</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120</w:t>
                  </w:r>
                </w:p>
              </w:tc>
            </w:tr>
            <w:tr>
              <w:tc>
                <w:tcPr>
                  <w:tcW w:type="dxa" w:w="426"/>
                  <w:vMerge w:val="restart"/>
                </w:tcPr>
                <w:p>
                  <w:pPr>
                    <w:pStyle w:val="null3"/>
                  </w:pPr>
                  <w:r>
                    <w:rPr>
                      <w:rFonts w:ascii="仿宋_GB2312" w:hAnsi="仿宋_GB2312" w:cs="仿宋_GB2312" w:eastAsia="仿宋_GB2312"/>
                    </w:rPr>
                    <w:t>21▲</w:t>
                  </w:r>
                </w:p>
              </w:tc>
              <w:tc>
                <w:tcPr>
                  <w:tcW w:type="dxa" w:w="426"/>
                  <w:vMerge w:val="restart"/>
                </w:tcPr>
                <w:p>
                  <w:pPr>
                    <w:pStyle w:val="null3"/>
                  </w:pPr>
                  <w:r>
                    <w:rPr>
                      <w:rFonts w:ascii="仿宋_GB2312" w:hAnsi="仿宋_GB2312" w:cs="仿宋_GB2312" w:eastAsia="仿宋_GB2312"/>
                    </w:rPr>
                    <w:t>丽屏展架（双面）</w:t>
                  </w:r>
                </w:p>
              </w:tc>
              <w:tc>
                <w:tcPr>
                  <w:tcW w:type="dxa" w:w="426"/>
                </w:tcPr>
                <w:p>
                  <w:pPr>
                    <w:pStyle w:val="null3"/>
                  </w:pPr>
                  <w:r>
                    <w:rPr>
                      <w:rFonts w:ascii="仿宋_GB2312" w:hAnsi="仿宋_GB2312" w:cs="仿宋_GB2312" w:eastAsia="仿宋_GB2312"/>
                    </w:rPr>
                    <w:t>80x200cm</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280</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80x180cm</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260</w:t>
                  </w:r>
                </w:p>
              </w:tc>
            </w:tr>
            <w:tr>
              <w:tc>
                <w:tcPr>
                  <w:tcW w:type="dxa" w:w="426"/>
                </w:tcPr>
                <w:p>
                  <w:pPr>
                    <w:pStyle w:val="null3"/>
                  </w:pPr>
                  <w:r>
                    <w:rPr>
                      <w:rFonts w:ascii="仿宋_GB2312" w:hAnsi="仿宋_GB2312" w:cs="仿宋_GB2312" w:eastAsia="仿宋_GB2312"/>
                    </w:rPr>
                    <w:t>22</w:t>
                  </w:r>
                </w:p>
              </w:tc>
              <w:tc>
                <w:tcPr>
                  <w:tcW w:type="dxa" w:w="426"/>
                </w:tcPr>
                <w:p>
                  <w:pPr>
                    <w:pStyle w:val="null3"/>
                  </w:pPr>
                  <w:r>
                    <w:rPr>
                      <w:rFonts w:ascii="仿宋_GB2312" w:hAnsi="仿宋_GB2312" w:cs="仿宋_GB2312" w:eastAsia="仿宋_GB2312"/>
                    </w:rPr>
                    <w:t>桁架+UV黑白布</w:t>
                  </w:r>
                </w:p>
              </w:tc>
              <w:tc>
                <w:tcPr>
                  <w:tcW w:type="dxa" w:w="426"/>
                </w:tcPr>
                <w:p>
                  <w:pPr>
                    <w:pStyle w:val="null3"/>
                  </w:pPr>
                  <w:r>
                    <w:rPr>
                      <w:rFonts w:ascii="仿宋_GB2312" w:hAnsi="仿宋_GB2312" w:cs="仿宋_GB2312" w:eastAsia="仿宋_GB2312"/>
                    </w:rPr>
                    <w:t>300x1000cm</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项</w:t>
                  </w:r>
                </w:p>
              </w:tc>
              <w:tc>
                <w:tcPr>
                  <w:tcW w:type="dxa" w:w="426"/>
                </w:tcPr>
                <w:p>
                  <w:pPr>
                    <w:pStyle w:val="null3"/>
                  </w:pPr>
                  <w:r>
                    <w:rPr>
                      <w:rFonts w:ascii="仿宋_GB2312" w:hAnsi="仿宋_GB2312" w:cs="仿宋_GB2312" w:eastAsia="仿宋_GB2312"/>
                    </w:rPr>
                    <w:t>1900</w:t>
                  </w:r>
                </w:p>
              </w:tc>
            </w:tr>
            <w:tr>
              <w:tc>
                <w:tcPr>
                  <w:tcW w:type="dxa" w:w="426"/>
                </w:tcPr>
                <w:p>
                  <w:pPr>
                    <w:pStyle w:val="null3"/>
                  </w:pPr>
                  <w:r>
                    <w:rPr>
                      <w:rFonts w:ascii="仿宋_GB2312" w:hAnsi="仿宋_GB2312" w:cs="仿宋_GB2312" w:eastAsia="仿宋_GB2312"/>
                    </w:rPr>
                    <w:t>23</w:t>
                  </w:r>
                </w:p>
              </w:tc>
              <w:tc>
                <w:tcPr>
                  <w:tcW w:type="dxa" w:w="426"/>
                </w:tcPr>
                <w:p>
                  <w:pPr>
                    <w:pStyle w:val="null3"/>
                  </w:pPr>
                  <w:r>
                    <w:rPr>
                      <w:rFonts w:ascii="仿宋_GB2312" w:hAnsi="仿宋_GB2312" w:cs="仿宋_GB2312" w:eastAsia="仿宋_GB2312"/>
                    </w:rPr>
                    <w:t>PVC 烤漆字</w:t>
                  </w:r>
                </w:p>
              </w:tc>
              <w:tc>
                <w:tcPr>
                  <w:tcW w:type="dxa" w:w="426"/>
                </w:tcPr>
                <w:p>
                  <w:pPr>
                    <w:pStyle w:val="null3"/>
                  </w:pPr>
                  <w:r>
                    <w:rPr>
                      <w:rFonts w:ascii="仿宋_GB2312" w:hAnsi="仿宋_GB2312" w:cs="仿宋_GB2312" w:eastAsia="仿宋_GB2312"/>
                    </w:rPr>
                    <w:t>结皮板16mm pvc</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cm</w:t>
                  </w:r>
                </w:p>
              </w:tc>
              <w:tc>
                <w:tcPr>
                  <w:tcW w:type="dxa" w:w="426"/>
                </w:tcPr>
                <w:p>
                  <w:pPr>
                    <w:pStyle w:val="null3"/>
                  </w:pPr>
                  <w:r>
                    <w:rPr>
                      <w:rFonts w:ascii="仿宋_GB2312" w:hAnsi="仿宋_GB2312" w:cs="仿宋_GB2312" w:eastAsia="仿宋_GB2312"/>
                    </w:rPr>
                    <w:t>2.2</w:t>
                  </w:r>
                </w:p>
              </w:tc>
            </w:tr>
            <w:tr>
              <w:tc>
                <w:tcPr>
                  <w:tcW w:type="dxa" w:w="426"/>
                  <w:vMerge w:val="restart"/>
                </w:tcPr>
                <w:p>
                  <w:pPr>
                    <w:pStyle w:val="null3"/>
                  </w:pPr>
                  <w:r>
                    <w:rPr>
                      <w:rFonts w:ascii="仿宋_GB2312" w:hAnsi="仿宋_GB2312" w:cs="仿宋_GB2312" w:eastAsia="仿宋_GB2312"/>
                    </w:rPr>
                    <w:t>24</w:t>
                  </w:r>
                </w:p>
              </w:tc>
              <w:tc>
                <w:tcPr>
                  <w:tcW w:type="dxa" w:w="426"/>
                  <w:vMerge w:val="restart"/>
                </w:tcPr>
                <w:p>
                  <w:pPr>
                    <w:pStyle w:val="null3"/>
                  </w:pPr>
                  <w:r>
                    <w:rPr>
                      <w:rFonts w:ascii="仿宋_GB2312" w:hAnsi="仿宋_GB2312" w:cs="仿宋_GB2312" w:eastAsia="仿宋_GB2312"/>
                    </w:rPr>
                    <w:t>亚克力插盒</w:t>
                  </w:r>
                </w:p>
              </w:tc>
              <w:tc>
                <w:tcPr>
                  <w:tcW w:type="dxa" w:w="426"/>
                </w:tcPr>
                <w:p>
                  <w:pPr>
                    <w:pStyle w:val="null3"/>
                  </w:pPr>
                  <w:r>
                    <w:rPr>
                      <w:rFonts w:ascii="仿宋_GB2312" w:hAnsi="仿宋_GB2312" w:cs="仿宋_GB2312" w:eastAsia="仿宋_GB2312"/>
                    </w:rPr>
                    <w:t>A4</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15</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A3</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22</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5寸连体插盒</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5</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3寸连体插盒</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3.5</w:t>
                  </w:r>
                </w:p>
              </w:tc>
            </w:tr>
            <w:tr>
              <w:tc>
                <w:tcPr>
                  <w:tcW w:type="dxa" w:w="426"/>
                  <w:vMerge w:val="restart"/>
                </w:tcPr>
                <w:p>
                  <w:pPr>
                    <w:pStyle w:val="null3"/>
                  </w:pPr>
                  <w:r>
                    <w:rPr>
                      <w:rFonts w:ascii="仿宋_GB2312" w:hAnsi="仿宋_GB2312" w:cs="仿宋_GB2312" w:eastAsia="仿宋_GB2312"/>
                    </w:rPr>
                    <w:t>25</w:t>
                  </w:r>
                </w:p>
              </w:tc>
              <w:tc>
                <w:tcPr>
                  <w:tcW w:type="dxa" w:w="426"/>
                  <w:vMerge w:val="restart"/>
                </w:tcPr>
                <w:p>
                  <w:pPr>
                    <w:pStyle w:val="null3"/>
                  </w:pPr>
                  <w:r>
                    <w:rPr>
                      <w:rFonts w:ascii="仿宋_GB2312" w:hAnsi="仿宋_GB2312" w:cs="仿宋_GB2312" w:eastAsia="仿宋_GB2312"/>
                    </w:rPr>
                    <w:t>桌牌</w:t>
                  </w:r>
                </w:p>
              </w:tc>
              <w:tc>
                <w:tcPr>
                  <w:tcW w:type="dxa" w:w="426"/>
                </w:tcPr>
                <w:p>
                  <w:pPr>
                    <w:pStyle w:val="null3"/>
                  </w:pPr>
                  <w:r>
                    <w:rPr>
                      <w:rFonts w:ascii="仿宋_GB2312" w:hAnsi="仿宋_GB2312" w:cs="仿宋_GB2312" w:eastAsia="仿宋_GB2312"/>
                    </w:rPr>
                    <w:t>黑白底座42x30cm</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23</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黑白底座21x30cm</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18</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黑白底座20x10cm</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15</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黑白底座15x10cm</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12</w:t>
                  </w:r>
                </w:p>
              </w:tc>
            </w:tr>
            <w:tr>
              <w:tc>
                <w:tcPr>
                  <w:tcW w:type="dxa" w:w="426"/>
                </w:tcPr>
                <w:p>
                  <w:pPr>
                    <w:pStyle w:val="null3"/>
                  </w:pPr>
                  <w:r>
                    <w:rPr>
                      <w:rFonts w:ascii="仿宋_GB2312" w:hAnsi="仿宋_GB2312" w:cs="仿宋_GB2312" w:eastAsia="仿宋_GB2312"/>
                    </w:rPr>
                    <w:t>26</w:t>
                  </w:r>
                </w:p>
              </w:tc>
              <w:tc>
                <w:tcPr>
                  <w:tcW w:type="dxa" w:w="426"/>
                </w:tcPr>
                <w:p>
                  <w:pPr>
                    <w:pStyle w:val="null3"/>
                  </w:pPr>
                  <w:r>
                    <w:rPr>
                      <w:rFonts w:ascii="仿宋_GB2312" w:hAnsi="仿宋_GB2312" w:cs="仿宋_GB2312" w:eastAsia="仿宋_GB2312"/>
                    </w:rPr>
                    <w:t>会议牌</w:t>
                  </w:r>
                </w:p>
              </w:tc>
              <w:tc>
                <w:tcPr>
                  <w:tcW w:type="dxa" w:w="426"/>
                </w:tcPr>
                <w:p>
                  <w:pPr>
                    <w:pStyle w:val="null3"/>
                  </w:pPr>
                  <w:r>
                    <w:rPr>
                      <w:rFonts w:ascii="仿宋_GB2312" w:hAnsi="仿宋_GB2312" w:cs="仿宋_GB2312" w:eastAsia="仿宋_GB2312"/>
                    </w:rPr>
                    <w:t>三角20x10cm</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10</w:t>
                  </w:r>
                </w:p>
              </w:tc>
            </w:tr>
            <w:tr>
              <w:tc>
                <w:tcPr>
                  <w:tcW w:type="dxa" w:w="426"/>
                </w:tcPr>
                <w:p>
                  <w:pPr>
                    <w:pStyle w:val="null3"/>
                  </w:pPr>
                  <w:r>
                    <w:rPr>
                      <w:rFonts w:ascii="仿宋_GB2312" w:hAnsi="仿宋_GB2312" w:cs="仿宋_GB2312" w:eastAsia="仿宋_GB2312"/>
                    </w:rPr>
                    <w:t>27</w:t>
                  </w:r>
                </w:p>
              </w:tc>
              <w:tc>
                <w:tcPr>
                  <w:tcW w:type="dxa" w:w="426"/>
                </w:tcPr>
                <w:p>
                  <w:pPr>
                    <w:pStyle w:val="null3"/>
                  </w:pPr>
                  <w:r>
                    <w:rPr>
                      <w:rFonts w:ascii="仿宋_GB2312" w:hAnsi="仿宋_GB2312" w:cs="仿宋_GB2312" w:eastAsia="仿宋_GB2312"/>
                    </w:rPr>
                    <w:t>微信长图</w:t>
                  </w:r>
                </w:p>
              </w:tc>
              <w:tc>
                <w:tcPr>
                  <w:tcW w:type="dxa" w:w="426"/>
                </w:tcPr>
                <w:p>
                  <w:pPr>
                    <w:pStyle w:val="null3"/>
                  </w:pPr>
                  <w:r>
                    <w:rPr>
                      <w:rFonts w:ascii="仿宋_GB2312" w:hAnsi="仿宋_GB2312" w:cs="仿宋_GB2312" w:eastAsia="仿宋_GB2312"/>
                    </w:rPr>
                    <w:t>电子版</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张</w:t>
                  </w:r>
                </w:p>
              </w:tc>
              <w:tc>
                <w:tcPr>
                  <w:tcW w:type="dxa" w:w="426"/>
                </w:tcPr>
                <w:p>
                  <w:pPr>
                    <w:pStyle w:val="null3"/>
                  </w:pPr>
                  <w:r>
                    <w:rPr>
                      <w:rFonts w:ascii="仿宋_GB2312" w:hAnsi="仿宋_GB2312" w:cs="仿宋_GB2312" w:eastAsia="仿宋_GB2312"/>
                    </w:rPr>
                    <w:t>80</w:t>
                  </w:r>
                </w:p>
              </w:tc>
            </w:tr>
            <w:tr>
              <w:tc>
                <w:tcPr>
                  <w:tcW w:type="dxa" w:w="426"/>
                </w:tcPr>
                <w:p>
                  <w:pPr>
                    <w:pStyle w:val="null3"/>
                  </w:pPr>
                  <w:r>
                    <w:rPr>
                      <w:rFonts w:ascii="仿宋_GB2312" w:hAnsi="仿宋_GB2312" w:cs="仿宋_GB2312" w:eastAsia="仿宋_GB2312"/>
                    </w:rPr>
                    <w:t>28</w:t>
                  </w:r>
                </w:p>
              </w:tc>
              <w:tc>
                <w:tcPr>
                  <w:tcW w:type="dxa" w:w="426"/>
                </w:tcPr>
                <w:p>
                  <w:pPr>
                    <w:pStyle w:val="null3"/>
                  </w:pPr>
                  <w:r>
                    <w:rPr>
                      <w:rFonts w:ascii="仿宋_GB2312" w:hAnsi="仿宋_GB2312" w:cs="仿宋_GB2312" w:eastAsia="仿宋_GB2312"/>
                    </w:rPr>
                    <w:t>显示屏图</w:t>
                  </w:r>
                </w:p>
              </w:tc>
              <w:tc>
                <w:tcPr>
                  <w:tcW w:type="dxa" w:w="426"/>
                </w:tcPr>
                <w:p>
                  <w:pPr>
                    <w:pStyle w:val="null3"/>
                  </w:pPr>
                  <w:r>
                    <w:rPr>
                      <w:rFonts w:ascii="仿宋_GB2312" w:hAnsi="仿宋_GB2312" w:cs="仿宋_GB2312" w:eastAsia="仿宋_GB2312"/>
                    </w:rPr>
                    <w:t>电子版</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张</w:t>
                  </w:r>
                </w:p>
              </w:tc>
              <w:tc>
                <w:tcPr>
                  <w:tcW w:type="dxa" w:w="426"/>
                </w:tcPr>
                <w:p>
                  <w:pPr>
                    <w:pStyle w:val="null3"/>
                  </w:pPr>
                  <w:r>
                    <w:rPr>
                      <w:rFonts w:ascii="仿宋_GB2312" w:hAnsi="仿宋_GB2312" w:cs="仿宋_GB2312" w:eastAsia="仿宋_GB2312"/>
                    </w:rPr>
                    <w:t>35</w:t>
                  </w:r>
                </w:p>
              </w:tc>
            </w:tr>
            <w:tr>
              <w:tc>
                <w:tcPr>
                  <w:tcW w:type="dxa" w:w="426"/>
                </w:tcPr>
                <w:p>
                  <w:pPr>
                    <w:pStyle w:val="null3"/>
                  </w:pPr>
                  <w:r>
                    <w:rPr>
                      <w:rFonts w:ascii="仿宋_GB2312" w:hAnsi="仿宋_GB2312" w:cs="仿宋_GB2312" w:eastAsia="仿宋_GB2312"/>
                    </w:rPr>
                    <w:t>29</w:t>
                  </w:r>
                </w:p>
              </w:tc>
              <w:tc>
                <w:tcPr>
                  <w:tcW w:type="dxa" w:w="426"/>
                </w:tcPr>
                <w:p>
                  <w:pPr>
                    <w:pStyle w:val="null3"/>
                  </w:pPr>
                  <w:r>
                    <w:rPr>
                      <w:rFonts w:ascii="仿宋_GB2312" w:hAnsi="仿宋_GB2312" w:cs="仿宋_GB2312" w:eastAsia="仿宋_GB2312"/>
                    </w:rPr>
                    <w:t>海报图</w:t>
                  </w:r>
                </w:p>
              </w:tc>
              <w:tc>
                <w:tcPr>
                  <w:tcW w:type="dxa" w:w="426"/>
                </w:tcPr>
                <w:p>
                  <w:pPr>
                    <w:pStyle w:val="null3"/>
                  </w:pPr>
                  <w:r>
                    <w:rPr>
                      <w:rFonts w:ascii="仿宋_GB2312" w:hAnsi="仿宋_GB2312" w:cs="仿宋_GB2312" w:eastAsia="仿宋_GB2312"/>
                    </w:rPr>
                    <w:t>电子版</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张</w:t>
                  </w:r>
                </w:p>
              </w:tc>
              <w:tc>
                <w:tcPr>
                  <w:tcW w:type="dxa" w:w="426"/>
                </w:tcPr>
                <w:p>
                  <w:pPr>
                    <w:pStyle w:val="null3"/>
                  </w:pPr>
                  <w:r>
                    <w:rPr>
                      <w:rFonts w:ascii="仿宋_GB2312" w:hAnsi="仿宋_GB2312" w:cs="仿宋_GB2312" w:eastAsia="仿宋_GB2312"/>
                    </w:rPr>
                    <w:t>30</w:t>
                  </w:r>
                </w:p>
              </w:tc>
            </w:tr>
            <w:tr>
              <w:tc>
                <w:tcPr>
                  <w:tcW w:type="dxa" w:w="426"/>
                </w:tcPr>
                <w:p>
                  <w:pPr>
                    <w:pStyle w:val="null3"/>
                  </w:pPr>
                  <w:r>
                    <w:rPr>
                      <w:rFonts w:ascii="仿宋_GB2312" w:hAnsi="仿宋_GB2312" w:cs="仿宋_GB2312" w:eastAsia="仿宋_GB2312"/>
                    </w:rPr>
                    <w:t>30</w:t>
                  </w:r>
                </w:p>
              </w:tc>
              <w:tc>
                <w:tcPr>
                  <w:tcW w:type="dxa" w:w="426"/>
                </w:tcPr>
                <w:p>
                  <w:pPr>
                    <w:pStyle w:val="null3"/>
                  </w:pPr>
                  <w:r>
                    <w:rPr>
                      <w:rFonts w:ascii="仿宋_GB2312" w:hAnsi="仿宋_GB2312" w:cs="仿宋_GB2312" w:eastAsia="仿宋_GB2312"/>
                    </w:rPr>
                    <w:t>磁性白板+uv</w:t>
                  </w:r>
                </w:p>
              </w:tc>
              <w:tc>
                <w:tcPr>
                  <w:tcW w:type="dxa" w:w="426"/>
                </w:tcPr>
                <w:p>
                  <w:pPr>
                    <w:pStyle w:val="null3"/>
                  </w:pPr>
                  <w:r>
                    <w:rPr>
                      <w:rFonts w:ascii="仿宋_GB2312" w:hAnsi="仿宋_GB2312" w:cs="仿宋_GB2312" w:eastAsia="仿宋_GB2312"/>
                    </w:rPr>
                    <w:t>磁性</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平方</w:t>
                  </w:r>
                </w:p>
              </w:tc>
              <w:tc>
                <w:tcPr>
                  <w:tcW w:type="dxa" w:w="426"/>
                </w:tcPr>
                <w:p>
                  <w:pPr>
                    <w:pStyle w:val="null3"/>
                  </w:pPr>
                  <w:r>
                    <w:rPr>
                      <w:rFonts w:ascii="仿宋_GB2312" w:hAnsi="仿宋_GB2312" w:cs="仿宋_GB2312" w:eastAsia="仿宋_GB2312"/>
                    </w:rPr>
                    <w:t>75</w:t>
                  </w:r>
                </w:p>
              </w:tc>
            </w:tr>
            <w:tr>
              <w:tc>
                <w:tcPr>
                  <w:tcW w:type="dxa" w:w="426"/>
                </w:tcPr>
                <w:p>
                  <w:pPr>
                    <w:pStyle w:val="null3"/>
                  </w:pPr>
                  <w:r>
                    <w:rPr>
                      <w:rFonts w:ascii="仿宋_GB2312" w:hAnsi="仿宋_GB2312" w:cs="仿宋_GB2312" w:eastAsia="仿宋_GB2312"/>
                    </w:rPr>
                    <w:t>31</w:t>
                  </w:r>
                </w:p>
              </w:tc>
              <w:tc>
                <w:tcPr>
                  <w:tcW w:type="dxa" w:w="426"/>
                </w:tcPr>
                <w:p>
                  <w:pPr>
                    <w:pStyle w:val="null3"/>
                  </w:pPr>
                  <w:r>
                    <w:rPr>
                      <w:rFonts w:ascii="仿宋_GB2312" w:hAnsi="仿宋_GB2312" w:cs="仿宋_GB2312" w:eastAsia="仿宋_GB2312"/>
                    </w:rPr>
                    <w:t>铝板路引标识</w:t>
                  </w:r>
                </w:p>
              </w:tc>
              <w:tc>
                <w:tcPr>
                  <w:tcW w:type="dxa" w:w="426"/>
                </w:tcPr>
                <w:p>
                  <w:pPr>
                    <w:pStyle w:val="null3"/>
                  </w:pPr>
                  <w:r>
                    <w:rPr>
                      <w:rFonts w:ascii="仿宋_GB2312" w:hAnsi="仿宋_GB2312" w:cs="仿宋_GB2312" w:eastAsia="仿宋_GB2312"/>
                    </w:rPr>
                    <w:t>1.5铝板+5年工程级反光膜</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平米</w:t>
                  </w:r>
                </w:p>
              </w:tc>
              <w:tc>
                <w:tcPr>
                  <w:tcW w:type="dxa" w:w="426"/>
                </w:tcPr>
                <w:p>
                  <w:pPr>
                    <w:pStyle w:val="null3"/>
                  </w:pPr>
                  <w:r>
                    <w:rPr>
                      <w:rFonts w:ascii="仿宋_GB2312" w:hAnsi="仿宋_GB2312" w:cs="仿宋_GB2312" w:eastAsia="仿宋_GB2312"/>
                    </w:rPr>
                    <w:t>350</w:t>
                  </w:r>
                </w:p>
              </w:tc>
            </w:tr>
            <w:tr>
              <w:tc>
                <w:tcPr>
                  <w:tcW w:type="dxa" w:w="426"/>
                  <w:vMerge w:val="restart"/>
                </w:tcPr>
                <w:p>
                  <w:pPr>
                    <w:pStyle w:val="null3"/>
                  </w:pPr>
                  <w:r>
                    <w:rPr>
                      <w:rFonts w:ascii="仿宋_GB2312" w:hAnsi="仿宋_GB2312" w:cs="仿宋_GB2312" w:eastAsia="仿宋_GB2312"/>
                    </w:rPr>
                    <w:t>32</w:t>
                  </w:r>
                </w:p>
              </w:tc>
              <w:tc>
                <w:tcPr>
                  <w:tcW w:type="dxa" w:w="426"/>
                  <w:vMerge w:val="restart"/>
                </w:tcPr>
                <w:p>
                  <w:pPr>
                    <w:pStyle w:val="null3"/>
                  </w:pPr>
                  <w:r>
                    <w:rPr>
                      <w:rFonts w:ascii="仿宋_GB2312" w:hAnsi="仿宋_GB2312" w:cs="仿宋_GB2312" w:eastAsia="仿宋_GB2312"/>
                    </w:rPr>
                    <w:t>磁吸框</w:t>
                  </w:r>
                </w:p>
              </w:tc>
              <w:tc>
                <w:tcPr>
                  <w:tcW w:type="dxa" w:w="426"/>
                </w:tcPr>
                <w:p>
                  <w:pPr>
                    <w:pStyle w:val="null3"/>
                  </w:pPr>
                  <w:r>
                    <w:rPr>
                      <w:rFonts w:ascii="仿宋_GB2312" w:hAnsi="仿宋_GB2312" w:cs="仿宋_GB2312" w:eastAsia="仿宋_GB2312"/>
                    </w:rPr>
                    <w:t>42x30cm</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50</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40x60cm</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70</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60x80cm</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85</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60x90cm</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90</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50x70cm</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75</w:t>
                  </w:r>
                </w:p>
              </w:tc>
            </w:tr>
            <w:tr>
              <w:tc>
                <w:tcPr>
                  <w:tcW w:type="dxa" w:w="426"/>
                  <w:vMerge w:val="restart"/>
                </w:tcPr>
                <w:p>
                  <w:pPr>
                    <w:pStyle w:val="null3"/>
                  </w:pPr>
                  <w:r>
                    <w:rPr>
                      <w:rFonts w:ascii="仿宋_GB2312" w:hAnsi="仿宋_GB2312" w:cs="仿宋_GB2312" w:eastAsia="仿宋_GB2312"/>
                    </w:rPr>
                    <w:t>33</w:t>
                  </w:r>
                </w:p>
              </w:tc>
              <w:tc>
                <w:tcPr>
                  <w:tcW w:type="dxa" w:w="426"/>
                  <w:vMerge w:val="restart"/>
                </w:tcPr>
                <w:p>
                  <w:pPr>
                    <w:pStyle w:val="null3"/>
                  </w:pPr>
                  <w:r>
                    <w:rPr>
                      <w:rFonts w:ascii="仿宋_GB2312" w:hAnsi="仿宋_GB2312" w:cs="仿宋_GB2312" w:eastAsia="仿宋_GB2312"/>
                    </w:rPr>
                    <w:t>铜 牌</w:t>
                  </w:r>
                </w:p>
              </w:tc>
              <w:tc>
                <w:tcPr>
                  <w:tcW w:type="dxa" w:w="426"/>
                </w:tcPr>
                <w:p>
                  <w:pPr>
                    <w:pStyle w:val="null3"/>
                  </w:pPr>
                  <w:r>
                    <w:rPr>
                      <w:rFonts w:ascii="仿宋_GB2312" w:hAnsi="仿宋_GB2312" w:cs="仿宋_GB2312" w:eastAsia="仿宋_GB2312"/>
                    </w:rPr>
                    <w:t>60x40cm</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130</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70x50cm</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150</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110x70cm</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210</w:t>
                  </w:r>
                </w:p>
              </w:tc>
            </w:tr>
            <w:tr>
              <w:tc>
                <w:tcPr>
                  <w:tcW w:type="dxa" w:w="426"/>
                  <w:vMerge w:val="restart"/>
                </w:tcPr>
                <w:p>
                  <w:pPr>
                    <w:pStyle w:val="null3"/>
                  </w:pPr>
                  <w:r>
                    <w:rPr>
                      <w:rFonts w:ascii="仿宋_GB2312" w:hAnsi="仿宋_GB2312" w:cs="仿宋_GB2312" w:eastAsia="仿宋_GB2312"/>
                    </w:rPr>
                    <w:t>34</w:t>
                  </w:r>
                </w:p>
              </w:tc>
              <w:tc>
                <w:tcPr>
                  <w:tcW w:type="dxa" w:w="426"/>
                  <w:vMerge w:val="restart"/>
                </w:tcPr>
                <w:p>
                  <w:pPr>
                    <w:pStyle w:val="null3"/>
                  </w:pPr>
                  <w:r>
                    <w:rPr>
                      <w:rFonts w:ascii="仿宋_GB2312" w:hAnsi="仿宋_GB2312" w:cs="仿宋_GB2312" w:eastAsia="仿宋_GB2312"/>
                    </w:rPr>
                    <w:t>荣誉证书</w:t>
                  </w:r>
                </w:p>
              </w:tc>
              <w:tc>
                <w:tcPr>
                  <w:tcW w:type="dxa" w:w="426"/>
                </w:tcPr>
                <w:p>
                  <w:pPr>
                    <w:pStyle w:val="null3"/>
                  </w:pPr>
                  <w:r>
                    <w:rPr>
                      <w:rFonts w:ascii="仿宋_GB2312" w:hAnsi="仿宋_GB2312" w:cs="仿宋_GB2312" w:eastAsia="仿宋_GB2312"/>
                    </w:rPr>
                    <w:t>12k</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9</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8k</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10</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6k</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12</w:t>
                  </w:r>
                </w:p>
              </w:tc>
            </w:tr>
            <w:tr>
              <w:tc>
                <w:tcPr>
                  <w:tcW w:type="dxa" w:w="426"/>
                  <w:vMerge w:val="restart"/>
                </w:tcPr>
                <w:p>
                  <w:pPr>
                    <w:pStyle w:val="null3"/>
                  </w:pPr>
                  <w:r>
                    <w:rPr>
                      <w:rFonts w:ascii="仿宋_GB2312" w:hAnsi="仿宋_GB2312" w:cs="仿宋_GB2312" w:eastAsia="仿宋_GB2312"/>
                    </w:rPr>
                    <w:t>35</w:t>
                  </w:r>
                </w:p>
              </w:tc>
              <w:tc>
                <w:tcPr>
                  <w:tcW w:type="dxa" w:w="426"/>
                  <w:vMerge w:val="restart"/>
                </w:tcPr>
                <w:p>
                  <w:pPr>
                    <w:pStyle w:val="null3"/>
                  </w:pPr>
                  <w:r>
                    <w:rPr>
                      <w:rFonts w:ascii="仿宋_GB2312" w:hAnsi="仿宋_GB2312" w:cs="仿宋_GB2312" w:eastAsia="仿宋_GB2312"/>
                    </w:rPr>
                    <w:t>木托奖牌</w:t>
                  </w:r>
                </w:p>
              </w:tc>
              <w:tc>
                <w:tcPr>
                  <w:tcW w:type="dxa" w:w="426"/>
                </w:tcPr>
                <w:p>
                  <w:pPr>
                    <w:pStyle w:val="null3"/>
                  </w:pPr>
                  <w:r>
                    <w:rPr>
                      <w:rFonts w:ascii="仿宋_GB2312" w:hAnsi="仿宋_GB2312" w:cs="仿宋_GB2312" w:eastAsia="仿宋_GB2312"/>
                    </w:rPr>
                    <w:t>内芯金属铝砂60x40cm</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60</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内芯金属铝砂19x25cm</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25</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内芯金属铝砂24x32cm</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35</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内芯金属铝砂30x40cm</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45</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内芯金属铝砂35x50cm</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60</w:t>
                  </w:r>
                </w:p>
              </w:tc>
            </w:tr>
            <w:tr>
              <w:tc>
                <w:tcPr>
                  <w:tcW w:type="dxa" w:w="426"/>
                </w:tcPr>
                <w:p>
                  <w:pPr>
                    <w:pStyle w:val="null3"/>
                  </w:pPr>
                  <w:r>
                    <w:rPr>
                      <w:rFonts w:ascii="仿宋_GB2312" w:hAnsi="仿宋_GB2312" w:cs="仿宋_GB2312" w:eastAsia="仿宋_GB2312"/>
                    </w:rPr>
                    <w:t>36</w:t>
                  </w:r>
                </w:p>
              </w:tc>
              <w:tc>
                <w:tcPr>
                  <w:tcW w:type="dxa" w:w="426"/>
                </w:tcPr>
                <w:p>
                  <w:pPr>
                    <w:pStyle w:val="null3"/>
                  </w:pPr>
                  <w:r>
                    <w:rPr>
                      <w:rFonts w:ascii="仿宋_GB2312" w:hAnsi="仿宋_GB2312" w:cs="仿宋_GB2312" w:eastAsia="仿宋_GB2312"/>
                    </w:rPr>
                    <w:t>户外背胶+亚克力膜</w:t>
                  </w:r>
                </w:p>
              </w:tc>
              <w:tc>
                <w:tcPr>
                  <w:tcW w:type="dxa" w:w="426"/>
                </w:tcPr>
                <w:p>
                  <w:pPr>
                    <w:pStyle w:val="null3"/>
                  </w:pPr>
                  <w:r>
                    <w:rPr>
                      <w:rFonts w:ascii="仿宋_GB2312" w:hAnsi="仿宋_GB2312" w:cs="仿宋_GB2312" w:eastAsia="仿宋_GB2312"/>
                    </w:rPr>
                    <w:t>10X15cm以下</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2</w:t>
                  </w:r>
                </w:p>
              </w:tc>
            </w:tr>
            <w:tr>
              <w:tc>
                <w:tcPr>
                  <w:tcW w:type="dxa" w:w="426"/>
                </w:tcPr>
                <w:p>
                  <w:pPr>
                    <w:pStyle w:val="null3"/>
                  </w:pPr>
                  <w:r>
                    <w:rPr>
                      <w:rFonts w:ascii="仿宋_GB2312" w:hAnsi="仿宋_GB2312" w:cs="仿宋_GB2312" w:eastAsia="仿宋_GB2312"/>
                    </w:rPr>
                    <w:t>37</w:t>
                  </w:r>
                </w:p>
              </w:tc>
              <w:tc>
                <w:tcPr>
                  <w:tcW w:type="dxa" w:w="426"/>
                </w:tcPr>
                <w:p>
                  <w:pPr>
                    <w:pStyle w:val="null3"/>
                  </w:pPr>
                  <w:r>
                    <w:rPr>
                      <w:rFonts w:ascii="仿宋_GB2312" w:hAnsi="仿宋_GB2312" w:cs="仿宋_GB2312" w:eastAsia="仿宋_GB2312"/>
                    </w:rPr>
                    <w:t>玻璃腰线</w:t>
                  </w:r>
                </w:p>
              </w:tc>
              <w:tc>
                <w:tcPr>
                  <w:tcW w:type="dxa" w:w="426"/>
                </w:tcPr>
                <w:p>
                  <w:pPr>
                    <w:pStyle w:val="null3"/>
                  </w:pPr>
                  <w:r>
                    <w:rPr>
                      <w:rFonts w:ascii="仿宋_GB2312" w:hAnsi="仿宋_GB2312" w:cs="仿宋_GB2312" w:eastAsia="仿宋_GB2312"/>
                    </w:rPr>
                    <w:t>UV超透10cm高</w:t>
                  </w:r>
                </w:p>
              </w:tc>
              <w:tc>
                <w:tcPr>
                  <w:tcW w:type="dxa" w:w="426"/>
                </w:tcPr>
                <w:p>
                  <w:pPr>
                    <w:pStyle w:val="null3"/>
                  </w:pPr>
                  <w:r>
                    <w:rPr>
                      <w:rFonts w:ascii="仿宋_GB2312" w:hAnsi="仿宋_GB2312" w:cs="仿宋_GB2312" w:eastAsia="仿宋_GB2312"/>
                    </w:rPr>
                    <w:t>每</w:t>
                  </w:r>
                </w:p>
              </w:tc>
              <w:tc>
                <w:tcPr>
                  <w:tcW w:type="dxa" w:w="426"/>
                </w:tcPr>
                <w:p>
                  <w:pPr>
                    <w:pStyle w:val="null3"/>
                  </w:pPr>
                  <w:r>
                    <w:rPr>
                      <w:rFonts w:ascii="仿宋_GB2312" w:hAnsi="仿宋_GB2312" w:cs="仿宋_GB2312" w:eastAsia="仿宋_GB2312"/>
                    </w:rPr>
                    <w:t>米</w:t>
                  </w:r>
                </w:p>
              </w:tc>
              <w:tc>
                <w:tcPr>
                  <w:tcW w:type="dxa" w:w="426"/>
                </w:tcPr>
                <w:p>
                  <w:pPr>
                    <w:pStyle w:val="null3"/>
                  </w:pPr>
                  <w:r>
                    <w:rPr>
                      <w:rFonts w:ascii="仿宋_GB2312" w:hAnsi="仿宋_GB2312" w:cs="仿宋_GB2312" w:eastAsia="仿宋_GB2312"/>
                    </w:rPr>
                    <w:t>10</w:t>
                  </w:r>
                </w:p>
              </w:tc>
            </w:tr>
            <w:tr>
              <w:tc>
                <w:tcPr>
                  <w:tcW w:type="dxa" w:w="426"/>
                </w:tcPr>
                <w:p>
                  <w:pPr>
                    <w:pStyle w:val="null3"/>
                  </w:pPr>
                  <w:r>
                    <w:rPr>
                      <w:rFonts w:ascii="仿宋_GB2312" w:hAnsi="仿宋_GB2312" w:cs="仿宋_GB2312" w:eastAsia="仿宋_GB2312"/>
                    </w:rPr>
                    <w:t>38</w:t>
                  </w:r>
                </w:p>
              </w:tc>
              <w:tc>
                <w:tcPr>
                  <w:tcW w:type="dxa" w:w="426"/>
                </w:tcPr>
                <w:p>
                  <w:pPr>
                    <w:pStyle w:val="null3"/>
                  </w:pPr>
                  <w:r>
                    <w:rPr>
                      <w:rFonts w:ascii="仿宋_GB2312" w:hAnsi="仿宋_GB2312" w:cs="仿宋_GB2312" w:eastAsia="仿宋_GB2312"/>
                    </w:rPr>
                    <w:t>喷绘</w:t>
                  </w:r>
                </w:p>
              </w:tc>
              <w:tc>
                <w:tcPr>
                  <w:tcW w:type="dxa" w:w="426"/>
                </w:tcPr>
                <w:p>
                  <w:pPr>
                    <w:pStyle w:val="null3"/>
                  </w:pPr>
                  <w:r>
                    <w:rPr>
                      <w:rFonts w:ascii="仿宋_GB2312" w:hAnsi="仿宋_GB2312" w:cs="仿宋_GB2312" w:eastAsia="仿宋_GB2312"/>
                    </w:rPr>
                    <w:t>刀刮布内光UV</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平方</w:t>
                  </w:r>
                </w:p>
              </w:tc>
              <w:tc>
                <w:tcPr>
                  <w:tcW w:type="dxa" w:w="426"/>
                </w:tcPr>
                <w:p>
                  <w:pPr>
                    <w:pStyle w:val="null3"/>
                  </w:pPr>
                  <w:r>
                    <w:rPr>
                      <w:rFonts w:ascii="仿宋_GB2312" w:hAnsi="仿宋_GB2312" w:cs="仿宋_GB2312" w:eastAsia="仿宋_GB2312"/>
                    </w:rPr>
                    <w:t>35</w:t>
                  </w:r>
                </w:p>
              </w:tc>
            </w:tr>
            <w:tr>
              <w:tc>
                <w:tcPr>
                  <w:tcW w:type="dxa" w:w="426"/>
                </w:tcPr>
                <w:p>
                  <w:pPr>
                    <w:pStyle w:val="null3"/>
                  </w:pPr>
                  <w:r>
                    <w:rPr>
                      <w:rFonts w:ascii="仿宋_GB2312" w:hAnsi="仿宋_GB2312" w:cs="仿宋_GB2312" w:eastAsia="仿宋_GB2312"/>
                    </w:rPr>
                    <w:t>39</w:t>
                  </w:r>
                </w:p>
              </w:tc>
              <w:tc>
                <w:tcPr>
                  <w:tcW w:type="dxa" w:w="426"/>
                </w:tcPr>
                <w:p>
                  <w:pPr>
                    <w:pStyle w:val="null3"/>
                  </w:pPr>
                  <w:r>
                    <w:rPr>
                      <w:rFonts w:ascii="仿宋_GB2312" w:hAnsi="仿宋_GB2312" w:cs="仿宋_GB2312" w:eastAsia="仿宋_GB2312"/>
                    </w:rPr>
                    <w:t>喷绘</w:t>
                  </w:r>
                </w:p>
              </w:tc>
              <w:tc>
                <w:tcPr>
                  <w:tcW w:type="dxa" w:w="426"/>
                </w:tcPr>
                <w:p>
                  <w:pPr>
                    <w:pStyle w:val="null3"/>
                  </w:pPr>
                  <w:r>
                    <w:rPr>
                      <w:rFonts w:ascii="仿宋_GB2312" w:hAnsi="仿宋_GB2312" w:cs="仿宋_GB2312" w:eastAsia="仿宋_GB2312"/>
                    </w:rPr>
                    <w:t>黑白布UV</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平方</w:t>
                  </w:r>
                </w:p>
              </w:tc>
              <w:tc>
                <w:tcPr>
                  <w:tcW w:type="dxa" w:w="426"/>
                </w:tcPr>
                <w:p>
                  <w:pPr>
                    <w:pStyle w:val="null3"/>
                  </w:pPr>
                  <w:r>
                    <w:rPr>
                      <w:rFonts w:ascii="仿宋_GB2312" w:hAnsi="仿宋_GB2312" w:cs="仿宋_GB2312" w:eastAsia="仿宋_GB2312"/>
                    </w:rPr>
                    <w:t>25</w:t>
                  </w:r>
                </w:p>
              </w:tc>
            </w:tr>
            <w:tr>
              <w:tc>
                <w:tcPr>
                  <w:tcW w:type="dxa" w:w="426"/>
                </w:tcPr>
                <w:p>
                  <w:pPr>
                    <w:pStyle w:val="null3"/>
                  </w:pPr>
                  <w:r>
                    <w:rPr>
                      <w:rFonts w:ascii="仿宋_GB2312" w:hAnsi="仿宋_GB2312" w:cs="仿宋_GB2312" w:eastAsia="仿宋_GB2312"/>
                    </w:rPr>
                    <w:t>40</w:t>
                  </w:r>
                </w:p>
              </w:tc>
              <w:tc>
                <w:tcPr>
                  <w:tcW w:type="dxa" w:w="426"/>
                </w:tcPr>
                <w:p>
                  <w:pPr>
                    <w:pStyle w:val="null3"/>
                  </w:pPr>
                  <w:r>
                    <w:rPr>
                      <w:rFonts w:ascii="仿宋_GB2312" w:hAnsi="仿宋_GB2312" w:cs="仿宋_GB2312" w:eastAsia="仿宋_GB2312"/>
                    </w:rPr>
                    <w:t>横幅</w:t>
                  </w:r>
                </w:p>
              </w:tc>
              <w:tc>
                <w:tcPr>
                  <w:tcW w:type="dxa" w:w="426"/>
                </w:tcPr>
                <w:p>
                  <w:pPr>
                    <w:pStyle w:val="null3"/>
                  </w:pPr>
                  <w:r>
                    <w:rPr>
                      <w:rFonts w:ascii="仿宋_GB2312" w:hAnsi="仿宋_GB2312" w:cs="仿宋_GB2312" w:eastAsia="仿宋_GB2312"/>
                    </w:rPr>
                    <w:t>70cm高</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米</w:t>
                  </w:r>
                </w:p>
              </w:tc>
              <w:tc>
                <w:tcPr>
                  <w:tcW w:type="dxa" w:w="426"/>
                </w:tcPr>
                <w:p>
                  <w:pPr>
                    <w:pStyle w:val="null3"/>
                  </w:pPr>
                  <w:r>
                    <w:rPr>
                      <w:rFonts w:ascii="仿宋_GB2312" w:hAnsi="仿宋_GB2312" w:cs="仿宋_GB2312" w:eastAsia="仿宋_GB2312"/>
                    </w:rPr>
                    <w:t>8</w:t>
                  </w:r>
                </w:p>
              </w:tc>
            </w:tr>
            <w:tr>
              <w:tc>
                <w:tcPr>
                  <w:tcW w:type="dxa" w:w="426"/>
                </w:tcPr>
                <w:p>
                  <w:pPr>
                    <w:pStyle w:val="null3"/>
                  </w:pPr>
                  <w:r>
                    <w:rPr>
                      <w:rFonts w:ascii="仿宋_GB2312" w:hAnsi="仿宋_GB2312" w:cs="仿宋_GB2312" w:eastAsia="仿宋_GB2312"/>
                    </w:rPr>
                    <w:t>41</w:t>
                  </w:r>
                </w:p>
              </w:tc>
              <w:tc>
                <w:tcPr>
                  <w:tcW w:type="dxa" w:w="426"/>
                </w:tcPr>
                <w:p>
                  <w:pPr>
                    <w:pStyle w:val="null3"/>
                  </w:pPr>
                  <w:r>
                    <w:rPr>
                      <w:rFonts w:ascii="仿宋_GB2312" w:hAnsi="仿宋_GB2312" w:cs="仿宋_GB2312" w:eastAsia="仿宋_GB2312"/>
                    </w:rPr>
                    <w:t>刻字</w:t>
                  </w:r>
                </w:p>
              </w:tc>
              <w:tc>
                <w:tcPr>
                  <w:tcW w:type="dxa" w:w="426"/>
                </w:tcPr>
                <w:p>
                  <w:pPr>
                    <w:pStyle w:val="null3"/>
                  </w:pPr>
                  <w:r>
                    <w:rPr>
                      <w:rFonts w:ascii="仿宋_GB2312" w:hAnsi="仿宋_GB2312" w:cs="仿宋_GB2312" w:eastAsia="仿宋_GB2312"/>
                    </w:rPr>
                    <w:t>5年期膜</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厘米</w:t>
                  </w:r>
                </w:p>
              </w:tc>
              <w:tc>
                <w:tcPr>
                  <w:tcW w:type="dxa" w:w="426"/>
                </w:tcPr>
                <w:p>
                  <w:pPr>
                    <w:pStyle w:val="null3"/>
                  </w:pPr>
                  <w:r>
                    <w:rPr>
                      <w:rFonts w:ascii="仿宋_GB2312" w:hAnsi="仿宋_GB2312" w:cs="仿宋_GB2312" w:eastAsia="仿宋_GB2312"/>
                    </w:rPr>
                    <w:t>1</w:t>
                  </w:r>
                </w:p>
              </w:tc>
            </w:tr>
            <w:tr>
              <w:tc>
                <w:tcPr>
                  <w:tcW w:type="dxa" w:w="426"/>
                </w:tcPr>
                <w:p>
                  <w:pPr>
                    <w:pStyle w:val="null3"/>
                  </w:pPr>
                  <w:r>
                    <w:rPr>
                      <w:rFonts w:ascii="仿宋_GB2312" w:hAnsi="仿宋_GB2312" w:cs="仿宋_GB2312" w:eastAsia="仿宋_GB2312"/>
                    </w:rPr>
                    <w:t>42</w:t>
                  </w:r>
                </w:p>
              </w:tc>
              <w:tc>
                <w:tcPr>
                  <w:tcW w:type="dxa" w:w="426"/>
                </w:tcPr>
                <w:p>
                  <w:pPr>
                    <w:pStyle w:val="null3"/>
                  </w:pPr>
                  <w:r>
                    <w:rPr>
                      <w:rFonts w:ascii="仿宋_GB2312" w:hAnsi="仿宋_GB2312" w:cs="仿宋_GB2312" w:eastAsia="仿宋_GB2312"/>
                    </w:rPr>
                    <w:t>诊室立式门牌</w:t>
                  </w:r>
                </w:p>
              </w:tc>
              <w:tc>
                <w:tcPr>
                  <w:tcW w:type="dxa" w:w="426"/>
                </w:tcPr>
                <w:p>
                  <w:pPr>
                    <w:pStyle w:val="null3"/>
                  </w:pPr>
                  <w:r>
                    <w:rPr>
                      <w:rFonts w:ascii="仿宋_GB2312" w:hAnsi="仿宋_GB2312" w:cs="仿宋_GB2312" w:eastAsia="仿宋_GB2312"/>
                    </w:rPr>
                    <w:t>16mm PVC 双面UV+底座烤漆22x66cm</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65</w:t>
                  </w:r>
                </w:p>
              </w:tc>
            </w:tr>
            <w:tr>
              <w:tc>
                <w:tcPr>
                  <w:tcW w:type="dxa" w:w="426"/>
                </w:tcPr>
                <w:p>
                  <w:pPr>
                    <w:pStyle w:val="null3"/>
                  </w:pPr>
                  <w:r>
                    <w:rPr>
                      <w:rFonts w:ascii="仿宋_GB2312" w:hAnsi="仿宋_GB2312" w:cs="仿宋_GB2312" w:eastAsia="仿宋_GB2312"/>
                    </w:rPr>
                    <w:t>43</w:t>
                  </w:r>
                </w:p>
              </w:tc>
              <w:tc>
                <w:tcPr>
                  <w:tcW w:type="dxa" w:w="426"/>
                </w:tcPr>
                <w:p>
                  <w:pPr>
                    <w:pStyle w:val="null3"/>
                  </w:pPr>
                  <w:r>
                    <w:rPr>
                      <w:rFonts w:ascii="仿宋_GB2312" w:hAnsi="仿宋_GB2312" w:cs="仿宋_GB2312" w:eastAsia="仿宋_GB2312"/>
                    </w:rPr>
                    <w:t>平装诊室门牌</w:t>
                  </w:r>
                </w:p>
              </w:tc>
              <w:tc>
                <w:tcPr>
                  <w:tcW w:type="dxa" w:w="426"/>
                </w:tcPr>
                <w:p>
                  <w:pPr>
                    <w:pStyle w:val="null3"/>
                  </w:pPr>
                  <w:r>
                    <w:rPr>
                      <w:rFonts w:ascii="仿宋_GB2312" w:hAnsi="仿宋_GB2312" w:cs="仿宋_GB2312" w:eastAsia="仿宋_GB2312"/>
                    </w:rPr>
                    <w:t>16x40cm 5MM亚克力uv</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40</w:t>
                  </w:r>
                </w:p>
              </w:tc>
            </w:tr>
            <w:tr>
              <w:tc>
                <w:tcPr>
                  <w:tcW w:type="dxa" w:w="426"/>
                  <w:vMerge w:val="restart"/>
                </w:tcPr>
                <w:p>
                  <w:pPr>
                    <w:pStyle w:val="null3"/>
                  </w:pPr>
                  <w:r>
                    <w:rPr>
                      <w:rFonts w:ascii="仿宋_GB2312" w:hAnsi="仿宋_GB2312" w:cs="仿宋_GB2312" w:eastAsia="仿宋_GB2312"/>
                    </w:rPr>
                    <w:t>44▲</w:t>
                  </w:r>
                </w:p>
              </w:tc>
              <w:tc>
                <w:tcPr>
                  <w:tcW w:type="dxa" w:w="426"/>
                  <w:vMerge w:val="restart"/>
                </w:tcPr>
                <w:p>
                  <w:pPr>
                    <w:pStyle w:val="null3"/>
                  </w:pPr>
                  <w:r>
                    <w:rPr>
                      <w:rFonts w:ascii="仿宋_GB2312" w:hAnsi="仿宋_GB2312" w:cs="仿宋_GB2312" w:eastAsia="仿宋_GB2312"/>
                    </w:rPr>
                    <w:t>铝合金海报架</w:t>
                  </w:r>
                </w:p>
              </w:tc>
              <w:tc>
                <w:tcPr>
                  <w:tcW w:type="dxa" w:w="426"/>
                </w:tcPr>
                <w:p>
                  <w:pPr>
                    <w:pStyle w:val="null3"/>
                  </w:pPr>
                  <w:r>
                    <w:rPr>
                      <w:rFonts w:ascii="仿宋_GB2312" w:hAnsi="仿宋_GB2312" w:cs="仿宋_GB2312" w:eastAsia="仿宋_GB2312"/>
                    </w:rPr>
                    <w:t>内芯 UV 60x90cm</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150</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 xml:space="preserve"> 内芯 UV 120x90cm</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套</w:t>
                  </w:r>
                </w:p>
              </w:tc>
              <w:tc>
                <w:tcPr>
                  <w:tcW w:type="dxa" w:w="426"/>
                </w:tcPr>
                <w:p>
                  <w:pPr>
                    <w:pStyle w:val="null3"/>
                  </w:pPr>
                  <w:r>
                    <w:rPr>
                      <w:rFonts w:ascii="仿宋_GB2312" w:hAnsi="仿宋_GB2312" w:cs="仿宋_GB2312" w:eastAsia="仿宋_GB2312"/>
                    </w:rPr>
                    <w:t>240</w:t>
                  </w:r>
                </w:p>
              </w:tc>
            </w:tr>
            <w:tr>
              <w:tc>
                <w:tcPr>
                  <w:tcW w:type="dxa" w:w="426"/>
                  <w:vMerge w:val="restart"/>
                </w:tcPr>
                <w:p>
                  <w:pPr>
                    <w:pStyle w:val="null3"/>
                  </w:pPr>
                  <w:r>
                    <w:rPr>
                      <w:rFonts w:ascii="仿宋_GB2312" w:hAnsi="仿宋_GB2312" w:cs="仿宋_GB2312" w:eastAsia="仿宋_GB2312"/>
                    </w:rPr>
                    <w:t>45</w:t>
                  </w:r>
                </w:p>
              </w:tc>
              <w:tc>
                <w:tcPr>
                  <w:tcW w:type="dxa" w:w="426"/>
                  <w:vMerge w:val="restart"/>
                </w:tcPr>
                <w:p>
                  <w:pPr>
                    <w:pStyle w:val="null3"/>
                  </w:pPr>
                  <w:r>
                    <w:rPr>
                      <w:rFonts w:ascii="仿宋_GB2312" w:hAnsi="仿宋_GB2312" w:cs="仿宋_GB2312" w:eastAsia="仿宋_GB2312"/>
                    </w:rPr>
                    <w:t>名片</w:t>
                  </w:r>
                </w:p>
              </w:tc>
              <w:tc>
                <w:tcPr>
                  <w:tcW w:type="dxa" w:w="426"/>
                </w:tcPr>
                <w:p>
                  <w:pPr>
                    <w:pStyle w:val="null3"/>
                  </w:pPr>
                  <w:r>
                    <w:rPr>
                      <w:rFonts w:ascii="仿宋_GB2312" w:hAnsi="仿宋_GB2312" w:cs="仿宋_GB2312" w:eastAsia="仿宋_GB2312"/>
                    </w:rPr>
                    <w:t>300克铜版纸</w:t>
                  </w:r>
                </w:p>
              </w:tc>
              <w:tc>
                <w:tcPr>
                  <w:tcW w:type="dxa" w:w="426"/>
                </w:tcPr>
                <w:p>
                  <w:pPr>
                    <w:pStyle w:val="null3"/>
                  </w:pPr>
                  <w:r>
                    <w:rPr>
                      <w:rFonts w:ascii="仿宋_GB2312" w:hAnsi="仿宋_GB2312" w:cs="仿宋_GB2312" w:eastAsia="仿宋_GB2312"/>
                    </w:rPr>
                    <w:t>500</w:t>
                  </w:r>
                </w:p>
              </w:tc>
              <w:tc>
                <w:tcPr>
                  <w:tcW w:type="dxa" w:w="426"/>
                </w:tcPr>
                <w:p>
                  <w:pPr>
                    <w:pStyle w:val="null3"/>
                  </w:pPr>
                  <w:r>
                    <w:rPr>
                      <w:rFonts w:ascii="仿宋_GB2312" w:hAnsi="仿宋_GB2312" w:cs="仿宋_GB2312" w:eastAsia="仿宋_GB2312"/>
                    </w:rPr>
                    <w:t>张</w:t>
                  </w:r>
                </w:p>
              </w:tc>
              <w:tc>
                <w:tcPr>
                  <w:tcW w:type="dxa" w:w="426"/>
                </w:tcPr>
                <w:p>
                  <w:pPr>
                    <w:pStyle w:val="null3"/>
                  </w:pPr>
                  <w:r>
                    <w:rPr>
                      <w:rFonts w:ascii="仿宋_GB2312" w:hAnsi="仿宋_GB2312" w:cs="仿宋_GB2312" w:eastAsia="仿宋_GB2312"/>
                    </w:rPr>
                    <w:t>25</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特种纸烫金UV</w:t>
                  </w:r>
                </w:p>
              </w:tc>
              <w:tc>
                <w:tcPr>
                  <w:tcW w:type="dxa" w:w="426"/>
                </w:tcPr>
                <w:p>
                  <w:pPr>
                    <w:pStyle w:val="null3"/>
                  </w:pPr>
                  <w:r>
                    <w:rPr>
                      <w:rFonts w:ascii="仿宋_GB2312" w:hAnsi="仿宋_GB2312" w:cs="仿宋_GB2312" w:eastAsia="仿宋_GB2312"/>
                    </w:rPr>
                    <w:t>200</w:t>
                  </w:r>
                </w:p>
              </w:tc>
              <w:tc>
                <w:tcPr>
                  <w:tcW w:type="dxa" w:w="426"/>
                </w:tcPr>
                <w:p>
                  <w:pPr>
                    <w:pStyle w:val="null3"/>
                  </w:pPr>
                  <w:r>
                    <w:rPr>
                      <w:rFonts w:ascii="仿宋_GB2312" w:hAnsi="仿宋_GB2312" w:cs="仿宋_GB2312" w:eastAsia="仿宋_GB2312"/>
                    </w:rPr>
                    <w:t>张</w:t>
                  </w:r>
                </w:p>
              </w:tc>
              <w:tc>
                <w:tcPr>
                  <w:tcW w:type="dxa" w:w="426"/>
                </w:tcPr>
                <w:p>
                  <w:pPr>
                    <w:pStyle w:val="null3"/>
                  </w:pPr>
                  <w:r>
                    <w:rPr>
                      <w:rFonts w:ascii="仿宋_GB2312" w:hAnsi="仿宋_GB2312" w:cs="仿宋_GB2312" w:eastAsia="仿宋_GB2312"/>
                    </w:rPr>
                    <w:t>60</w:t>
                  </w:r>
                </w:p>
              </w:tc>
            </w:tr>
            <w:tr>
              <w:tc>
                <w:tcPr>
                  <w:tcW w:type="dxa" w:w="426"/>
                </w:tcPr>
                <w:p>
                  <w:pPr>
                    <w:pStyle w:val="null3"/>
                  </w:pPr>
                  <w:r>
                    <w:rPr>
                      <w:rFonts w:ascii="仿宋_GB2312" w:hAnsi="仿宋_GB2312" w:cs="仿宋_GB2312" w:eastAsia="仿宋_GB2312"/>
                    </w:rPr>
                    <w:t>46</w:t>
                  </w:r>
                </w:p>
              </w:tc>
              <w:tc>
                <w:tcPr>
                  <w:tcW w:type="dxa" w:w="426"/>
                </w:tcPr>
                <w:p>
                  <w:pPr>
                    <w:pStyle w:val="null3"/>
                  </w:pPr>
                  <w:r>
                    <w:rPr>
                      <w:rFonts w:ascii="仿宋_GB2312" w:hAnsi="仿宋_GB2312" w:cs="仿宋_GB2312" w:eastAsia="仿宋_GB2312"/>
                    </w:rPr>
                    <w:t>磁性贴</w:t>
                  </w:r>
                </w:p>
              </w:tc>
              <w:tc>
                <w:tcPr>
                  <w:tcW w:type="dxa" w:w="426"/>
                </w:tcPr>
                <w:p>
                  <w:pPr>
                    <w:pStyle w:val="null3"/>
                  </w:pPr>
                  <w:r>
                    <w:rPr>
                      <w:rFonts w:ascii="仿宋_GB2312" w:hAnsi="仿宋_GB2312" w:cs="仿宋_GB2312" w:eastAsia="仿宋_GB2312"/>
                    </w:rPr>
                    <w:t>15x21cm</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18</w:t>
                  </w:r>
                </w:p>
              </w:tc>
            </w:tr>
            <w:tr>
              <w:tc>
                <w:tcPr>
                  <w:tcW w:type="dxa" w:w="426"/>
                  <w:vMerge w:val="restart"/>
                </w:tcPr>
                <w:p>
                  <w:pPr>
                    <w:pStyle w:val="null3"/>
                  </w:pPr>
                  <w:r>
                    <w:rPr>
                      <w:rFonts w:ascii="仿宋_GB2312" w:hAnsi="仿宋_GB2312" w:cs="仿宋_GB2312" w:eastAsia="仿宋_GB2312"/>
                    </w:rPr>
                    <w:t>47</w:t>
                  </w:r>
                </w:p>
              </w:tc>
              <w:tc>
                <w:tcPr>
                  <w:tcW w:type="dxa" w:w="426"/>
                  <w:vMerge w:val="restart"/>
                </w:tcPr>
                <w:p>
                  <w:pPr>
                    <w:pStyle w:val="null3"/>
                  </w:pPr>
                  <w:r>
                    <w:rPr>
                      <w:rFonts w:ascii="仿宋_GB2312" w:hAnsi="仿宋_GB2312" w:cs="仿宋_GB2312" w:eastAsia="仿宋_GB2312"/>
                    </w:rPr>
                    <w:t>行政牌</w:t>
                  </w:r>
                </w:p>
              </w:tc>
              <w:tc>
                <w:tcPr>
                  <w:tcW w:type="dxa" w:w="426"/>
                </w:tcPr>
                <w:p>
                  <w:pPr>
                    <w:pStyle w:val="null3"/>
                  </w:pPr>
                  <w:r>
                    <w:rPr>
                      <w:rFonts w:ascii="仿宋_GB2312" w:hAnsi="仿宋_GB2312" w:cs="仿宋_GB2312" w:eastAsia="仿宋_GB2312"/>
                    </w:rPr>
                    <w:t>40x230cm 镀锌板烤漆</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750</w:t>
                  </w:r>
                </w:p>
              </w:tc>
            </w:tr>
            <w:tr>
              <w:tc>
                <w:tcPr>
                  <w:tcW w:type="dxa" w:w="426"/>
                  <w:vMerge/>
                </w:tcPr>
                <w:p/>
              </w:tc>
              <w:tc>
                <w:tcPr>
                  <w:tcW w:type="dxa" w:w="426"/>
                  <w:vMerge/>
                </w:tcPr>
                <w:p/>
              </w:tc>
              <w:tc>
                <w:tcPr>
                  <w:tcW w:type="dxa" w:w="426"/>
                </w:tcPr>
                <w:p>
                  <w:pPr>
                    <w:pStyle w:val="null3"/>
                  </w:pPr>
                  <w:r>
                    <w:rPr>
                      <w:rFonts w:ascii="仿宋_GB2312" w:hAnsi="仿宋_GB2312" w:cs="仿宋_GB2312" w:eastAsia="仿宋_GB2312"/>
                    </w:rPr>
                    <w:t>60x390cm 镀锌板烤漆</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1650</w:t>
                  </w:r>
                </w:p>
              </w:tc>
            </w:tr>
            <w:tr>
              <w:tc>
                <w:tcPr>
                  <w:tcW w:type="dxa" w:w="426"/>
                </w:tcPr>
                <w:p>
                  <w:pPr>
                    <w:pStyle w:val="null3"/>
                  </w:pPr>
                  <w:r>
                    <w:rPr>
                      <w:rFonts w:ascii="仿宋_GB2312" w:hAnsi="仿宋_GB2312" w:cs="仿宋_GB2312" w:eastAsia="仿宋_GB2312"/>
                    </w:rPr>
                    <w:t>48</w:t>
                  </w:r>
                </w:p>
              </w:tc>
              <w:tc>
                <w:tcPr>
                  <w:tcW w:type="dxa" w:w="426"/>
                </w:tcPr>
                <w:p>
                  <w:pPr>
                    <w:pStyle w:val="null3"/>
                  </w:pPr>
                  <w:r>
                    <w:rPr>
                      <w:rFonts w:ascii="仿宋_GB2312" w:hAnsi="仿宋_GB2312" w:cs="仿宋_GB2312" w:eastAsia="仿宋_GB2312"/>
                    </w:rPr>
                    <w:t>奖杯</w:t>
                  </w:r>
                </w:p>
              </w:tc>
              <w:tc>
                <w:tcPr>
                  <w:tcW w:type="dxa" w:w="426"/>
                </w:tcPr>
                <w:p>
                  <w:pPr>
                    <w:pStyle w:val="null3"/>
                  </w:pPr>
                  <w:r>
                    <w:rPr>
                      <w:rFonts w:ascii="仿宋_GB2312" w:hAnsi="仿宋_GB2312" w:cs="仿宋_GB2312" w:eastAsia="仿宋_GB2312"/>
                    </w:rPr>
                    <w:t>水晶</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个</w:t>
                  </w:r>
                </w:p>
              </w:tc>
              <w:tc>
                <w:tcPr>
                  <w:tcW w:type="dxa" w:w="426"/>
                </w:tcPr>
                <w:p>
                  <w:pPr>
                    <w:pStyle w:val="null3"/>
                  </w:pPr>
                  <w:r>
                    <w:rPr>
                      <w:rFonts w:ascii="仿宋_GB2312" w:hAnsi="仿宋_GB2312" w:cs="仿宋_GB2312" w:eastAsia="仿宋_GB2312"/>
                    </w:rPr>
                    <w:t>100</w:t>
                  </w:r>
                </w:p>
              </w:tc>
            </w:tr>
            <w:tr>
              <w:tc>
                <w:tcPr>
                  <w:tcW w:type="dxa" w:w="426"/>
                </w:tcPr>
                <w:p>
                  <w:pPr>
                    <w:pStyle w:val="null3"/>
                  </w:pPr>
                  <w:r>
                    <w:rPr>
                      <w:rFonts w:ascii="仿宋_GB2312" w:hAnsi="仿宋_GB2312" w:cs="仿宋_GB2312" w:eastAsia="仿宋_GB2312"/>
                    </w:rPr>
                    <w:t>49</w:t>
                  </w:r>
                </w:p>
              </w:tc>
              <w:tc>
                <w:tcPr>
                  <w:tcW w:type="dxa" w:w="426"/>
                </w:tcPr>
                <w:p>
                  <w:pPr>
                    <w:pStyle w:val="null3"/>
                  </w:pPr>
                  <w:r>
                    <w:rPr>
                      <w:rFonts w:ascii="仿宋_GB2312" w:hAnsi="仿宋_GB2312" w:cs="仿宋_GB2312" w:eastAsia="仿宋_GB2312"/>
                    </w:rPr>
                    <w:t>PVC卡片</w:t>
                  </w:r>
                </w:p>
              </w:tc>
              <w:tc>
                <w:tcPr>
                  <w:tcW w:type="dxa" w:w="426"/>
                </w:tcPr>
                <w:p>
                  <w:pPr>
                    <w:pStyle w:val="null3"/>
                  </w:pPr>
                  <w:r>
                    <w:rPr>
                      <w:rFonts w:ascii="仿宋_GB2312" w:hAnsi="仿宋_GB2312" w:cs="仿宋_GB2312" w:eastAsia="仿宋_GB2312"/>
                    </w:rPr>
                    <w:t>0.96mm 12x9cm双面</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张</w:t>
                  </w:r>
                </w:p>
              </w:tc>
              <w:tc>
                <w:tcPr>
                  <w:tcW w:type="dxa" w:w="426"/>
                </w:tcPr>
                <w:p>
                  <w:pPr>
                    <w:pStyle w:val="null3"/>
                  </w:pPr>
                  <w:r>
                    <w:rPr>
                      <w:rFonts w:ascii="仿宋_GB2312" w:hAnsi="仿宋_GB2312" w:cs="仿宋_GB2312" w:eastAsia="仿宋_GB2312"/>
                    </w:rPr>
                    <w:t>5</w:t>
                  </w:r>
                </w:p>
              </w:tc>
            </w:tr>
            <w:tr>
              <w:tc>
                <w:tcPr>
                  <w:tcW w:type="dxa" w:w="426"/>
                </w:tcPr>
                <w:p>
                  <w:pPr>
                    <w:pStyle w:val="null3"/>
                  </w:pPr>
                  <w:r>
                    <w:rPr>
                      <w:rFonts w:ascii="仿宋_GB2312" w:hAnsi="仿宋_GB2312" w:cs="仿宋_GB2312" w:eastAsia="仿宋_GB2312"/>
                    </w:rPr>
                    <w:t>50</w:t>
                  </w:r>
                </w:p>
              </w:tc>
              <w:tc>
                <w:tcPr>
                  <w:tcW w:type="dxa" w:w="426"/>
                </w:tcPr>
                <w:p>
                  <w:pPr>
                    <w:pStyle w:val="null3"/>
                  </w:pPr>
                  <w:r>
                    <w:rPr>
                      <w:rFonts w:ascii="仿宋_GB2312" w:hAnsi="仿宋_GB2312" w:cs="仿宋_GB2312" w:eastAsia="仿宋_GB2312"/>
                    </w:rPr>
                    <w:t>快印</w:t>
                  </w:r>
                </w:p>
              </w:tc>
              <w:tc>
                <w:tcPr>
                  <w:tcW w:type="dxa" w:w="426"/>
                </w:tcPr>
                <w:p>
                  <w:pPr>
                    <w:pStyle w:val="null3"/>
                  </w:pPr>
                  <w:r>
                    <w:rPr>
                      <w:rFonts w:ascii="仿宋_GB2312" w:hAnsi="仿宋_GB2312" w:cs="仿宋_GB2312" w:eastAsia="仿宋_GB2312"/>
                    </w:rPr>
                    <w:t>200g铜版纸 彩色双面A4</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张</w:t>
                  </w:r>
                </w:p>
              </w:tc>
              <w:tc>
                <w:tcPr>
                  <w:tcW w:type="dxa" w:w="426"/>
                </w:tcPr>
                <w:p>
                  <w:pPr>
                    <w:pStyle w:val="null3"/>
                  </w:pPr>
                  <w:r>
                    <w:rPr>
                      <w:rFonts w:ascii="仿宋_GB2312" w:hAnsi="仿宋_GB2312" w:cs="仿宋_GB2312" w:eastAsia="仿宋_GB2312"/>
                    </w:rPr>
                    <w:t>3</w:t>
                  </w:r>
                </w:p>
              </w:tc>
            </w:tr>
            <w:tr>
              <w:tc>
                <w:tcPr>
                  <w:tcW w:type="dxa" w:w="426"/>
                </w:tcPr>
                <w:p>
                  <w:pPr>
                    <w:pStyle w:val="null3"/>
                  </w:pPr>
                  <w:r>
                    <w:rPr>
                      <w:rFonts w:ascii="仿宋_GB2312" w:hAnsi="仿宋_GB2312" w:cs="仿宋_GB2312" w:eastAsia="仿宋_GB2312"/>
                    </w:rPr>
                    <w:t>51</w:t>
                  </w:r>
                </w:p>
              </w:tc>
              <w:tc>
                <w:tcPr>
                  <w:tcW w:type="dxa" w:w="426"/>
                </w:tcPr>
                <w:p>
                  <w:pPr>
                    <w:pStyle w:val="null3"/>
                  </w:pPr>
                  <w:r>
                    <w:rPr>
                      <w:rFonts w:ascii="仿宋_GB2312" w:hAnsi="仿宋_GB2312" w:cs="仿宋_GB2312" w:eastAsia="仿宋_GB2312"/>
                    </w:rPr>
                    <w:t>诊室牌/病房门牌</w:t>
                  </w:r>
                </w:p>
              </w:tc>
              <w:tc>
                <w:tcPr>
                  <w:tcW w:type="dxa" w:w="426"/>
                </w:tcPr>
                <w:p>
                  <w:pPr>
                    <w:pStyle w:val="null3"/>
                  </w:pPr>
                  <w:r>
                    <w:rPr>
                      <w:rFonts w:ascii="仿宋_GB2312" w:hAnsi="仿宋_GB2312" w:cs="仿宋_GB2312" w:eastAsia="仿宋_GB2312"/>
                    </w:rPr>
                    <w:t>35x22.5x30cm</w:t>
                  </w:r>
                  <w:r>
                    <w:br/>
                  </w:r>
                  <w:r>
                    <w:rPr>
                      <w:rFonts w:ascii="仿宋_GB2312" w:hAnsi="仿宋_GB2312" w:cs="仿宋_GB2312" w:eastAsia="仿宋_GB2312"/>
                    </w:rPr>
                    <w:t xml:space="preserve"> 0.6mm铝板折弯造型</w:t>
                  </w:r>
                  <w:r>
                    <w:br/>
                  </w:r>
                  <w:r>
                    <w:rPr>
                      <w:rFonts w:ascii="仿宋_GB2312" w:hAnsi="仿宋_GB2312" w:cs="仿宋_GB2312" w:eastAsia="仿宋_GB2312"/>
                    </w:rPr>
                    <w:t xml:space="preserve"> 烤白色氟碳漆双面</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块</w:t>
                  </w:r>
                </w:p>
              </w:tc>
              <w:tc>
                <w:tcPr>
                  <w:tcW w:type="dxa" w:w="426"/>
                </w:tcPr>
                <w:p>
                  <w:pPr>
                    <w:pStyle w:val="null3"/>
                  </w:pPr>
                  <w:r>
                    <w:rPr>
                      <w:rFonts w:ascii="仿宋_GB2312" w:hAnsi="仿宋_GB2312" w:cs="仿宋_GB2312" w:eastAsia="仿宋_GB2312"/>
                    </w:rPr>
                    <w:t>280</w:t>
                  </w:r>
                </w:p>
              </w:tc>
            </w:tr>
            <w:tr>
              <w:tc>
                <w:tcPr>
                  <w:tcW w:type="dxa" w:w="426"/>
                </w:tcPr>
                <w:p>
                  <w:pPr>
                    <w:pStyle w:val="null3"/>
                  </w:pPr>
                  <w:r>
                    <w:rPr>
                      <w:rFonts w:ascii="仿宋_GB2312" w:hAnsi="仿宋_GB2312" w:cs="仿宋_GB2312" w:eastAsia="仿宋_GB2312"/>
                    </w:rPr>
                    <w:t>52</w:t>
                  </w:r>
                </w:p>
              </w:tc>
              <w:tc>
                <w:tcPr>
                  <w:tcW w:type="dxa" w:w="426"/>
                </w:tcPr>
                <w:p>
                  <w:pPr>
                    <w:pStyle w:val="null3"/>
                  </w:pPr>
                  <w:r>
                    <w:rPr>
                      <w:rFonts w:ascii="仿宋_GB2312" w:hAnsi="仿宋_GB2312" w:cs="仿宋_GB2312" w:eastAsia="仿宋_GB2312"/>
                    </w:rPr>
                    <w:t>区域门眉牌</w:t>
                  </w:r>
                </w:p>
              </w:tc>
              <w:tc>
                <w:tcPr>
                  <w:tcW w:type="dxa" w:w="426"/>
                </w:tcPr>
                <w:p>
                  <w:pPr>
                    <w:pStyle w:val="null3"/>
                  </w:pPr>
                  <w:r>
                    <w:rPr>
                      <w:rFonts w:ascii="仿宋_GB2312" w:hAnsi="仿宋_GB2312" w:cs="仿宋_GB2312" w:eastAsia="仿宋_GB2312"/>
                    </w:rPr>
                    <w:t>150x28x2cm</w:t>
                  </w:r>
                  <w:r>
                    <w:br/>
                  </w:r>
                  <w:r>
                    <w:rPr>
                      <w:rFonts w:ascii="仿宋_GB2312" w:hAnsi="仿宋_GB2312" w:cs="仿宋_GB2312" w:eastAsia="仿宋_GB2312"/>
                    </w:rPr>
                    <w:t xml:space="preserve"> 0.6mm铝板折弯造型</w:t>
                  </w:r>
                  <w:r>
                    <w:br/>
                  </w:r>
                  <w:r>
                    <w:rPr>
                      <w:rFonts w:ascii="仿宋_GB2312" w:hAnsi="仿宋_GB2312" w:cs="仿宋_GB2312" w:eastAsia="仿宋_GB2312"/>
                    </w:rPr>
                    <w:t xml:space="preserve"> 烤白色氟碳漆</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块</w:t>
                  </w:r>
                </w:p>
              </w:tc>
              <w:tc>
                <w:tcPr>
                  <w:tcW w:type="dxa" w:w="426"/>
                </w:tcPr>
                <w:p>
                  <w:pPr>
                    <w:pStyle w:val="null3"/>
                  </w:pPr>
                  <w:r>
                    <w:rPr>
                      <w:rFonts w:ascii="仿宋_GB2312" w:hAnsi="仿宋_GB2312" w:cs="仿宋_GB2312" w:eastAsia="仿宋_GB2312"/>
                    </w:rPr>
                    <w:t>280</w:t>
                  </w:r>
                </w:p>
              </w:tc>
            </w:tr>
            <w:tr>
              <w:tc>
                <w:tcPr>
                  <w:tcW w:type="dxa" w:w="426"/>
                </w:tcPr>
                <w:p>
                  <w:pPr>
                    <w:pStyle w:val="null3"/>
                  </w:pPr>
                  <w:r>
                    <w:rPr>
                      <w:rFonts w:ascii="仿宋_GB2312" w:hAnsi="仿宋_GB2312" w:cs="仿宋_GB2312" w:eastAsia="仿宋_GB2312"/>
                    </w:rPr>
                    <w:t>53</w:t>
                  </w:r>
                </w:p>
              </w:tc>
              <w:tc>
                <w:tcPr>
                  <w:tcW w:type="dxa" w:w="426"/>
                </w:tcPr>
                <w:p>
                  <w:pPr>
                    <w:pStyle w:val="null3"/>
                  </w:pPr>
                  <w:r>
                    <w:rPr>
                      <w:rFonts w:ascii="仿宋_GB2312" w:hAnsi="仿宋_GB2312" w:cs="仿宋_GB2312" w:eastAsia="仿宋_GB2312"/>
                    </w:rPr>
                    <w:t>悬挂吊牌</w:t>
                  </w:r>
                </w:p>
              </w:tc>
              <w:tc>
                <w:tcPr>
                  <w:tcW w:type="dxa" w:w="426"/>
                </w:tcPr>
                <w:p>
                  <w:pPr>
                    <w:pStyle w:val="null3"/>
                  </w:pPr>
                  <w:r>
                    <w:rPr>
                      <w:rFonts w:ascii="仿宋_GB2312" w:hAnsi="仿宋_GB2312" w:cs="仿宋_GB2312" w:eastAsia="仿宋_GB2312"/>
                    </w:rPr>
                    <w:t>300x35x10cm</w:t>
                  </w:r>
                  <w:r>
                    <w:br/>
                  </w:r>
                  <w:r>
                    <w:rPr>
                      <w:rFonts w:ascii="仿宋_GB2312" w:hAnsi="仿宋_GB2312" w:cs="仿宋_GB2312" w:eastAsia="仿宋_GB2312"/>
                    </w:rPr>
                    <w:t xml:space="preserve"> 1.2mm铝板折弯造型</w:t>
                  </w:r>
                  <w:r>
                    <w:br/>
                  </w:r>
                  <w:r>
                    <w:rPr>
                      <w:rFonts w:ascii="仿宋_GB2312" w:hAnsi="仿宋_GB2312" w:cs="仿宋_GB2312" w:eastAsia="仿宋_GB2312"/>
                    </w:rPr>
                    <w:t xml:space="preserve"> 烤白色氟碳漆</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块</w:t>
                  </w:r>
                </w:p>
              </w:tc>
              <w:tc>
                <w:tcPr>
                  <w:tcW w:type="dxa" w:w="426"/>
                </w:tcPr>
                <w:p>
                  <w:pPr>
                    <w:pStyle w:val="null3"/>
                  </w:pPr>
                  <w:r>
                    <w:rPr>
                      <w:rFonts w:ascii="仿宋_GB2312" w:hAnsi="仿宋_GB2312" w:cs="仿宋_GB2312" w:eastAsia="仿宋_GB2312"/>
                    </w:rPr>
                    <w:t>1700</w:t>
                  </w:r>
                </w:p>
              </w:tc>
            </w:tr>
            <w:tr>
              <w:tc>
                <w:tcPr>
                  <w:tcW w:type="dxa" w:w="426"/>
                </w:tcPr>
                <w:p>
                  <w:pPr>
                    <w:pStyle w:val="null3"/>
                  </w:pPr>
                  <w:r>
                    <w:rPr>
                      <w:rFonts w:ascii="仿宋_GB2312" w:hAnsi="仿宋_GB2312" w:cs="仿宋_GB2312" w:eastAsia="仿宋_GB2312"/>
                    </w:rPr>
                    <w:t>54</w:t>
                  </w:r>
                </w:p>
              </w:tc>
              <w:tc>
                <w:tcPr>
                  <w:tcW w:type="dxa" w:w="426"/>
                </w:tcPr>
                <w:p>
                  <w:pPr>
                    <w:pStyle w:val="null3"/>
                  </w:pPr>
                  <w:r>
                    <w:rPr>
                      <w:rFonts w:ascii="仿宋_GB2312" w:hAnsi="仿宋_GB2312" w:cs="仿宋_GB2312" w:eastAsia="仿宋_GB2312"/>
                    </w:rPr>
                    <w:t>工具间/消防栓门牌</w:t>
                  </w:r>
                </w:p>
              </w:tc>
              <w:tc>
                <w:tcPr>
                  <w:tcW w:type="dxa" w:w="426"/>
                </w:tcPr>
                <w:p>
                  <w:pPr>
                    <w:pStyle w:val="null3"/>
                  </w:pPr>
                  <w:r>
                    <w:rPr>
                      <w:rFonts w:ascii="仿宋_GB2312" w:hAnsi="仿宋_GB2312" w:cs="仿宋_GB2312" w:eastAsia="仿宋_GB2312"/>
                    </w:rPr>
                    <w:t>25x12x0.4cm</w:t>
                  </w:r>
                  <w:r>
                    <w:br/>
                  </w:r>
                  <w:r>
                    <w:rPr>
                      <w:rFonts w:ascii="仿宋_GB2312" w:hAnsi="仿宋_GB2312" w:cs="仿宋_GB2312" w:eastAsia="仿宋_GB2312"/>
                    </w:rPr>
                    <w:t xml:space="preserve"> 白色亚克力UV</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块</w:t>
                  </w:r>
                </w:p>
              </w:tc>
              <w:tc>
                <w:tcPr>
                  <w:tcW w:type="dxa" w:w="426"/>
                </w:tcPr>
                <w:p>
                  <w:pPr>
                    <w:pStyle w:val="null3"/>
                  </w:pPr>
                  <w:r>
                    <w:rPr>
                      <w:rFonts w:ascii="仿宋_GB2312" w:hAnsi="仿宋_GB2312" w:cs="仿宋_GB2312" w:eastAsia="仿宋_GB2312"/>
                    </w:rPr>
                    <w:t>25</w:t>
                  </w:r>
                </w:p>
              </w:tc>
            </w:tr>
            <w:tr>
              <w:tc>
                <w:tcPr>
                  <w:tcW w:type="dxa" w:w="426"/>
                </w:tcPr>
                <w:p>
                  <w:pPr>
                    <w:pStyle w:val="null3"/>
                  </w:pPr>
                  <w:r>
                    <w:rPr>
                      <w:rFonts w:ascii="仿宋_GB2312" w:hAnsi="仿宋_GB2312" w:cs="仿宋_GB2312" w:eastAsia="仿宋_GB2312"/>
                    </w:rPr>
                    <w:t>55</w:t>
                  </w:r>
                </w:p>
              </w:tc>
              <w:tc>
                <w:tcPr>
                  <w:tcW w:type="dxa" w:w="426"/>
                </w:tcPr>
                <w:p>
                  <w:pPr>
                    <w:pStyle w:val="null3"/>
                  </w:pPr>
                  <w:r>
                    <w:rPr>
                      <w:rFonts w:ascii="仿宋_GB2312" w:hAnsi="仿宋_GB2312" w:cs="仿宋_GB2312" w:eastAsia="仿宋_GB2312"/>
                    </w:rPr>
                    <w:t>电梯内楼层标识牌</w:t>
                  </w:r>
                </w:p>
              </w:tc>
              <w:tc>
                <w:tcPr>
                  <w:tcW w:type="dxa" w:w="426"/>
                </w:tcPr>
                <w:p>
                  <w:pPr>
                    <w:pStyle w:val="null3"/>
                  </w:pPr>
                  <w:r>
                    <w:rPr>
                      <w:rFonts w:ascii="仿宋_GB2312" w:hAnsi="仿宋_GB2312" w:cs="仿宋_GB2312" w:eastAsia="仿宋_GB2312"/>
                    </w:rPr>
                    <w:t>90x55x0.8cm</w:t>
                  </w:r>
                  <w:r>
                    <w:br/>
                  </w:r>
                  <w:r>
                    <w:rPr>
                      <w:rFonts w:ascii="仿宋_GB2312" w:hAnsi="仿宋_GB2312" w:cs="仿宋_GB2312" w:eastAsia="仿宋_GB2312"/>
                    </w:rPr>
                    <w:t xml:space="preserve"> 白色亚克力UV</w:t>
                  </w:r>
                </w:p>
              </w:tc>
              <w:tc>
                <w:tcPr>
                  <w:tcW w:type="dxa" w:w="426"/>
                </w:tcPr>
                <w:p>
                  <w:pPr>
                    <w:pStyle w:val="null3"/>
                  </w:pPr>
                  <w:r>
                    <w:rPr>
                      <w:rFonts w:ascii="仿宋_GB2312" w:hAnsi="仿宋_GB2312" w:cs="仿宋_GB2312" w:eastAsia="仿宋_GB2312"/>
                    </w:rPr>
                    <w:t>1</w:t>
                  </w:r>
                </w:p>
              </w:tc>
              <w:tc>
                <w:tcPr>
                  <w:tcW w:type="dxa" w:w="426"/>
                </w:tcPr>
                <w:p>
                  <w:pPr>
                    <w:pStyle w:val="null3"/>
                  </w:pPr>
                  <w:r>
                    <w:rPr>
                      <w:rFonts w:ascii="仿宋_GB2312" w:hAnsi="仿宋_GB2312" w:cs="仿宋_GB2312" w:eastAsia="仿宋_GB2312"/>
                    </w:rPr>
                    <w:t>块</w:t>
                  </w:r>
                </w:p>
              </w:tc>
              <w:tc>
                <w:tcPr>
                  <w:tcW w:type="dxa" w:w="426"/>
                </w:tcPr>
                <w:p>
                  <w:pPr>
                    <w:pStyle w:val="null3"/>
                  </w:pPr>
                  <w:r>
                    <w:rPr>
                      <w:rFonts w:ascii="仿宋_GB2312" w:hAnsi="仿宋_GB2312" w:cs="仿宋_GB2312" w:eastAsia="仿宋_GB2312"/>
                    </w:rPr>
                    <w:t>260</w:t>
                  </w:r>
                </w:p>
              </w:tc>
            </w:tr>
            <w:tr>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合计（元）</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 xml:space="preserve"> </w:t>
                  </w:r>
                </w:p>
              </w:tc>
              <w:tc>
                <w:tcPr>
                  <w:tcW w:type="dxa" w:w="426"/>
                </w:tcPr>
                <w:p>
                  <w:pPr>
                    <w:pStyle w:val="null3"/>
                  </w:pPr>
                  <w:r>
                    <w:rPr>
                      <w:rFonts w:ascii="仿宋_GB2312" w:hAnsi="仿宋_GB2312" w:cs="仿宋_GB2312" w:eastAsia="仿宋_GB2312"/>
                    </w:rPr>
                    <w:t>17873</w:t>
                  </w:r>
                </w:p>
              </w:tc>
            </w:tr>
            <w:tr>
              <w:tc>
                <w:tcPr>
                  <w:tcW w:type="dxa" w:w="2556"/>
                  <w:gridSpan w:val="6"/>
                </w:tcPr>
                <w:p>
                  <w:pPr>
                    <w:pStyle w:val="null3"/>
                  </w:pPr>
                  <w:r>
                    <w:rPr>
                      <w:rFonts w:ascii="仿宋_GB2312" w:hAnsi="仿宋_GB2312" w:cs="仿宋_GB2312" w:eastAsia="仿宋_GB2312"/>
                    </w:rPr>
                    <w:t>备注：项目各分项金额包含设计费、制作费、运费、安装费；每一项不得超出最高限价，超过按无效响应处理；</w:t>
                  </w:r>
                </w:p>
              </w:tc>
            </w:tr>
            <w:tr>
              <w:tc>
                <w:tcPr>
                  <w:tcW w:type="dxa" w:w="2556"/>
                  <w:gridSpan w:val="6"/>
                </w:tcPr>
                <w:p>
                  <w:pPr>
                    <w:pStyle w:val="null3"/>
                  </w:pPr>
                  <w:r>
                    <w:rPr>
                      <w:rFonts w:ascii="仿宋_GB2312" w:hAnsi="仿宋_GB2312" w:cs="仿宋_GB2312" w:eastAsia="仿宋_GB2312"/>
                    </w:rPr>
                    <w:t>备注：▲7项为核心产品，使用量大。</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符合采购文件要求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西安市儿童医院经开院区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以实际验收合格数量，按季度据实结算。最终结算金额不超过项目最高限价（因系统原因付款条件中“支付合同总金额的100%”是指以实际验收合格数量按季度据实结算金额）</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弃标须知：根据市财函【2021】431号文第16条规定：供应商登记免费领取采购文件的，如不参与项目投标，应在递交投标（或响应）文件截止时间前一日以书面形式告知采购代理机构。否则，采购代理机构可以向财政部门反应情况并提供佐证。供应商一年内累计出现三次该情形，将被监管部门记录为失信行为； 2、供应商需要在线提交所有通过电子化交易平台实施的政府采购项目的投标文件，同时，线下提交纸质投标文件正本壹份、副本贰份。 纸质投标文件正副本需胶装，标明供应商名称密封递交，递交截止时间同在线递交电子投标文件截止时间一致。 若电子投标文件与纸质投标文件不一致的，以电子投标文件为准。 线下递交文件时间：同开标时间 线下递交文件地点： 西安市莲湖区西关正街英达大厦1505室；若选择邮寄，请邮寄至1505室。 邮箱：sxwzzb123@163.com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投标主体</w:t>
            </w:r>
          </w:p>
        </w:tc>
        <w:tc>
          <w:tcPr>
            <w:tcW w:type="dxa" w:w="3322"/>
          </w:tcPr>
          <w:p>
            <w:pPr>
              <w:pStyle w:val="null3"/>
            </w:pPr>
            <w:r>
              <w:rPr>
                <w:rFonts w:ascii="仿宋_GB2312" w:hAnsi="仿宋_GB2312" w:cs="仿宋_GB2312" w:eastAsia="仿宋_GB2312"/>
              </w:rPr>
              <w:t>提供合格有效的法人或其他组织的营业执照等证明文件，自然人参与的提供其身份证原件；</w:t>
            </w:r>
          </w:p>
        </w:tc>
        <w:tc>
          <w:tcPr>
            <w:tcW w:type="dxa" w:w="1661"/>
          </w:tcPr>
          <w:p>
            <w:pPr>
              <w:pStyle w:val="null3"/>
            </w:pPr>
            <w:r>
              <w:rPr>
                <w:rFonts w:ascii="仿宋_GB2312" w:hAnsi="仿宋_GB2312" w:cs="仿宋_GB2312" w:eastAsia="仿宋_GB2312"/>
              </w:rPr>
              <w:t>供应商资质证明资料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2024年8月至今已缴存的至少一个月的社会保障资金缴存单据或社保机构开具的社会保险参保缴费情况证明，单据或证明上应有社保机构或代收机构的公章；依法不需要缴纳社会保障资金的投标人应提供相关文件证明；</w:t>
            </w:r>
          </w:p>
        </w:tc>
        <w:tc>
          <w:tcPr>
            <w:tcW w:type="dxa" w:w="1661"/>
          </w:tcPr>
          <w:p>
            <w:pPr>
              <w:pStyle w:val="null3"/>
            </w:pPr>
            <w:r>
              <w:rPr>
                <w:rFonts w:ascii="仿宋_GB2312" w:hAnsi="仿宋_GB2312" w:cs="仿宋_GB2312" w:eastAsia="仿宋_GB2312"/>
              </w:rPr>
              <w:t>供应商资质证明资料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提供2024年8月至今已缴纳的至少一个月的纳税证明或完税证明；依法免税的单位应提供相关证明材料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供应商资质证明资料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提供经会计师事务所审计的2024年度财务审计报告，或在开标日期前六个月内其基本开户银行出具的资信证明</w:t>
            </w:r>
          </w:p>
        </w:tc>
        <w:tc>
          <w:tcPr>
            <w:tcW w:type="dxa" w:w="1661"/>
          </w:tcPr>
          <w:p>
            <w:pPr>
              <w:pStyle w:val="null3"/>
            </w:pPr>
            <w:r>
              <w:rPr>
                <w:rFonts w:ascii="仿宋_GB2312" w:hAnsi="仿宋_GB2312" w:cs="仿宋_GB2312" w:eastAsia="仿宋_GB2312"/>
              </w:rPr>
              <w:t>供应商资质证明资料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供应商信誉证明</w:t>
            </w:r>
          </w:p>
        </w:tc>
        <w:tc>
          <w:tcPr>
            <w:tcW w:type="dxa" w:w="3322"/>
          </w:tcPr>
          <w:p>
            <w:pPr>
              <w:pStyle w:val="null3"/>
            </w:pPr>
            <w:r>
              <w:rPr>
                <w:rFonts w:ascii="仿宋_GB2312" w:hAnsi="仿宋_GB2312" w:cs="仿宋_GB2312" w:eastAsia="仿宋_GB2312"/>
              </w:rPr>
              <w:t>提供在参加政府采购活动前3年内在经营活动中没有重大违法记录，未被信用中国网（www.creditchina.gov.cn）列入失信被执行人、重大税收违法案件当事人名单，未被中国政府采购网（www.ccgp.gov.cn）列入政府采购严重违法失信行为记录名单的书面声明</w:t>
            </w:r>
          </w:p>
        </w:tc>
        <w:tc>
          <w:tcPr>
            <w:tcW w:type="dxa" w:w="1661"/>
          </w:tcPr>
          <w:p>
            <w:pPr>
              <w:pStyle w:val="null3"/>
            </w:pPr>
            <w:r>
              <w:rPr>
                <w:rFonts w:ascii="仿宋_GB2312" w:hAnsi="仿宋_GB2312" w:cs="仿宋_GB2312" w:eastAsia="仿宋_GB2312"/>
              </w:rPr>
              <w:t>供应商资质证明资料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法定代表人或授权代表</w:t>
            </w:r>
          </w:p>
        </w:tc>
        <w:tc>
          <w:tcPr>
            <w:tcW w:type="dxa" w:w="3322"/>
          </w:tcPr>
          <w:p>
            <w:pPr>
              <w:pStyle w:val="null3"/>
            </w:pPr>
            <w:r>
              <w:rPr>
                <w:rFonts w:ascii="仿宋_GB2312" w:hAnsi="仿宋_GB2312" w:cs="仿宋_GB2312" w:eastAsia="仿宋_GB2312"/>
              </w:rPr>
              <w:t>非法定代表人参加磋商的，须提供法定代表人授权委托书及被授权人身份证原件；法定代表人参加磋商时,只须提供法定代表人身份证原件</w:t>
            </w:r>
          </w:p>
        </w:tc>
        <w:tc>
          <w:tcPr>
            <w:tcW w:type="dxa" w:w="1661"/>
          </w:tcPr>
          <w:p>
            <w:pPr>
              <w:pStyle w:val="null3"/>
            </w:pPr>
            <w:r>
              <w:rPr>
                <w:rFonts w:ascii="仿宋_GB2312" w:hAnsi="仿宋_GB2312" w:cs="仿宋_GB2312" w:eastAsia="仿宋_GB2312"/>
              </w:rPr>
              <w:t>供应商资质证明资料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本项目不接受联合体磋商，供应商应提供非联合体声明函（格式自拟）</w:t>
            </w:r>
          </w:p>
        </w:tc>
        <w:tc>
          <w:tcPr>
            <w:tcW w:type="dxa" w:w="1661"/>
          </w:tcPr>
          <w:p>
            <w:pPr>
              <w:pStyle w:val="null3"/>
            </w:pPr>
            <w:r>
              <w:rPr>
                <w:rFonts w:ascii="仿宋_GB2312" w:hAnsi="仿宋_GB2312" w:cs="仿宋_GB2312" w:eastAsia="仿宋_GB2312"/>
              </w:rPr>
              <w:t>供应商资质证明资料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响应报价是否超过预算或最高限价（单价限价）</w:t>
            </w:r>
          </w:p>
        </w:tc>
        <w:tc>
          <w:tcPr>
            <w:tcW w:type="dxa" w:w="1661"/>
          </w:tcPr>
          <w:p>
            <w:pPr>
              <w:pStyle w:val="null3"/>
            </w:pPr>
            <w:r>
              <w:rPr>
                <w:rFonts w:ascii="仿宋_GB2312" w:hAnsi="仿宋_GB2312" w:cs="仿宋_GB2312" w:eastAsia="仿宋_GB2312"/>
              </w:rPr>
              <w:t>磋商一览表.docx 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服务期限是否满足竞争性磋商文件要求</w:t>
            </w:r>
          </w:p>
        </w:tc>
        <w:tc>
          <w:tcPr>
            <w:tcW w:type="dxa" w:w="1661"/>
          </w:tcPr>
          <w:p>
            <w:pPr>
              <w:pStyle w:val="null3"/>
            </w:pPr>
            <w:r>
              <w:rPr>
                <w:rFonts w:ascii="仿宋_GB2312" w:hAnsi="仿宋_GB2312" w:cs="仿宋_GB2312" w:eastAsia="仿宋_GB2312"/>
              </w:rPr>
              <w:t>商务和技术响应偏离表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磋商有效期是否满足竞争性磋商文件要求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与磋商文件商务要求条款不一致或增加了采购人难以接受的条款</w:t>
            </w:r>
          </w:p>
        </w:tc>
        <w:tc>
          <w:tcPr>
            <w:tcW w:type="dxa" w:w="1661"/>
          </w:tcPr>
          <w:p>
            <w:pPr>
              <w:pStyle w:val="null3"/>
            </w:pPr>
            <w:r>
              <w:rPr>
                <w:rFonts w:ascii="仿宋_GB2312" w:hAnsi="仿宋_GB2312" w:cs="仿宋_GB2312" w:eastAsia="仿宋_GB2312"/>
              </w:rPr>
              <w:t>商务和技术响应偏离表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响应文件签字、盖章是否满足竞争性磋商文件要求</w:t>
            </w:r>
          </w:p>
        </w:tc>
        <w:tc>
          <w:tcPr>
            <w:tcW w:type="dxa" w:w="1661"/>
          </w:tcPr>
          <w:p>
            <w:pPr>
              <w:pStyle w:val="null3"/>
            </w:pPr>
            <w:r>
              <w:rPr>
                <w:rFonts w:ascii="仿宋_GB2312" w:hAnsi="仿宋_GB2312" w:cs="仿宋_GB2312" w:eastAsia="仿宋_GB2312"/>
              </w:rPr>
              <w:t>制作方案 售后服务方案 中小企业声明函 团队配备方案 供应商认为其他有必要说明的其他问题 商务和技术响应偏离表 报价表 设计方案 供应商业绩一览表 响应文件封面 磋商一览表.docx 分项报价表.docx 应急方案 质量保证 残疾人福利性单位声明函 标的清单 响应函 供应商资质证明资料 监狱企业的证明文件 实施方案 陕西省政府采购供货商拒绝政府采购领域商业贿赂承诺书</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其他实质性要求</w:t>
            </w:r>
          </w:p>
        </w:tc>
        <w:tc>
          <w:tcPr>
            <w:tcW w:type="dxa" w:w="3322"/>
          </w:tcPr>
          <w:p>
            <w:pPr>
              <w:pStyle w:val="null3"/>
            </w:pPr>
            <w:r>
              <w:rPr>
                <w:rFonts w:ascii="仿宋_GB2312" w:hAnsi="仿宋_GB2312" w:cs="仿宋_GB2312" w:eastAsia="仿宋_GB2312"/>
              </w:rPr>
              <w:t>法律法规和实质性要求：是否符合法律法规和磋商文件规定的其他实质性要求</w:t>
            </w:r>
          </w:p>
        </w:tc>
        <w:tc>
          <w:tcPr>
            <w:tcW w:type="dxa" w:w="1661"/>
          </w:tcPr>
          <w:p>
            <w:pPr>
              <w:pStyle w:val="null3"/>
            </w:pPr>
            <w:r>
              <w:rPr>
                <w:rFonts w:ascii="仿宋_GB2312" w:hAnsi="仿宋_GB2312" w:cs="仿宋_GB2312" w:eastAsia="仿宋_GB2312"/>
              </w:rPr>
              <w:t>陕西省政府采购供货商拒绝政府采购领域商业贿赂承诺书</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设计方案</w:t>
            </w:r>
          </w:p>
        </w:tc>
        <w:tc>
          <w:tcPr>
            <w:tcW w:type="dxa" w:w="2492"/>
          </w:tcPr>
          <w:p>
            <w:pPr>
              <w:pStyle w:val="null3"/>
            </w:pPr>
            <w:r>
              <w:rPr>
                <w:rFonts w:ascii="仿宋_GB2312" w:hAnsi="仿宋_GB2312" w:cs="仿宋_GB2312" w:eastAsia="仿宋_GB2312"/>
              </w:rPr>
              <w:t>供应商提供针对本项目的设计方案，方案针对本项目设计提出：1、设计思路和理念；2、符合实际情况的功能设计；3、详细的细节设计；4、对医院VI的应用和延展有足够的思考和理解。以上方案中每缺少一方面内容扣4分；每有一处内容与实际需求不符或不满足要求或与本项目需求不切合或直接套用其他项目内容的扣2分，扣完为止。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设计方案</w:t>
            </w:r>
          </w:p>
        </w:tc>
      </w:tr>
      <w:tr>
        <w:tc>
          <w:tcPr>
            <w:tcW w:type="dxa" w:w="831"/>
            <w:vMerge/>
          </w:tcPr>
          <w:p/>
        </w:tc>
        <w:tc>
          <w:tcPr>
            <w:tcW w:type="dxa" w:w="1661"/>
          </w:tcPr>
          <w:p>
            <w:pPr>
              <w:pStyle w:val="null3"/>
            </w:pPr>
            <w:r>
              <w:rPr>
                <w:rFonts w:ascii="仿宋_GB2312" w:hAnsi="仿宋_GB2312" w:cs="仿宋_GB2312" w:eastAsia="仿宋_GB2312"/>
              </w:rPr>
              <w:t>制作方案</w:t>
            </w:r>
          </w:p>
        </w:tc>
        <w:tc>
          <w:tcPr>
            <w:tcW w:type="dxa" w:w="2492"/>
          </w:tcPr>
          <w:p>
            <w:pPr>
              <w:pStyle w:val="null3"/>
            </w:pPr>
            <w:r>
              <w:rPr>
                <w:rFonts w:ascii="仿宋_GB2312" w:hAnsi="仿宋_GB2312" w:cs="仿宋_GB2312" w:eastAsia="仿宋_GB2312"/>
              </w:rPr>
              <w:t>供应商提供针对本项目的制作方案，方案针对本项目设计提出：1、整体制作方案；2、生产工艺及标准；3、产品主材投入情况。以上方案中每缺少一方面内容扣4分；每有一处内容与实际需求不符或不满足要求或与本项目需求不切合或直接套用其他项目内容的扣2分，扣完为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制作方案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产品主材质量进货渠道正规，并能够提供产品说明书等相关资料。（包括但不限于检测报告、原材料进货渠道证明材料、环保证书等）确保生产供应的产品无假货、水货、翻新货且无产权纠纷，提供的投标产品合法来源渠道证明文件齐全；得6分；提供了大部分产品来源渠道证明文件，得3分；产品来源渠道证明文件内容有缺陷、单一、响应粗略得1分； 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提供针对本项目的实施方案，方案针对本项目实施提出：1、机械设备投入；2、运输安装和进度安排。3、成品保护；4、服务质量保证方案。以上方案中每缺少一方面内容扣3分；每有一处内容与实际需求不符或不满足要求或与本项目需求不切合或直接套用其他项目内容的扣1.5分，扣完为止。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w:t>
            </w:r>
          </w:p>
        </w:tc>
      </w:tr>
      <w:tr>
        <w:tc>
          <w:tcPr>
            <w:tcW w:type="dxa" w:w="831"/>
            <w:vMerge/>
          </w:tcPr>
          <w:p/>
        </w:tc>
        <w:tc>
          <w:tcPr>
            <w:tcW w:type="dxa" w:w="1661"/>
          </w:tcPr>
          <w:p>
            <w:pPr>
              <w:pStyle w:val="null3"/>
            </w:pPr>
            <w:r>
              <w:rPr>
                <w:rFonts w:ascii="仿宋_GB2312" w:hAnsi="仿宋_GB2312" w:cs="仿宋_GB2312" w:eastAsia="仿宋_GB2312"/>
              </w:rPr>
              <w:t>团队配备方案</w:t>
            </w:r>
          </w:p>
        </w:tc>
        <w:tc>
          <w:tcPr>
            <w:tcW w:type="dxa" w:w="2492"/>
          </w:tcPr>
          <w:p>
            <w:pPr>
              <w:pStyle w:val="null3"/>
            </w:pPr>
            <w:r>
              <w:rPr>
                <w:rFonts w:ascii="仿宋_GB2312" w:hAnsi="仿宋_GB2312" w:cs="仿宋_GB2312" w:eastAsia="仿宋_GB2312"/>
              </w:rPr>
              <w:t>供应商结合项目实际情况提供针对本项目的团队配备方案，内容包括：1、组织管理机构设置及人员配置；2、人员安排计划及分配工作情况；3、内控人员管理制度。4、组织及协调方案。以上方案中每缺少一方面内容扣4分；每有一处内容与实际需求不符或不满足要求或与本项目需求不切合或直接套用其他项目内容的扣2分，扣完为止。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团队配备方案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提供针对本项目的售后服务方案，方案针对本项目售后服务提出：1、售后服务人员安排；2、服务承诺及响应时间；3、维护维修方案。以上方案中每缺少一方面内容扣3分；每有一处内容与实际需求不符或不满足要求或与本项目需求不切合或直接套用其他项目内容的扣1.5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提供针对本项目应急预案，方案针对本项目突发应急提出：1、紧急项目需求；2、出现故障的响应时间、解决故障时间；3、补救措施。以上方案中每缺少一方面内容扣3分；每有一处内容与实际需求不符或不满足要求或与本项目需求不切合或直接套用其他项目内容的扣1.5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供应商提供2022年1月1日至今同类项目业绩合同（以合同签订日期为准），每提供一份得2分，最高得10分。 评审依据：须提供完整清晰的合同复印件并加盖公章，以合同签订时间为准。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1、经初审合格的磋商文件，其磋商二次最终的单价合计为有效磋商报价； 2、满足磋商文件要求且最终提交价格最低的磋商报价为评标基准价。 3、A：报价得分（第1、3、4、7、14、21、44项单价合计）=(评审基准价／投标报价)×65%×10 B:报价得分（除1、3、4、7、14、21、44其他项单价合计）=(评审基准价／投标报价)×35%×10 4、最终报价得分=A+B 5、本次磋商报价是指单价合计。 6、磋商报价不完整的，本项得0分。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详见附件：供应商认为其他有必要说明的其他问题</w:t>
      </w:r>
    </w:p>
    <w:p>
      <w:pPr>
        <w:pStyle w:val="null3"/>
        <w:ind w:firstLine="960"/>
      </w:pPr>
      <w:r>
        <w:rPr>
          <w:rFonts w:ascii="仿宋_GB2312" w:hAnsi="仿宋_GB2312" w:cs="仿宋_GB2312" w:eastAsia="仿宋_GB2312"/>
        </w:rPr>
        <w:t>详见附件：磋商一览表.docx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详见附件：供应商业绩一览表</w:t>
      </w:r>
    </w:p>
    <w:p>
      <w:pPr>
        <w:pStyle w:val="null3"/>
        <w:ind w:firstLine="960"/>
      </w:pPr>
      <w:r>
        <w:rPr>
          <w:rFonts w:ascii="仿宋_GB2312" w:hAnsi="仿宋_GB2312" w:cs="仿宋_GB2312" w:eastAsia="仿宋_GB2312"/>
        </w:rPr>
        <w:t>详见附件：供应商资质证明资料</w:t>
      </w:r>
    </w:p>
    <w:p>
      <w:pPr>
        <w:pStyle w:val="null3"/>
        <w:ind w:firstLine="960"/>
      </w:pPr>
      <w:r>
        <w:rPr>
          <w:rFonts w:ascii="仿宋_GB2312" w:hAnsi="仿宋_GB2312" w:cs="仿宋_GB2312" w:eastAsia="仿宋_GB2312"/>
        </w:rPr>
        <w:t>详见附件：陕西省政府采购供货商拒绝政府采购领域商业贿赂承诺书</w:t>
      </w:r>
    </w:p>
    <w:p>
      <w:pPr>
        <w:pStyle w:val="null3"/>
        <w:ind w:firstLine="960"/>
      </w:pPr>
      <w:r>
        <w:rPr>
          <w:rFonts w:ascii="仿宋_GB2312" w:hAnsi="仿宋_GB2312" w:cs="仿宋_GB2312" w:eastAsia="仿宋_GB2312"/>
        </w:rPr>
        <w:t>详见附件：商务和技术响应偏离表</w:t>
      </w:r>
    </w:p>
    <w:p>
      <w:pPr>
        <w:pStyle w:val="null3"/>
        <w:ind w:firstLine="960"/>
      </w:pPr>
      <w:r>
        <w:rPr>
          <w:rFonts w:ascii="仿宋_GB2312" w:hAnsi="仿宋_GB2312" w:cs="仿宋_GB2312" w:eastAsia="仿宋_GB2312"/>
        </w:rPr>
        <w:t>详见附件：设计方案</w:t>
      </w:r>
    </w:p>
    <w:p>
      <w:pPr>
        <w:pStyle w:val="null3"/>
        <w:ind w:firstLine="960"/>
      </w:pPr>
      <w:r>
        <w:rPr>
          <w:rFonts w:ascii="仿宋_GB2312" w:hAnsi="仿宋_GB2312" w:cs="仿宋_GB2312" w:eastAsia="仿宋_GB2312"/>
        </w:rPr>
        <w:t>详见附件：实施方案</w:t>
      </w:r>
    </w:p>
    <w:p>
      <w:pPr>
        <w:pStyle w:val="null3"/>
        <w:ind w:firstLine="960"/>
      </w:pPr>
      <w:r>
        <w:rPr>
          <w:rFonts w:ascii="仿宋_GB2312" w:hAnsi="仿宋_GB2312" w:cs="仿宋_GB2312" w:eastAsia="仿宋_GB2312"/>
        </w:rPr>
        <w:t>详见附件：售后服务方案</w:t>
      </w:r>
    </w:p>
    <w:p>
      <w:pPr>
        <w:pStyle w:val="null3"/>
        <w:ind w:firstLine="960"/>
      </w:pPr>
      <w:r>
        <w:rPr>
          <w:rFonts w:ascii="仿宋_GB2312" w:hAnsi="仿宋_GB2312" w:cs="仿宋_GB2312" w:eastAsia="仿宋_GB2312"/>
        </w:rPr>
        <w:t>详见附件：团队配备方案</w:t>
      </w:r>
    </w:p>
    <w:p>
      <w:pPr>
        <w:pStyle w:val="null3"/>
        <w:ind w:firstLine="960"/>
      </w:pPr>
      <w:r>
        <w:rPr>
          <w:rFonts w:ascii="仿宋_GB2312" w:hAnsi="仿宋_GB2312" w:cs="仿宋_GB2312" w:eastAsia="仿宋_GB2312"/>
        </w:rPr>
        <w:t>详见附件：应急方案</w:t>
      </w:r>
    </w:p>
    <w:p>
      <w:pPr>
        <w:pStyle w:val="null3"/>
        <w:ind w:firstLine="960"/>
      </w:pPr>
      <w:r>
        <w:rPr>
          <w:rFonts w:ascii="仿宋_GB2312" w:hAnsi="仿宋_GB2312" w:cs="仿宋_GB2312" w:eastAsia="仿宋_GB2312"/>
        </w:rPr>
        <w:t>详见附件：制作方案</w:t>
      </w:r>
    </w:p>
    <w:p>
      <w:pPr>
        <w:pStyle w:val="null3"/>
        <w:ind w:firstLine="960"/>
      </w:pPr>
      <w:r>
        <w:rPr>
          <w:rFonts w:ascii="仿宋_GB2312" w:hAnsi="仿宋_GB2312" w:cs="仿宋_GB2312" w:eastAsia="仿宋_GB2312"/>
        </w:rPr>
        <w:t>详见附件：质量保证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