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9C9B5">
      <w:pPr>
        <w:pageBreakBefore w:val="0"/>
        <w:kinsoku/>
        <w:overflowPunct w:val="0"/>
        <w:bidi w:val="0"/>
        <w:rPr>
          <w:rFonts w:hint="eastAsia" w:ascii="宋体" w:hAnsi="宋体" w:cs="宋体"/>
          <w:sz w:val="32"/>
          <w:szCs w:val="32"/>
          <w:highlight w:val="none"/>
        </w:rPr>
      </w:pPr>
      <w:r>
        <w:rPr>
          <w:rFonts w:hint="eastAsia" w:ascii="宋体" w:hAnsi="宋体" w:cs="宋体"/>
          <w:sz w:val="32"/>
          <w:szCs w:val="32"/>
          <w:highlight w:val="none"/>
          <w:bdr w:val="single" w:color="auto" w:sz="4" w:space="0"/>
        </w:rPr>
        <w:t>政府采购项目</w:t>
      </w:r>
    </w:p>
    <w:p w14:paraId="1988B7C7">
      <w:pPr>
        <w:jc w:val="center"/>
        <w:rPr>
          <w:rFonts w:ascii="Times New Roman" w:hAnsi="Times New Roman" w:eastAsia="黑体" w:cs="Times New Roman"/>
          <w:b/>
          <w:spacing w:val="-20"/>
          <w:sz w:val="58"/>
          <w:szCs w:val="58"/>
        </w:rPr>
      </w:pPr>
    </w:p>
    <w:p w14:paraId="5CFF58E5">
      <w:pPr>
        <w:jc w:val="center"/>
        <w:rPr>
          <w:rFonts w:ascii="Times New Roman" w:hAnsi="Times New Roman" w:eastAsia="黑体" w:cs="Times New Roman"/>
          <w:b/>
          <w:spacing w:val="-20"/>
          <w:sz w:val="58"/>
          <w:szCs w:val="58"/>
        </w:rPr>
      </w:pPr>
      <w:r>
        <w:rPr>
          <w:rFonts w:ascii="Times New Roman" w:hAnsi="Times New Roman" w:eastAsia="黑体" w:cs="Times New Roman"/>
          <w:b/>
          <w:spacing w:val="-20"/>
          <w:sz w:val="58"/>
          <w:szCs w:val="58"/>
        </w:rPr>
        <w:t>西安市发展和改革委员会</w:t>
      </w:r>
    </w:p>
    <w:p w14:paraId="05A92D3C">
      <w:pPr>
        <w:jc w:val="center"/>
        <w:rPr>
          <w:rFonts w:ascii="Times New Roman" w:hAnsi="Times New Roman" w:eastAsia="黑体" w:cs="Times New Roman"/>
          <w:b/>
          <w:spacing w:val="-20"/>
          <w:sz w:val="58"/>
          <w:szCs w:val="58"/>
        </w:rPr>
      </w:pPr>
      <w:r>
        <w:rPr>
          <w:rFonts w:hint="eastAsia" w:ascii="Times New Roman" w:hAnsi="Times New Roman" w:eastAsia="黑体" w:cs="Times New Roman"/>
          <w:b/>
          <w:spacing w:val="-20"/>
          <w:sz w:val="58"/>
          <w:szCs w:val="58"/>
        </w:rPr>
        <w:t>****课题项目</w:t>
      </w:r>
    </w:p>
    <w:p w14:paraId="0C5679AF">
      <w:pPr>
        <w:jc w:val="center"/>
        <w:rPr>
          <w:rFonts w:ascii="黑体" w:hAnsi="Times New Roman" w:eastAsia="黑体" w:cs="Times New Roman"/>
          <w:b/>
          <w:sz w:val="72"/>
          <w:szCs w:val="72"/>
        </w:rPr>
      </w:pPr>
      <w:r>
        <w:rPr>
          <w:rFonts w:hint="eastAsia" w:ascii="黑体" w:hAnsi="Times New Roman" w:eastAsia="黑体" w:cs="Times New Roman"/>
          <w:b/>
          <w:sz w:val="72"/>
          <w:szCs w:val="72"/>
        </w:rPr>
        <w:t>服 务 合 同</w:t>
      </w:r>
    </w:p>
    <w:p w14:paraId="4B6FB354">
      <w:pPr>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rPr>
        <w:t>（模板）</w:t>
      </w:r>
    </w:p>
    <w:p w14:paraId="743C6218">
      <w:pPr>
        <w:jc w:val="center"/>
        <w:rPr>
          <w:rFonts w:ascii="黑体" w:hAnsi="Times New Roman" w:eastAsia="黑体" w:cs="Times New Roman"/>
          <w:sz w:val="30"/>
          <w:szCs w:val="30"/>
        </w:rPr>
      </w:pPr>
    </w:p>
    <w:p w14:paraId="507E5ADA">
      <w:pPr>
        <w:jc w:val="center"/>
        <w:rPr>
          <w:rFonts w:ascii="黑体" w:hAnsi="Times New Roman" w:eastAsia="黑体" w:cs="Times New Roman"/>
          <w:sz w:val="30"/>
          <w:szCs w:val="30"/>
        </w:rPr>
      </w:pPr>
    </w:p>
    <w:p w14:paraId="1445B7F6">
      <w:pPr>
        <w:jc w:val="center"/>
        <w:rPr>
          <w:rFonts w:ascii="黑体" w:hAnsi="Times New Roman" w:eastAsia="黑体" w:cs="Times New Roman"/>
          <w:sz w:val="30"/>
          <w:szCs w:val="30"/>
        </w:rPr>
      </w:pPr>
    </w:p>
    <w:p w14:paraId="1FF28DCE">
      <w:pPr>
        <w:jc w:val="center"/>
        <w:rPr>
          <w:rFonts w:ascii="黑体" w:hAnsi="Times New Roman" w:eastAsia="黑体" w:cs="Times New Roman"/>
          <w:sz w:val="30"/>
          <w:szCs w:val="30"/>
        </w:rPr>
      </w:pPr>
    </w:p>
    <w:p w14:paraId="0E97FC5E">
      <w:pPr>
        <w:jc w:val="center"/>
        <w:rPr>
          <w:rFonts w:ascii="黑体" w:hAnsi="Times New Roman" w:eastAsia="黑体" w:cs="Times New Roman"/>
          <w:sz w:val="30"/>
          <w:szCs w:val="30"/>
        </w:rPr>
      </w:pPr>
    </w:p>
    <w:p w14:paraId="05BBD0D3">
      <w:pPr>
        <w:jc w:val="center"/>
        <w:rPr>
          <w:rFonts w:ascii="黑体" w:hAnsi="Times New Roman" w:eastAsia="黑体" w:cs="Times New Roman"/>
          <w:sz w:val="28"/>
          <w:szCs w:val="28"/>
        </w:rPr>
      </w:pPr>
    </w:p>
    <w:p w14:paraId="54B80DD6">
      <w:pPr>
        <w:ind w:firstLine="2124" w:firstLineChars="664"/>
        <w:rPr>
          <w:rFonts w:ascii="黑体" w:hAnsi="Times New Roman" w:eastAsia="黑体" w:cs="Times New Roman"/>
          <w:sz w:val="32"/>
          <w:szCs w:val="32"/>
        </w:rPr>
      </w:pPr>
      <w:r>
        <w:rPr>
          <w:rFonts w:hint="eastAsia" w:ascii="黑体" w:hAnsi="Times New Roman" w:eastAsia="黑体" w:cs="Times New Roman"/>
          <w:sz w:val="32"/>
          <w:szCs w:val="32"/>
        </w:rPr>
        <w:t>甲  方：西安市发展和改革委员会</w:t>
      </w:r>
    </w:p>
    <w:p w14:paraId="19427465">
      <w:pPr>
        <w:tabs>
          <w:tab w:val="left" w:pos="480"/>
        </w:tabs>
        <w:ind w:firstLine="2124" w:firstLineChars="664"/>
        <w:rPr>
          <w:rFonts w:ascii="黑体" w:hAnsi="宋体" w:eastAsia="黑体" w:cs="Times New Roman"/>
          <w:sz w:val="32"/>
          <w:szCs w:val="32"/>
        </w:rPr>
      </w:pPr>
      <w:r>
        <w:rPr>
          <w:rFonts w:hint="eastAsia" w:ascii="黑体" w:hAnsi="Times New Roman" w:eastAsia="黑体" w:cs="Times New Roman"/>
          <w:sz w:val="32"/>
          <w:szCs w:val="32"/>
        </w:rPr>
        <w:t xml:space="preserve">乙  方： </w:t>
      </w:r>
    </w:p>
    <w:p w14:paraId="1F79ABB6">
      <w:pPr>
        <w:jc w:val="center"/>
        <w:rPr>
          <w:rFonts w:ascii="黑体" w:hAnsi="Times New Roman" w:eastAsia="黑体" w:cs="Times New Roman"/>
          <w:sz w:val="30"/>
          <w:szCs w:val="30"/>
        </w:rPr>
      </w:pPr>
    </w:p>
    <w:p w14:paraId="254163EC">
      <w:pPr>
        <w:jc w:val="center"/>
        <w:rPr>
          <w:rFonts w:ascii="黑体" w:hAnsi="Times New Roman" w:eastAsia="黑体" w:cs="Times New Roman"/>
          <w:sz w:val="32"/>
          <w:szCs w:val="32"/>
        </w:rPr>
      </w:pPr>
      <w:r>
        <w:rPr>
          <w:rFonts w:hint="eastAsia" w:ascii="黑体" w:hAnsi="Times New Roman" w:eastAsia="黑体" w:cs="Times New Roman"/>
          <w:sz w:val="32"/>
          <w:szCs w:val="32"/>
        </w:rPr>
        <w:t>20   年   月</w:t>
      </w:r>
    </w:p>
    <w:p w14:paraId="07277535">
      <w:pPr>
        <w:jc w:val="center"/>
        <w:rPr>
          <w:rFonts w:ascii="黑体" w:hAnsi="Times New Roman" w:eastAsia="黑体" w:cs="Times New Roman"/>
          <w:sz w:val="32"/>
          <w:szCs w:val="32"/>
        </w:rPr>
      </w:pPr>
      <w:r>
        <w:rPr>
          <w:rFonts w:hint="eastAsia" w:ascii="黑体" w:hAnsi="Times New Roman" w:eastAsia="黑体" w:cs="Times New Roman"/>
          <w:sz w:val="32"/>
          <w:szCs w:val="32"/>
        </w:rPr>
        <w:t>中国  西安</w:t>
      </w:r>
    </w:p>
    <w:p w14:paraId="5B41AADF">
      <w:pPr>
        <w:rPr>
          <w:rFonts w:ascii="宋体" w:hAnsi="宋体" w:eastAsia="宋体" w:cs="宋体"/>
          <w:b/>
          <w:bCs/>
          <w:sz w:val="24"/>
        </w:rPr>
      </w:pPr>
      <w:r>
        <w:rPr>
          <w:rFonts w:hint="eastAsia" w:ascii="宋体" w:hAnsi="宋体" w:eastAsia="宋体" w:cs="宋体"/>
          <w:b/>
          <w:bCs/>
          <w:sz w:val="24"/>
        </w:rPr>
        <w:br w:type="page"/>
      </w:r>
    </w:p>
    <w:p w14:paraId="082B9397">
      <w:pPr>
        <w:widowControl/>
        <w:adjustRightInd w:val="0"/>
        <w:snapToGrid w:val="0"/>
        <w:spacing w:line="360" w:lineRule="auto"/>
        <w:ind w:firstLine="482" w:firstLineChars="200"/>
        <w:textAlignment w:val="baseline"/>
        <w:rPr>
          <w:rFonts w:ascii="宋体" w:hAnsi="宋体" w:eastAsia="宋体" w:cs="宋体"/>
          <w:sz w:val="24"/>
          <w:u w:val="single"/>
        </w:rPr>
      </w:pPr>
      <w:r>
        <w:rPr>
          <w:rFonts w:hint="eastAsia" w:ascii="宋体" w:hAnsi="宋体" w:eastAsia="宋体" w:cs="宋体"/>
          <w:b/>
          <w:bCs/>
          <w:sz w:val="24"/>
        </w:rPr>
        <w:t>甲方：</w:t>
      </w:r>
      <w:r>
        <w:rPr>
          <w:rFonts w:hint="eastAsia" w:ascii="宋体" w:hAnsi="宋体" w:eastAsia="宋体" w:cs="宋体"/>
          <w:sz w:val="24"/>
        </w:rPr>
        <w:t xml:space="preserve">西安市发展和改革委员会 </w:t>
      </w:r>
    </w:p>
    <w:p w14:paraId="0D0265C8">
      <w:pPr>
        <w:widowControl/>
        <w:adjustRightInd w:val="0"/>
        <w:snapToGrid w:val="0"/>
        <w:spacing w:line="360" w:lineRule="auto"/>
        <w:ind w:firstLine="482" w:firstLineChars="200"/>
        <w:textAlignment w:val="baseline"/>
        <w:rPr>
          <w:rFonts w:ascii="宋体" w:hAnsi="宋体" w:eastAsia="宋体" w:cs="宋体"/>
          <w:sz w:val="24"/>
          <w:u w:val="single"/>
        </w:rPr>
      </w:pPr>
      <w:r>
        <w:rPr>
          <w:rFonts w:hint="eastAsia" w:ascii="宋体" w:hAnsi="宋体" w:eastAsia="宋体" w:cs="宋体"/>
          <w:b/>
          <w:bCs/>
          <w:sz w:val="24"/>
        </w:rPr>
        <w:t>乙方：</w:t>
      </w:r>
      <w:r>
        <w:rPr>
          <w:rFonts w:hint="eastAsia" w:ascii="宋体" w:hAnsi="宋体" w:eastAsia="宋体" w:cs="宋体"/>
          <w:sz w:val="24"/>
          <w:u w:val="single"/>
        </w:rPr>
        <w:t xml:space="preserve">                       </w:t>
      </w:r>
    </w:p>
    <w:p w14:paraId="2BB6693B">
      <w:pPr>
        <w:widowControl/>
        <w:adjustRightInd w:val="0"/>
        <w:snapToGrid w:val="0"/>
        <w:spacing w:line="360" w:lineRule="auto"/>
        <w:ind w:firstLine="482" w:firstLineChars="200"/>
        <w:textAlignment w:val="baseline"/>
        <w:rPr>
          <w:rFonts w:hint="eastAsia" w:ascii="宋体" w:hAnsi="宋体" w:eastAsia="宋体" w:cs="宋体"/>
          <w:sz w:val="24"/>
        </w:rPr>
      </w:pPr>
      <w:r>
        <w:rPr>
          <w:rFonts w:hint="eastAsia" w:ascii="宋体" w:hAnsi="宋体" w:eastAsia="宋体" w:cs="宋体"/>
          <w:b/>
          <w:bCs/>
          <w:sz w:val="24"/>
        </w:rPr>
        <w:t>鉴证方：</w:t>
      </w:r>
      <w:r>
        <w:rPr>
          <w:rFonts w:hint="eastAsia" w:ascii="宋体" w:hAnsi="宋体" w:cs="宋体"/>
          <w:sz w:val="24"/>
          <w:lang w:val="en-US" w:eastAsia="zh-CN"/>
        </w:rPr>
        <w:t>（</w:t>
      </w:r>
      <w:r>
        <w:rPr>
          <w:rFonts w:hint="eastAsia" w:ascii="宋体" w:hAnsi="宋体" w:cs="宋体"/>
          <w:b/>
          <w:bCs/>
          <w:sz w:val="24"/>
          <w:lang w:val="en-US" w:eastAsia="zh-CN"/>
        </w:rPr>
        <w:t>委托代理机构全称</w:t>
      </w:r>
      <w:r>
        <w:rPr>
          <w:rFonts w:hint="eastAsia" w:ascii="宋体" w:hAnsi="宋体" w:cs="宋体"/>
          <w:sz w:val="24"/>
          <w:lang w:val="en-US" w:eastAsia="zh-CN"/>
        </w:rPr>
        <w:t>）</w:t>
      </w:r>
    </w:p>
    <w:p w14:paraId="7EED92EF">
      <w:pPr>
        <w:widowControl/>
        <w:adjustRightInd w:val="0"/>
        <w:snapToGrid w:val="0"/>
        <w:spacing w:line="360" w:lineRule="auto"/>
        <w:ind w:firstLine="480" w:firstLineChars="200"/>
        <w:textAlignment w:val="baseline"/>
        <w:rPr>
          <w:rFonts w:ascii="宋体" w:hAnsi="宋体" w:eastAsia="宋体" w:cs="宋体"/>
          <w:sz w:val="24"/>
        </w:rPr>
      </w:pPr>
    </w:p>
    <w:p w14:paraId="64A185CA">
      <w:pPr>
        <w:widowControl/>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鉴证方就甲方所需服务，在西安市财政局政府采购管理处的监督管理下，按照政府采购程序组织</w:t>
      </w:r>
      <w:r>
        <w:rPr>
          <w:rFonts w:hint="eastAsia" w:ascii="宋体" w:hAnsi="宋体" w:eastAsia="宋体" w:cs="宋体"/>
          <w:sz w:val="24"/>
          <w:u w:val="single"/>
        </w:rPr>
        <w:t xml:space="preserve">            </w:t>
      </w:r>
      <w:r>
        <w:rPr>
          <w:rFonts w:hint="eastAsia" w:ascii="宋体" w:hAnsi="宋体" w:eastAsia="宋体" w:cs="宋体"/>
          <w:sz w:val="24"/>
        </w:rPr>
        <w:t>，确定乙方为</w:t>
      </w:r>
      <w:r>
        <w:rPr>
          <w:rFonts w:hint="eastAsia" w:ascii="宋体" w:hAnsi="宋体" w:eastAsia="宋体" w:cs="宋体"/>
          <w:sz w:val="24"/>
          <w:u w:val="single"/>
        </w:rPr>
        <w:t xml:space="preserve">        （项目名称）          </w:t>
      </w:r>
      <w:r>
        <w:rPr>
          <w:rFonts w:hint="eastAsia" w:ascii="宋体" w:hAnsi="宋体" w:eastAsia="宋体" w:cs="宋体"/>
          <w:sz w:val="24"/>
          <w:u w:val="single"/>
          <w:lang w:val="zh-CN"/>
        </w:rPr>
        <w:t>(项目</w:t>
      </w:r>
      <w:r>
        <w:rPr>
          <w:rFonts w:hint="eastAsia" w:ascii="宋体" w:hAnsi="宋体" w:eastAsia="宋体" w:cs="宋体"/>
          <w:sz w:val="24"/>
          <w:u w:val="single"/>
        </w:rPr>
        <w:t>编号：    )</w:t>
      </w:r>
      <w:r>
        <w:rPr>
          <w:rFonts w:hint="eastAsia" w:ascii="宋体" w:hAnsi="宋体" w:eastAsia="宋体" w:cs="宋体"/>
          <w:sz w:val="24"/>
        </w:rPr>
        <w:t>成交供应商。依据《中华人民共和国民法典》和《中华人民共和国政府采购法》，以及采购文件、成交通知书，经甲、乙双方协商，鉴证方确认，达成如下合同条款。</w:t>
      </w:r>
    </w:p>
    <w:p w14:paraId="170D06E0">
      <w:pPr>
        <w:widowControl/>
        <w:adjustRightInd w:val="0"/>
        <w:snapToGrid w:val="0"/>
        <w:spacing w:line="360" w:lineRule="auto"/>
        <w:ind w:firstLine="482" w:firstLineChars="200"/>
        <w:textAlignment w:val="baseline"/>
        <w:outlineLvl w:val="0"/>
        <w:rPr>
          <w:rFonts w:ascii="宋体" w:hAnsi="宋体" w:eastAsia="宋体" w:cs="宋体"/>
          <w:b/>
          <w:sz w:val="24"/>
        </w:rPr>
      </w:pPr>
      <w:r>
        <w:rPr>
          <w:rFonts w:hint="eastAsia" w:ascii="宋体" w:hAnsi="宋体" w:eastAsia="宋体" w:cs="宋体"/>
          <w:b/>
          <w:sz w:val="24"/>
        </w:rPr>
        <w:t>一、项目名称、标的内容、范围和要求</w:t>
      </w:r>
    </w:p>
    <w:p w14:paraId="74D2156B">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bCs/>
          <w:sz w:val="24"/>
        </w:rPr>
        <w:t>（一）</w:t>
      </w:r>
      <w:r>
        <w:rPr>
          <w:rFonts w:hint="eastAsia" w:ascii="宋体" w:hAnsi="宋体" w:eastAsia="宋体" w:cs="宋体"/>
          <w:b/>
          <w:sz w:val="24"/>
        </w:rPr>
        <w:t>项目名称</w:t>
      </w:r>
    </w:p>
    <w:p w14:paraId="3A0D69C4">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u w:val="single"/>
          <w:lang w:bidi="ar"/>
        </w:rPr>
        <w:t xml:space="preserve">                                                                 </w:t>
      </w:r>
    </w:p>
    <w:p w14:paraId="32707CB8">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（二）标的内容、范围</w:t>
      </w:r>
    </w:p>
    <w:p w14:paraId="386132D8">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rPr>
        <w:t>1.课题研究目的：</w:t>
      </w:r>
      <w:r>
        <w:rPr>
          <w:rFonts w:hint="eastAsia" w:ascii="宋体" w:hAnsi="宋体" w:eastAsia="宋体" w:cs="宋体"/>
          <w:sz w:val="24"/>
          <w:u w:val="single"/>
        </w:rPr>
        <w:t xml:space="preserve">                                               </w:t>
      </w:r>
    </w:p>
    <w:p w14:paraId="7AA6D6CE">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u w:val="single"/>
        </w:rPr>
        <w:t xml:space="preserve">                                                                 </w:t>
      </w:r>
    </w:p>
    <w:p w14:paraId="62BB1459">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rPr>
        <w:t>2.课题研究内容：</w:t>
      </w:r>
      <w:r>
        <w:rPr>
          <w:rFonts w:hint="eastAsia" w:ascii="宋体" w:hAnsi="宋体" w:eastAsia="宋体" w:cs="宋体"/>
          <w:sz w:val="24"/>
          <w:u w:val="single"/>
        </w:rPr>
        <w:t xml:space="preserve">                                               </w:t>
      </w:r>
    </w:p>
    <w:p w14:paraId="4A2992A4">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u w:val="single"/>
        </w:rPr>
        <w:t xml:space="preserve">                                                                 </w:t>
      </w:r>
    </w:p>
    <w:p w14:paraId="45EC625D">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rPr>
        <w:t>3.课题研究范围：</w:t>
      </w:r>
      <w:r>
        <w:rPr>
          <w:rFonts w:hint="eastAsia" w:ascii="宋体" w:hAnsi="宋体" w:eastAsia="宋体" w:cs="宋体"/>
          <w:sz w:val="24"/>
          <w:u w:val="single"/>
        </w:rPr>
        <w:t xml:space="preserve">                                               </w:t>
      </w:r>
    </w:p>
    <w:p w14:paraId="7DAE95BD">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u w:val="single"/>
        </w:rPr>
        <w:t xml:space="preserve">                                                                 </w:t>
      </w:r>
    </w:p>
    <w:p w14:paraId="7349AC2D">
      <w:pPr>
        <w:widowControl/>
        <w:numPr>
          <w:ilvl w:val="0"/>
          <w:numId w:val="1"/>
        </w:numPr>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课题研究要求：</w:t>
      </w:r>
    </w:p>
    <w:p w14:paraId="759C8B1D">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乙方</w:t>
      </w:r>
      <w:r>
        <w:rPr>
          <w:rFonts w:hint="eastAsia" w:ascii="宋体" w:hAnsi="宋体" w:eastAsia="宋体" w:cs="宋体"/>
          <w:sz w:val="24"/>
          <w:u w:val="single"/>
        </w:rPr>
        <w:t>单位须按照甲方要求，围绕能源工作提供咨询服务</w:t>
      </w:r>
      <w:r>
        <w:rPr>
          <w:rFonts w:hint="eastAsia" w:ascii="宋体" w:hAnsi="宋体" w:eastAsia="宋体" w:cs="宋体"/>
          <w:sz w:val="24"/>
          <w:u w:val="single"/>
          <w:lang w:val="en-US" w:eastAsia="zh-CN"/>
        </w:rPr>
        <w:t>并编制能源平衡报告</w:t>
      </w:r>
      <w:r>
        <w:rPr>
          <w:rFonts w:hint="eastAsia" w:ascii="宋体" w:hAnsi="宋体" w:eastAsia="宋体" w:cs="宋体"/>
          <w:sz w:val="24"/>
          <w:u w:val="single"/>
        </w:rPr>
        <w:t xml:space="preserve">                                                                               </w:t>
      </w:r>
    </w:p>
    <w:p w14:paraId="707E49C7">
      <w:pPr>
        <w:widowControl/>
        <w:numPr>
          <w:ilvl w:val="0"/>
          <w:numId w:val="2"/>
        </w:numPr>
        <w:adjustRightInd w:val="0"/>
        <w:snapToGrid w:val="0"/>
        <w:spacing w:line="360" w:lineRule="auto"/>
        <w:ind w:firstLine="482" w:firstLineChars="200"/>
        <w:textAlignment w:val="baseline"/>
        <w:outlineLvl w:val="0"/>
        <w:rPr>
          <w:rFonts w:ascii="宋体" w:hAnsi="宋体" w:eastAsia="宋体" w:cs="宋体"/>
          <w:b/>
          <w:sz w:val="24"/>
        </w:rPr>
      </w:pPr>
      <w:r>
        <w:rPr>
          <w:rFonts w:hint="eastAsia" w:ascii="宋体" w:hAnsi="宋体" w:eastAsia="宋体" w:cs="宋体"/>
          <w:b/>
          <w:sz w:val="24"/>
        </w:rPr>
        <w:t>研发计划及服务期限</w:t>
      </w:r>
    </w:p>
    <w:p w14:paraId="6510500F">
      <w:pPr>
        <w:widowControl/>
        <w:autoSpaceDE w:val="0"/>
        <w:autoSpaceDN w:val="0"/>
        <w:adjustRightInd w:val="0"/>
        <w:snapToGrid w:val="0"/>
        <w:spacing w:line="360" w:lineRule="auto"/>
        <w:ind w:firstLine="482" w:firstLineChars="200"/>
        <w:textAlignment w:val="baseline"/>
        <w:rPr>
          <w:rFonts w:ascii="宋体" w:hAnsi="宋体" w:eastAsia="宋体" w:cs="宋体"/>
          <w:b/>
          <w:bCs/>
          <w:sz w:val="24"/>
        </w:rPr>
      </w:pPr>
      <w:r>
        <w:rPr>
          <w:rFonts w:hint="eastAsia" w:ascii="宋体" w:hAnsi="宋体" w:eastAsia="宋体" w:cs="宋体"/>
          <w:b/>
          <w:bCs/>
          <w:sz w:val="24"/>
        </w:rPr>
        <w:t>（一）研发计划</w:t>
      </w:r>
    </w:p>
    <w:p w14:paraId="2C4F3161">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乙方应在本合同生效后</w:t>
      </w:r>
      <w:r>
        <w:rPr>
          <w:rFonts w:hint="eastAsia" w:ascii="宋体" w:hAnsi="宋体" w:eastAsia="宋体" w:cs="宋体"/>
          <w:sz w:val="24"/>
          <w:u w:val="single"/>
        </w:rPr>
        <w:t xml:space="preserve">     </w:t>
      </w:r>
      <w:r>
        <w:rPr>
          <w:rFonts w:hint="eastAsia" w:ascii="宋体" w:hAnsi="宋体" w:eastAsia="宋体" w:cs="宋体"/>
          <w:sz w:val="24"/>
        </w:rPr>
        <w:t>日内向甲方提交研究开发计划。研究开发计划应包括以下主要内容：</w:t>
      </w:r>
    </w:p>
    <w:p w14:paraId="15928866">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u w:val="none"/>
        </w:rPr>
        <w:t>1.</w:t>
      </w:r>
      <w:r>
        <w:rPr>
          <w:rFonts w:hint="eastAsia" w:ascii="宋体" w:hAnsi="宋体" w:eastAsia="宋体" w:cs="宋体"/>
          <w:sz w:val="24"/>
          <w:u w:val="single"/>
        </w:rPr>
        <w:t xml:space="preserve">                                                     </w:t>
      </w:r>
    </w:p>
    <w:p w14:paraId="66E48280">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u w:val="none"/>
        </w:rPr>
        <w:t>2.</w:t>
      </w:r>
      <w:r>
        <w:rPr>
          <w:rFonts w:hint="eastAsia" w:ascii="宋体" w:hAnsi="宋体" w:eastAsia="宋体" w:cs="宋体"/>
          <w:sz w:val="24"/>
          <w:u w:val="single"/>
        </w:rPr>
        <w:t xml:space="preserve">                                                     </w:t>
      </w:r>
    </w:p>
    <w:p w14:paraId="3225A720">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u w:val="none"/>
        </w:rPr>
        <w:t>3.</w:t>
      </w:r>
      <w:r>
        <w:rPr>
          <w:rFonts w:hint="eastAsia" w:ascii="宋体" w:hAnsi="宋体" w:eastAsia="宋体" w:cs="宋体"/>
          <w:sz w:val="24"/>
          <w:u w:val="single"/>
        </w:rPr>
        <w:t xml:space="preserve">                                                     </w:t>
      </w:r>
    </w:p>
    <w:p w14:paraId="21882543">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u w:val="single"/>
          <w:lang w:eastAsia="zh-CN"/>
        </w:rPr>
      </w:pPr>
      <w:r>
        <w:rPr>
          <w:rFonts w:hint="eastAsia" w:ascii="宋体" w:hAnsi="宋体" w:eastAsia="宋体" w:cs="宋体"/>
          <w:sz w:val="24"/>
          <w:u w:val="none"/>
        </w:rPr>
        <w:t>4.</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p>
    <w:p w14:paraId="2AA918D3">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（二）服务期限</w:t>
      </w:r>
    </w:p>
    <w:p w14:paraId="7C60F10B">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1.乙方应于合同签订之日起</w:t>
      </w:r>
      <w:r>
        <w:rPr>
          <w:rFonts w:hint="eastAsia" w:ascii="宋体" w:hAnsi="宋体" w:eastAsia="宋体" w:cs="宋体"/>
          <w:bCs/>
          <w:sz w:val="24"/>
          <w:u w:val="single"/>
        </w:rPr>
        <w:t xml:space="preserve">     </w:t>
      </w:r>
      <w:r>
        <w:rPr>
          <w:rFonts w:hint="eastAsia" w:ascii="宋体" w:hAnsi="宋体" w:eastAsia="宋体" w:cs="宋体"/>
          <w:bCs/>
          <w:sz w:val="24"/>
        </w:rPr>
        <w:t>个日历日内向甲方提交开题报告；</w:t>
      </w:r>
    </w:p>
    <w:p w14:paraId="77824CA5">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2.乙方应于合同签订之日起</w:t>
      </w:r>
      <w:r>
        <w:rPr>
          <w:rFonts w:hint="eastAsia" w:ascii="宋体" w:hAnsi="宋体" w:eastAsia="宋体" w:cs="宋体"/>
          <w:bCs/>
          <w:sz w:val="24"/>
          <w:u w:val="single"/>
        </w:rPr>
        <w:t xml:space="preserve">     </w:t>
      </w:r>
      <w:r>
        <w:rPr>
          <w:rFonts w:hint="eastAsia" w:ascii="宋体" w:hAnsi="宋体" w:eastAsia="宋体" w:cs="宋体"/>
          <w:bCs/>
          <w:sz w:val="24"/>
        </w:rPr>
        <w:t>个日历日内向甲方提交课题中期成果；</w:t>
      </w:r>
    </w:p>
    <w:p w14:paraId="483DF00E">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3.乙方应于合同签订之日起</w:t>
      </w:r>
      <w:r>
        <w:rPr>
          <w:rFonts w:hint="eastAsia" w:ascii="宋体" w:hAnsi="宋体" w:eastAsia="宋体" w:cs="宋体"/>
          <w:bCs/>
          <w:sz w:val="24"/>
          <w:u w:val="single"/>
        </w:rPr>
        <w:t xml:space="preserve">     </w:t>
      </w:r>
      <w:r>
        <w:rPr>
          <w:rFonts w:hint="eastAsia" w:ascii="宋体" w:hAnsi="宋体" w:eastAsia="宋体" w:cs="宋体"/>
          <w:bCs/>
          <w:sz w:val="24"/>
        </w:rPr>
        <w:t>个日历日内向甲方提交课题全部研究成果，组织专家评议审查；</w:t>
      </w:r>
    </w:p>
    <w:p w14:paraId="2B0B5ABC">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bCs/>
          <w:sz w:val="24"/>
        </w:rPr>
        <w:t>4.根据评议审查结果，承担单位对研究成果文本进行修改完善，并于--个日历日向甲方提交最终研究成果。</w:t>
      </w:r>
    </w:p>
    <w:p w14:paraId="1D2EA6A9">
      <w:pPr>
        <w:widowControl/>
        <w:adjustRightInd w:val="0"/>
        <w:snapToGrid w:val="0"/>
        <w:spacing w:line="360" w:lineRule="auto"/>
        <w:ind w:firstLine="482" w:firstLineChars="200"/>
        <w:textAlignment w:val="baseline"/>
        <w:outlineLvl w:val="0"/>
        <w:rPr>
          <w:rFonts w:ascii="宋体" w:hAnsi="宋体" w:eastAsia="宋体" w:cs="宋体"/>
          <w:b/>
          <w:sz w:val="24"/>
        </w:rPr>
      </w:pPr>
      <w:r>
        <w:rPr>
          <w:rFonts w:hint="eastAsia" w:ascii="宋体" w:hAnsi="宋体" w:eastAsia="宋体" w:cs="宋体"/>
          <w:b/>
          <w:sz w:val="24"/>
        </w:rPr>
        <w:t>三、编制成果提交要求</w:t>
      </w:r>
    </w:p>
    <w:p w14:paraId="27268C20">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1.全部成果（包括研究成果、图纸、调查数据及其处理结果）均制作成计算机文件，文本文件采用(WORD、PDF格式)的格式文件，图形采用jpg的格式文件，调查数据及处理结果采用Microsoft Excel的格式文件，提供以上计算机文件光盘/U盘一套。</w:t>
      </w:r>
    </w:p>
    <w:p w14:paraId="518E4BE3">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2.纸质报告（一式</w:t>
      </w:r>
      <w:r>
        <w:rPr>
          <w:rFonts w:hint="eastAsia" w:ascii="宋体" w:hAnsi="宋体" w:eastAsia="宋体" w:cs="宋体"/>
          <w:bCs/>
          <w:sz w:val="24"/>
          <w:u w:val="single"/>
        </w:rPr>
        <w:t xml:space="preserve">   </w:t>
      </w:r>
      <w:r>
        <w:rPr>
          <w:rFonts w:hint="eastAsia" w:ascii="宋体" w:hAnsi="宋体" w:eastAsia="宋体" w:cs="宋体"/>
          <w:bCs/>
          <w:sz w:val="24"/>
        </w:rPr>
        <w:t xml:space="preserve"> 份）必须清晰完整。</w:t>
      </w:r>
    </w:p>
    <w:p w14:paraId="6F52312E">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3.报告成果所使用的文字必须为简体中文。</w:t>
      </w:r>
    </w:p>
    <w:p w14:paraId="5AE114CE">
      <w:pPr>
        <w:widowControl/>
        <w:adjustRightInd w:val="0"/>
        <w:snapToGrid w:val="0"/>
        <w:spacing w:line="360" w:lineRule="auto"/>
        <w:ind w:firstLine="482" w:firstLineChars="200"/>
        <w:textAlignment w:val="baseline"/>
        <w:outlineLvl w:val="0"/>
        <w:rPr>
          <w:rFonts w:ascii="宋体" w:hAnsi="宋体" w:eastAsia="宋体" w:cs="宋体"/>
          <w:b/>
          <w:sz w:val="24"/>
        </w:rPr>
      </w:pPr>
      <w:r>
        <w:rPr>
          <w:rFonts w:hint="eastAsia" w:ascii="宋体" w:hAnsi="宋体" w:eastAsia="宋体" w:cs="宋体"/>
          <w:b/>
          <w:sz w:val="24"/>
        </w:rPr>
        <w:t>四、合同价款</w:t>
      </w:r>
    </w:p>
    <w:p w14:paraId="78621600">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1.合同金额（大写）：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29799169">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合同总价即中标价，为一次性报价，不受市场价变化或实际工作量变化的影响。合同价款为完成本课题研究所需的资料费、差旅费、耗材器材费、会议费、专家咨询费、成果评审费、税费及其他相关的一切费用。</w:t>
      </w:r>
    </w:p>
    <w:p w14:paraId="7E01F0C8">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rPr>
        <w:t>合同总价一次性包死，不受市场价格变化因素的影响。</w:t>
      </w:r>
    </w:p>
    <w:p w14:paraId="093051AC">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五、付款方式</w:t>
      </w:r>
    </w:p>
    <w:p w14:paraId="35767AC6">
      <w:pPr>
        <w:widowControl/>
        <w:autoSpaceDE w:val="0"/>
        <w:autoSpaceDN w:val="0"/>
        <w:adjustRightInd w:val="0"/>
        <w:snapToGrid w:val="0"/>
        <w:spacing w:line="360" w:lineRule="auto"/>
        <w:ind w:firstLine="482" w:firstLineChars="200"/>
        <w:textAlignment w:val="baseline"/>
        <w:rPr>
          <w:rFonts w:ascii="宋体" w:hAnsi="宋体" w:eastAsia="宋体" w:cs="宋体"/>
          <w:b/>
          <w:bCs/>
          <w:sz w:val="24"/>
        </w:rPr>
      </w:pPr>
      <w:r>
        <w:rPr>
          <w:rFonts w:hint="eastAsia" w:ascii="宋体" w:hAnsi="宋体" w:eastAsia="宋体" w:cs="宋体"/>
          <w:b/>
          <w:bCs/>
          <w:sz w:val="24"/>
        </w:rPr>
        <w:t>（一）分期付款</w:t>
      </w:r>
    </w:p>
    <w:p w14:paraId="524BAF04">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1.本协议签订之日起--日内，甲方向乙方支付合同价款--%，为（大写）：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6F7DCD43">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rPr>
        <w:t>2.</w:t>
      </w:r>
      <w:r>
        <w:rPr>
          <w:rFonts w:hint="eastAsia" w:ascii="宋体" w:hAnsi="宋体" w:eastAsia="宋体" w:cs="宋体"/>
          <w:sz w:val="24"/>
          <w:u w:val="single"/>
        </w:rPr>
        <w:t xml:space="preserve">                                                             </w:t>
      </w:r>
    </w:p>
    <w:p w14:paraId="65332429">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3.乙方向甲方提供所有研究成果后--日内，甲方向乙方支付剩余合同价款。</w:t>
      </w:r>
    </w:p>
    <w:p w14:paraId="1ABE6CED">
      <w:pPr>
        <w:widowControl/>
        <w:autoSpaceDE w:val="0"/>
        <w:autoSpaceDN w:val="0"/>
        <w:adjustRightInd w:val="0"/>
        <w:snapToGrid w:val="0"/>
        <w:spacing w:line="360" w:lineRule="auto"/>
        <w:ind w:firstLine="482" w:firstLineChars="200"/>
        <w:textAlignment w:val="baseline"/>
        <w:rPr>
          <w:rFonts w:ascii="宋体" w:hAnsi="宋体" w:eastAsia="宋体" w:cs="宋体"/>
          <w:sz w:val="24"/>
        </w:rPr>
      </w:pPr>
      <w:r>
        <w:rPr>
          <w:rFonts w:hint="eastAsia" w:ascii="宋体" w:hAnsi="宋体" w:eastAsia="宋体" w:cs="宋体"/>
          <w:b/>
          <w:bCs/>
          <w:sz w:val="24"/>
        </w:rPr>
        <w:t>（二）支付方式：</w:t>
      </w:r>
      <w:r>
        <w:rPr>
          <w:rFonts w:hint="eastAsia" w:ascii="宋体" w:hAnsi="宋体" w:eastAsia="宋体" w:cs="宋体"/>
          <w:sz w:val="24"/>
        </w:rPr>
        <w:t>银行转账。乙方指定收款银行账户如下：</w:t>
      </w:r>
    </w:p>
    <w:p w14:paraId="12AD82AB">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开户银行：</w:t>
      </w:r>
    </w:p>
    <w:p w14:paraId="593CD240">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开户账号：</w:t>
      </w:r>
    </w:p>
    <w:p w14:paraId="288030F1">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开户人：</w:t>
      </w:r>
    </w:p>
    <w:p w14:paraId="45D3DC30">
      <w:pPr>
        <w:widowControl/>
        <w:autoSpaceDE w:val="0"/>
        <w:autoSpaceDN w:val="0"/>
        <w:adjustRightInd w:val="0"/>
        <w:snapToGrid w:val="0"/>
        <w:spacing w:line="360" w:lineRule="auto"/>
        <w:ind w:firstLine="482" w:firstLineChars="200"/>
        <w:textAlignment w:val="baseline"/>
        <w:rPr>
          <w:rFonts w:ascii="宋体" w:hAnsi="宋体" w:eastAsia="宋体" w:cs="宋体"/>
          <w:sz w:val="24"/>
        </w:rPr>
      </w:pPr>
      <w:r>
        <w:rPr>
          <w:rFonts w:hint="eastAsia" w:ascii="宋体" w:hAnsi="宋体" w:eastAsia="宋体" w:cs="宋体"/>
          <w:b/>
          <w:bCs/>
          <w:sz w:val="24"/>
        </w:rPr>
        <w:t>（三）结算方式：</w:t>
      </w:r>
      <w:r>
        <w:rPr>
          <w:rFonts w:hint="eastAsia" w:ascii="宋体" w:hAnsi="宋体" w:eastAsia="宋体" w:cs="宋体"/>
          <w:sz w:val="24"/>
        </w:rPr>
        <w:t>验收合格后填写政府采购项目验收单（一式</w:t>
      </w:r>
      <w:r>
        <w:rPr>
          <w:rFonts w:hint="eastAsia" w:ascii="宋体" w:hAnsi="宋体" w:eastAsia="宋体" w:cs="宋体"/>
          <w:sz w:val="24"/>
          <w:u w:val="single"/>
        </w:rPr>
        <w:t xml:space="preserve">    </w:t>
      </w:r>
      <w:r>
        <w:rPr>
          <w:rFonts w:hint="eastAsia" w:ascii="宋体" w:hAnsi="宋体" w:eastAsia="宋体" w:cs="宋体"/>
          <w:sz w:val="24"/>
        </w:rPr>
        <w:t>份），发票（按合同总价值开采购人），服务商持成交通知书、服务合同、正式发票、政府采购项目验收单，与采购人结算。</w:t>
      </w:r>
    </w:p>
    <w:p w14:paraId="53D7224E">
      <w:pPr>
        <w:widowControl/>
        <w:numPr>
          <w:ilvl w:val="0"/>
          <w:numId w:val="3"/>
        </w:numPr>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知识产权（技术成果）的归属</w:t>
      </w:r>
    </w:p>
    <w:p w14:paraId="254796D4">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1．本项目所涉及到的所有成果的知识产权归甲方所有。</w:t>
      </w:r>
    </w:p>
    <w:p w14:paraId="543778CF">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14:paraId="7975F18F">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3．乙方为执行本合同而提供的技术资料使用权归甲方所有。</w:t>
      </w:r>
    </w:p>
    <w:p w14:paraId="37CC28F7">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4.乙方应保证甲方在使用成交产品时，不承担任何涉及知识产权法律诉讼的责任。</w:t>
      </w:r>
    </w:p>
    <w:p w14:paraId="311E050B">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5.乙方无论出于任何目的如在其他地方使用该成果，必须经甲方同意方可使用。否则，甲方有权要求终止涉及到该中标知识产权的任何使用活动并保留追究乙方相应的法律责任的权利。</w:t>
      </w:r>
    </w:p>
    <w:p w14:paraId="18982D1A">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七、验收标准</w:t>
      </w:r>
    </w:p>
    <w:p w14:paraId="17820C02">
      <w:pPr>
        <w:widowControl/>
        <w:autoSpaceDE w:val="0"/>
        <w:autoSpaceDN w:val="0"/>
        <w:adjustRightInd w:val="0"/>
        <w:snapToGrid w:val="0"/>
        <w:spacing w:line="360" w:lineRule="auto"/>
        <w:ind w:firstLine="482" w:firstLineChars="200"/>
        <w:textAlignment w:val="baseline"/>
        <w:rPr>
          <w:rFonts w:ascii="宋体" w:hAnsi="宋体" w:eastAsia="宋体" w:cs="宋体"/>
          <w:b/>
          <w:bCs/>
          <w:sz w:val="24"/>
        </w:rPr>
      </w:pPr>
      <w:r>
        <w:rPr>
          <w:rFonts w:hint="eastAsia" w:ascii="宋体" w:hAnsi="宋体" w:eastAsia="宋体" w:cs="宋体"/>
          <w:b/>
          <w:bCs/>
          <w:sz w:val="24"/>
        </w:rPr>
        <w:t>（一）验收</w:t>
      </w:r>
    </w:p>
    <w:p w14:paraId="19824127">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课题完成后，由乙方向甲方递交课题资料、调研记录和完工通知书，经甲方确认后，组织乙方进行验收（甲方可委托具有相关资质的第三方研究机构/技术专家对终稿进行验收，需要国家法定研究部门进行验收的由乙方负责联系）。验收合格后，填写政府采购项目验收单（一式</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2</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份）作为对终稿的最终认可。</w:t>
      </w:r>
    </w:p>
    <w:p w14:paraId="40358F90">
      <w:pPr>
        <w:widowControl/>
        <w:autoSpaceDE w:val="0"/>
        <w:autoSpaceDN w:val="0"/>
        <w:adjustRightInd w:val="0"/>
        <w:snapToGrid w:val="0"/>
        <w:spacing w:line="360" w:lineRule="auto"/>
        <w:ind w:firstLine="482" w:firstLineChars="200"/>
        <w:textAlignment w:val="baseline"/>
        <w:rPr>
          <w:rFonts w:ascii="宋体" w:hAnsi="宋体" w:eastAsia="宋体" w:cs="宋体"/>
          <w:b/>
          <w:bCs/>
          <w:sz w:val="24"/>
        </w:rPr>
      </w:pPr>
      <w:r>
        <w:rPr>
          <w:rFonts w:hint="eastAsia" w:ascii="宋体" w:hAnsi="宋体" w:eastAsia="宋体" w:cs="宋体"/>
          <w:b/>
          <w:bCs/>
          <w:sz w:val="24"/>
        </w:rPr>
        <w:t>（二）验收依据</w:t>
      </w:r>
    </w:p>
    <w:p w14:paraId="759D85CE">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1.招投标文件、澄清表（函）；</w:t>
      </w:r>
    </w:p>
    <w:p w14:paraId="06D85B89">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2.本合同及附件文本；</w:t>
      </w:r>
    </w:p>
    <w:p w14:paraId="52CC3202">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3.合同签订时国家及行业现行的标准和技术规范。</w:t>
      </w:r>
    </w:p>
    <w:p w14:paraId="561A0F02">
      <w:pPr>
        <w:widowControl/>
        <w:autoSpaceDE w:val="0"/>
        <w:autoSpaceDN w:val="0"/>
        <w:adjustRightInd w:val="0"/>
        <w:snapToGrid w:val="0"/>
        <w:spacing w:line="360" w:lineRule="auto"/>
        <w:ind w:firstLine="480" w:firstLineChars="200"/>
        <w:textAlignment w:val="baseline"/>
        <w:rPr>
          <w:rFonts w:ascii="宋体" w:hAnsi="宋体" w:eastAsia="宋体" w:cs="宋体"/>
          <w:sz w:val="24"/>
          <w:u w:val="single"/>
        </w:rPr>
      </w:pPr>
      <w:r>
        <w:rPr>
          <w:rFonts w:hint="eastAsia" w:ascii="宋体" w:hAnsi="宋体" w:eastAsia="宋体" w:cs="宋体"/>
          <w:sz w:val="24"/>
        </w:rPr>
        <w:t>4.</w:t>
      </w:r>
      <w:r>
        <w:rPr>
          <w:rFonts w:hint="eastAsia" w:ascii="宋体" w:hAnsi="宋体" w:eastAsia="宋体" w:cs="宋体"/>
          <w:sz w:val="24"/>
          <w:u w:val="single"/>
        </w:rPr>
        <w:t xml:space="preserve">                      </w:t>
      </w:r>
    </w:p>
    <w:p w14:paraId="35BDB1C7">
      <w:pPr>
        <w:widowControl/>
        <w:autoSpaceDE w:val="0"/>
        <w:autoSpaceDN w:val="0"/>
        <w:adjustRightInd w:val="0"/>
        <w:snapToGrid w:val="0"/>
        <w:spacing w:line="360" w:lineRule="auto"/>
        <w:ind w:firstLine="482" w:firstLineChars="200"/>
        <w:textAlignment w:val="baseline"/>
        <w:rPr>
          <w:rFonts w:ascii="宋体" w:hAnsi="宋体" w:eastAsia="宋体" w:cs="宋体"/>
          <w:b/>
          <w:bCs/>
          <w:sz w:val="24"/>
        </w:rPr>
      </w:pPr>
      <w:r>
        <w:rPr>
          <w:rFonts w:hint="eastAsia" w:ascii="宋体" w:hAnsi="宋体" w:eastAsia="宋体" w:cs="宋体"/>
          <w:b/>
          <w:bCs/>
          <w:sz w:val="24"/>
        </w:rPr>
        <w:t>（三）资料归档</w:t>
      </w:r>
    </w:p>
    <w:p w14:paraId="22661B5A">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乙方应向甲方提交项目实施过程中的所有资料，以便采购人甲方日后管理和维护。</w:t>
      </w:r>
    </w:p>
    <w:p w14:paraId="62C943D7">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八、双方权利义务</w:t>
      </w:r>
    </w:p>
    <w:p w14:paraId="00B1DBC6">
      <w:pPr>
        <w:widowControl/>
        <w:adjustRightInd w:val="0"/>
        <w:snapToGrid w:val="0"/>
        <w:spacing w:line="360" w:lineRule="auto"/>
        <w:ind w:firstLine="482" w:firstLineChars="200"/>
        <w:textAlignment w:val="baseline"/>
        <w:outlineLvl w:val="0"/>
        <w:rPr>
          <w:rFonts w:ascii="宋体" w:hAnsi="宋体" w:eastAsia="宋体" w:cs="宋体"/>
          <w:b/>
          <w:bCs/>
          <w:sz w:val="24"/>
        </w:rPr>
      </w:pPr>
      <w:r>
        <w:rPr>
          <w:rFonts w:hint="eastAsia" w:ascii="宋体" w:hAnsi="宋体" w:eastAsia="宋体" w:cs="宋体"/>
          <w:b/>
          <w:bCs/>
          <w:sz w:val="24"/>
        </w:rPr>
        <w:t>（一）甲方的权利义务</w:t>
      </w:r>
    </w:p>
    <w:p w14:paraId="5D91B1A5">
      <w:pPr>
        <w:widowControl/>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1.甲方有权向乙方询问工作进展情况及相关的内容。甲方有权阐述对具体问题的意见和建议。</w:t>
      </w:r>
    </w:p>
    <w:p w14:paraId="52DD4D0C">
      <w:pPr>
        <w:widowControl/>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2.当甲方认定专业人员不按合同履行其职责，或与第三人串通给甲方造成经济损失的，甲方有权要求更换专业人员，直至终止合同并要求乙方承担相应的赔偿责任。</w:t>
      </w:r>
    </w:p>
    <w:p w14:paraId="579C3A33">
      <w:pPr>
        <w:widowControl/>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3.甲方应当授权胜任本项目的代表（联系人姓名及邮箱），负责与乙方联系。</w:t>
      </w:r>
    </w:p>
    <w:p w14:paraId="56152174">
      <w:pPr>
        <w:widowControl/>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（二）乙方权利义务</w:t>
      </w:r>
    </w:p>
    <w:p w14:paraId="5E785E2C">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1.按照合同规定全面完成任务，按期向甲方提交研究内容，成果的认定以甲方单位组织的专家评审通过为准。</w:t>
      </w:r>
    </w:p>
    <w:p w14:paraId="7BAE99ED">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sz w:val="24"/>
        </w:rPr>
        <w:t>2.合理组织力量，采取科学方法，按期展开调研，保证研究成果的准确性、完整性和实效性。</w:t>
      </w:r>
      <w:r>
        <w:rPr>
          <w:rFonts w:hint="eastAsia" w:ascii="宋体" w:hAnsi="宋体" w:eastAsia="宋体" w:cs="宋体"/>
          <w:bCs/>
          <w:sz w:val="24"/>
        </w:rPr>
        <w:t>乙方在服务过程中，如甲方提供的资料不明确时可向甲方提出书面报告。</w:t>
      </w:r>
    </w:p>
    <w:p w14:paraId="1E42827A">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3.乙方在服务过程中，应当对第三人提出与本项目业务有关的问题进行核对或查问。</w:t>
      </w:r>
    </w:p>
    <w:p w14:paraId="5DDCDE2E">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4.向甲方提供与本项目有关的资料，包括项目人员的资质证书及承担本业务的专业人员名单、编制工作计划等，并按合同专用条件中约定的范围实施业务。</w:t>
      </w:r>
    </w:p>
    <w:p w14:paraId="70EE8501">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5.在项目服务期间，乙方应按照甲方的要求保证及时到项目现场。同时，针对项目出现较大争议的情况，乙方有效提出解决争议的方案。</w:t>
      </w:r>
    </w:p>
    <w:p w14:paraId="79149B9A">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sz w:val="24"/>
        </w:rPr>
        <w:t>6.</w:t>
      </w:r>
      <w:r>
        <w:rPr>
          <w:rFonts w:hint="eastAsia" w:ascii="宋体" w:hAnsi="宋体" w:eastAsia="宋体" w:cs="宋体"/>
          <w:bCs/>
          <w:sz w:val="24"/>
        </w:rPr>
        <w:t>乙方需派一名项目经理</w:t>
      </w:r>
      <w:r>
        <w:rPr>
          <w:rFonts w:hint="eastAsia" w:ascii="宋体" w:hAnsi="宋体" w:eastAsia="宋体" w:cs="宋体"/>
          <w:sz w:val="24"/>
        </w:rPr>
        <w:t>（联系人姓名及邮箱）</w:t>
      </w:r>
      <w:r>
        <w:rPr>
          <w:rFonts w:hint="eastAsia" w:ascii="宋体" w:hAnsi="宋体" w:eastAsia="宋体" w:cs="宋体"/>
          <w:bCs/>
          <w:sz w:val="24"/>
        </w:rPr>
        <w:t>，直接与甲方沟通，项目经理接收甲方提出的问题与要求，并及时向公司申请调动资源，解决在项目实施过程中遇到的问题。</w:t>
      </w:r>
    </w:p>
    <w:p w14:paraId="1D400E71">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7.所供的成果报告必须保证是符合国家相关程序相关规定。乙方提供相关成果报告确保客观性、真实性、合法性。</w:t>
      </w:r>
    </w:p>
    <w:p w14:paraId="2931274D">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8.乙方提供研究成果不存在侵犯他人知识产权的事宜，若在完成研究成果中需要获取他人资料或许可的，已经过对方同意并支付了相应的服务费。</w:t>
      </w:r>
    </w:p>
    <w:p w14:paraId="50A969A0">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9.乙方不得转让、分包给其它单位或个人。</w:t>
      </w:r>
    </w:p>
    <w:p w14:paraId="7E2A31AC">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九、保密责任</w:t>
      </w:r>
    </w:p>
    <w:p w14:paraId="34DF9F0B">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99C4317">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2.乙方有义务保护甲方的知识产权，未经甲方同意，不得将甲方所有的具有知识产权性质的成果文件、资料向第三方转让或用于本合同以外的项目。如发生以上情况，甲方有权索赔。</w:t>
      </w:r>
    </w:p>
    <w:p w14:paraId="76FF02B3">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3.保密期限为长期。若乙方泄密应向甲方支付合同价款--%的违约金并赔偿甲方的所有损失。</w:t>
      </w:r>
    </w:p>
    <w:p w14:paraId="39C108F5">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4．本条款为独立条款，本合同的无效、变更、解除和终止均不影响本条款的效力。</w:t>
      </w:r>
    </w:p>
    <w:p w14:paraId="7F8E0589">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十、违约责任</w:t>
      </w:r>
    </w:p>
    <w:p w14:paraId="5BE3072F">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1.按《民法典》中的相关条款执行。</w:t>
      </w:r>
    </w:p>
    <w:p w14:paraId="6C8B1AEB">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bookmarkStart w:id="0" w:name="_Hlk66788073"/>
      <w:r>
        <w:rPr>
          <w:rFonts w:hint="eastAsia" w:ascii="宋体" w:hAnsi="宋体" w:eastAsia="宋体" w:cs="宋体"/>
          <w:sz w:val="24"/>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14:paraId="4650952A">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3.在本合同履行过程中，双方因违约或造成对方经济、社会效益等损失的应当赔偿，包括但不限于律师费、差旅费、诉讼费、调查费、公证费、鉴定费、专家证人出庭费、诉讼保全保险费等。</w:t>
      </w:r>
    </w:p>
    <w:p w14:paraId="1184368C">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4.乙方提供的服务不符合本项目相关文件和本合同规定的，甲方有权拒绝，并且乙方须向甲方支付本合同总价款-- %的违约金。</w:t>
      </w:r>
    </w:p>
    <w:p w14:paraId="3E11DC00">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5.乙方未能按照本合同约定时间提供服务或完成约定的项目服务内容的，从逾期之日起每日按本合同总价款--%的数额向甲方支付违约金；逾期日以上的，甲方有权终止合同，由此造成的甲方经济损失由乙方承担。</w:t>
      </w:r>
    </w:p>
    <w:p w14:paraId="4DA535FD">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6.未经甲方同意，乙方不得擅自将本合同服务转包或分包第三方承担。</w:t>
      </w:r>
      <w:bookmarkEnd w:id="0"/>
    </w:p>
    <w:p w14:paraId="2C49671D">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 xml:space="preserve">十一、协议解除或终止 </w:t>
      </w:r>
    </w:p>
    <w:p w14:paraId="27E74BE5">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（一）除本合同另有规定外，在发生以下情况时，甲方有权在向乙方发出终止通知后终止本合同： </w:t>
      </w:r>
    </w:p>
    <w:p w14:paraId="6836AB51">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1.乙方未履行合同规定的义务并且在接到甲方通知后 -- 天内或乙方在甲方同意延长的时间内仍未履行的。 </w:t>
      </w:r>
    </w:p>
    <w:p w14:paraId="66E98EF4">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2.因乙方的过错导致甲方的初步验收延迟超过 --周。 </w:t>
      </w:r>
    </w:p>
    <w:p w14:paraId="55764B23">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（二）发生以下情况时，任何一方有权在向另一方发出终止通知后终止本合同： </w:t>
      </w:r>
    </w:p>
    <w:p w14:paraId="6CE286B6">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1.一方破产或无清偿能力； </w:t>
      </w:r>
    </w:p>
    <w:p w14:paraId="354CD856">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2.不可抗力事件阻碍任何一方履行其合同义务持续超过--天； </w:t>
      </w:r>
    </w:p>
    <w:p w14:paraId="3A48F23C">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 xml:space="preserve">3.因本条而终止时，乙方仅有权就其在终止之前已履行的服务获得付款。 </w:t>
      </w:r>
    </w:p>
    <w:p w14:paraId="7DAAC9FC">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十二、解决争议方式</w:t>
      </w:r>
    </w:p>
    <w:p w14:paraId="13FA16FA">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本合同在履行过程中发生的争议，由甲、乙双方当事人协商解决，协商不成的依法向甲方所在地人民法院起诉。</w:t>
      </w:r>
    </w:p>
    <w:p w14:paraId="415BF438">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十三、组成本合同的文件</w:t>
      </w:r>
    </w:p>
    <w:p w14:paraId="1E1C378F">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（一）本合同中的词语和术语的含义与合同条款中定义的相同。</w:t>
      </w:r>
    </w:p>
    <w:p w14:paraId="408E5FBC">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（二）下列文件是本合同的组成部分，并与本合同一起阅读和解释：</w:t>
      </w:r>
    </w:p>
    <w:p w14:paraId="037432DE">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1.成交通知书</w:t>
      </w:r>
    </w:p>
    <w:p w14:paraId="03B2D788">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2.磋商响应文件</w:t>
      </w:r>
    </w:p>
    <w:p w14:paraId="2FB65AD3">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3.磋商文件</w:t>
      </w:r>
    </w:p>
    <w:p w14:paraId="6239DD6A">
      <w:pPr>
        <w:widowControl/>
        <w:autoSpaceDE w:val="0"/>
        <w:autoSpaceDN w:val="0"/>
        <w:adjustRightInd w:val="0"/>
        <w:snapToGrid w:val="0"/>
        <w:spacing w:line="360" w:lineRule="auto"/>
        <w:ind w:firstLine="480" w:firstLineChars="200"/>
        <w:textAlignment w:val="baseline"/>
        <w:rPr>
          <w:rFonts w:ascii="宋体" w:hAnsi="宋体" w:eastAsia="宋体" w:cs="宋体"/>
          <w:b/>
          <w:sz w:val="24"/>
        </w:rPr>
      </w:pPr>
      <w:r>
        <w:rPr>
          <w:rFonts w:hint="eastAsia" w:ascii="宋体" w:hAnsi="宋体" w:eastAsia="宋体" w:cs="宋体"/>
          <w:bCs/>
          <w:sz w:val="24"/>
        </w:rPr>
        <w:t>4.本合同签订后，双方依法签订的补充协议也是本合同文件的组成部分。</w:t>
      </w:r>
    </w:p>
    <w:p w14:paraId="3DB23895">
      <w:pPr>
        <w:widowControl/>
        <w:autoSpaceDE w:val="0"/>
        <w:autoSpaceDN w:val="0"/>
        <w:adjustRightInd w:val="0"/>
        <w:snapToGrid w:val="0"/>
        <w:spacing w:line="360" w:lineRule="auto"/>
        <w:ind w:firstLine="482" w:firstLineChars="200"/>
        <w:textAlignment w:val="baseline"/>
        <w:rPr>
          <w:rFonts w:ascii="宋体" w:hAnsi="宋体" w:eastAsia="宋体" w:cs="宋体"/>
          <w:b/>
          <w:sz w:val="24"/>
        </w:rPr>
      </w:pPr>
      <w:r>
        <w:rPr>
          <w:rFonts w:hint="eastAsia" w:ascii="宋体" w:hAnsi="宋体" w:eastAsia="宋体" w:cs="宋体"/>
          <w:b/>
          <w:sz w:val="24"/>
        </w:rPr>
        <w:t>十四、合同生效及其他</w:t>
      </w:r>
    </w:p>
    <w:p w14:paraId="01928C9E">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1.本合同须经甲、乙双方签字盖章后正式生效。</w:t>
      </w:r>
    </w:p>
    <w:p w14:paraId="680B171C">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2.合同生效后，甲、乙双方须严格执行本合同条款的规定，全面履行合同，违者按《中华人民共和国民法典》的有关规定承担相应责任。</w:t>
      </w:r>
    </w:p>
    <w:p w14:paraId="4EEE2186">
      <w:pPr>
        <w:widowControl/>
        <w:autoSpaceDE w:val="0"/>
        <w:autoSpaceDN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3.本合同一式</w:t>
      </w:r>
      <w:r>
        <w:rPr>
          <w:rFonts w:hint="eastAsia" w:ascii="宋体" w:hAnsi="宋体" w:eastAsia="宋体" w:cs="宋体"/>
          <w:sz w:val="24"/>
          <w:u w:val="single"/>
        </w:rPr>
        <w:t xml:space="preserve">   </w:t>
      </w:r>
      <w:r>
        <w:rPr>
          <w:rFonts w:hint="eastAsia" w:ascii="宋体" w:hAnsi="宋体" w:eastAsia="宋体" w:cs="宋体"/>
          <w:sz w:val="24"/>
        </w:rPr>
        <w:t xml:space="preserve"> 份，甲方持</w:t>
      </w:r>
      <w:r>
        <w:rPr>
          <w:rFonts w:hint="eastAsia" w:ascii="宋体" w:hAnsi="宋体" w:eastAsia="宋体" w:cs="宋体"/>
          <w:sz w:val="24"/>
          <w:u w:val="single"/>
        </w:rPr>
        <w:t xml:space="preserve">   </w:t>
      </w:r>
      <w:r>
        <w:rPr>
          <w:rFonts w:hint="eastAsia" w:ascii="宋体" w:hAnsi="宋体" w:eastAsia="宋体" w:cs="宋体"/>
          <w:sz w:val="24"/>
        </w:rPr>
        <w:t>份，乙方持</w:t>
      </w:r>
      <w:r>
        <w:rPr>
          <w:rFonts w:hint="eastAsia" w:ascii="宋体" w:hAnsi="宋体" w:eastAsia="宋体" w:cs="宋体"/>
          <w:sz w:val="24"/>
          <w:u w:val="single"/>
        </w:rPr>
        <w:t xml:space="preserve">   </w:t>
      </w:r>
      <w:r>
        <w:rPr>
          <w:rFonts w:hint="eastAsia" w:ascii="宋体" w:hAnsi="宋体" w:eastAsia="宋体" w:cs="宋体"/>
          <w:sz w:val="24"/>
        </w:rPr>
        <w:t xml:space="preserve"> 份，鉴证方持壹份，西安市财政局政府采购管理处备案</w:t>
      </w:r>
      <w:r>
        <w:rPr>
          <w:rFonts w:hint="eastAsia" w:ascii="宋体" w:hAnsi="宋体" w:eastAsia="宋体" w:cs="宋体"/>
          <w:sz w:val="24"/>
          <w:u w:val="single"/>
        </w:rPr>
        <w:t xml:space="preserve">    </w:t>
      </w:r>
      <w:r>
        <w:rPr>
          <w:rFonts w:hint="eastAsia" w:ascii="宋体" w:hAnsi="宋体" w:eastAsia="宋体" w:cs="宋体"/>
          <w:sz w:val="24"/>
        </w:rPr>
        <w:t>份。</w:t>
      </w:r>
    </w:p>
    <w:p w14:paraId="30130D7C">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4.本合同如有未尽事宜，甲、乙双方协商解决。</w:t>
      </w:r>
    </w:p>
    <w:p w14:paraId="10223F86">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r>
        <w:rPr>
          <w:rFonts w:hint="eastAsia" w:ascii="宋体" w:hAnsi="宋体" w:eastAsia="宋体" w:cs="宋体"/>
          <w:bCs/>
          <w:sz w:val="24"/>
        </w:rPr>
        <w:t>（以下无正文）</w:t>
      </w:r>
    </w:p>
    <w:p w14:paraId="1F846B6F">
      <w:pPr>
        <w:widowControl/>
        <w:autoSpaceDE w:val="0"/>
        <w:autoSpaceDN w:val="0"/>
        <w:adjustRightInd w:val="0"/>
        <w:snapToGrid w:val="0"/>
        <w:spacing w:line="600" w:lineRule="exact"/>
        <w:ind w:firstLine="480" w:firstLineChars="200"/>
        <w:textAlignment w:val="baseline"/>
        <w:rPr>
          <w:rFonts w:ascii="宋体" w:hAnsi="宋体" w:eastAsia="宋体" w:cs="宋体"/>
          <w:bCs/>
          <w:sz w:val="24"/>
        </w:rPr>
      </w:pPr>
    </w:p>
    <w:p w14:paraId="61A5AEA3">
      <w:pPr>
        <w:rPr>
          <w:rFonts w:ascii="宋体" w:hAnsi="宋体" w:eastAsia="宋体" w:cs="宋体"/>
          <w:sz w:val="24"/>
        </w:rPr>
      </w:pPr>
      <w:r>
        <w:rPr>
          <w:rFonts w:hint="eastAsia" w:ascii="宋体" w:hAnsi="宋体" w:eastAsia="宋体" w:cs="宋体"/>
          <w:sz w:val="24"/>
        </w:rPr>
        <w:br w:type="page"/>
      </w:r>
    </w:p>
    <w:p w14:paraId="75CA538C">
      <w:pPr>
        <w:ind w:firstLine="210"/>
        <w:textAlignment w:val="baseline"/>
        <w:rPr>
          <w:rFonts w:ascii="宋体" w:hAnsi="宋体" w:eastAsia="宋体" w:cs="宋体"/>
          <w:sz w:val="24"/>
        </w:rPr>
      </w:pPr>
      <w:r>
        <w:rPr>
          <w:rFonts w:hint="eastAsia" w:ascii="宋体" w:hAnsi="宋体" w:eastAsia="宋体" w:cs="宋体"/>
          <w:sz w:val="24"/>
        </w:rPr>
        <w:t>（本页无正文，为合同签署页）</w:t>
      </w:r>
    </w:p>
    <w:tbl>
      <w:tblPr>
        <w:tblStyle w:val="4"/>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5"/>
        <w:gridCol w:w="3995"/>
      </w:tblGrid>
      <w:tr w14:paraId="08EC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607" w:type="pct"/>
            <w:noWrap/>
            <w:vAlign w:val="center"/>
          </w:tcPr>
          <w:p w14:paraId="4B6389E6">
            <w:pPr>
              <w:autoSpaceDE w:val="0"/>
              <w:autoSpaceDN w:val="0"/>
              <w:adjustRightInd w:val="0"/>
              <w:jc w:val="center"/>
              <w:textAlignment w:val="baseline"/>
              <w:rPr>
                <w:rFonts w:ascii="宋体" w:hAnsi="宋体" w:eastAsia="宋体" w:cs="宋体"/>
                <w:spacing w:val="-20"/>
                <w:kern w:val="0"/>
                <w:sz w:val="24"/>
              </w:rPr>
            </w:pPr>
            <w:r>
              <w:rPr>
                <w:rFonts w:hint="eastAsia" w:ascii="宋体" w:hAnsi="宋体" w:eastAsia="宋体" w:cs="宋体"/>
                <w:b/>
                <w:bCs/>
                <w:spacing w:val="-20"/>
                <w:kern w:val="0"/>
                <w:sz w:val="24"/>
              </w:rPr>
              <w:t>甲方</w:t>
            </w:r>
          </w:p>
        </w:tc>
        <w:tc>
          <w:tcPr>
            <w:tcW w:w="2392" w:type="pct"/>
            <w:noWrap/>
            <w:vAlign w:val="center"/>
          </w:tcPr>
          <w:p w14:paraId="48F0F9A1">
            <w:pPr>
              <w:autoSpaceDE w:val="0"/>
              <w:autoSpaceDN w:val="0"/>
              <w:adjustRightInd w:val="0"/>
              <w:jc w:val="center"/>
              <w:textAlignment w:val="baseline"/>
              <w:rPr>
                <w:rFonts w:ascii="宋体" w:hAnsi="宋体" w:eastAsia="宋体" w:cs="宋体"/>
                <w:sz w:val="24"/>
              </w:rPr>
            </w:pPr>
            <w:r>
              <w:rPr>
                <w:rFonts w:hint="eastAsia" w:ascii="宋体" w:hAnsi="宋体" w:eastAsia="宋体" w:cs="宋体"/>
                <w:b/>
                <w:bCs/>
                <w:sz w:val="24"/>
              </w:rPr>
              <w:t>乙方</w:t>
            </w:r>
          </w:p>
        </w:tc>
      </w:tr>
      <w:tr w14:paraId="0D38B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07" w:type="pct"/>
            <w:noWrap/>
            <w:vAlign w:val="center"/>
          </w:tcPr>
          <w:p w14:paraId="13D6C405">
            <w:pPr>
              <w:autoSpaceDE w:val="0"/>
              <w:autoSpaceDN w:val="0"/>
              <w:adjustRightInd w:val="0"/>
              <w:jc w:val="center"/>
              <w:textAlignment w:val="baseline"/>
              <w:rPr>
                <w:rFonts w:ascii="宋体" w:hAnsi="宋体" w:eastAsia="宋体" w:cs="宋体"/>
                <w:spacing w:val="-20"/>
                <w:kern w:val="0"/>
                <w:sz w:val="24"/>
              </w:rPr>
            </w:pPr>
            <w:r>
              <w:rPr>
                <w:rFonts w:hint="eastAsia" w:ascii="宋体" w:hAnsi="宋体" w:eastAsia="宋体" w:cs="宋体"/>
                <w:spacing w:val="-20"/>
                <w:kern w:val="0"/>
                <w:sz w:val="24"/>
              </w:rPr>
              <w:t>西安市发展和改革委员会</w:t>
            </w:r>
          </w:p>
          <w:p w14:paraId="5B4C709E">
            <w:pPr>
              <w:autoSpaceDE w:val="0"/>
              <w:autoSpaceDN w:val="0"/>
              <w:adjustRightInd w:val="0"/>
              <w:jc w:val="center"/>
              <w:textAlignment w:val="baseline"/>
              <w:rPr>
                <w:rFonts w:ascii="宋体" w:hAnsi="宋体" w:eastAsia="宋体" w:cs="宋体"/>
                <w:spacing w:val="-20"/>
                <w:kern w:val="0"/>
                <w:sz w:val="24"/>
              </w:rPr>
            </w:pPr>
            <w:r>
              <w:rPr>
                <w:rFonts w:hint="eastAsia" w:ascii="宋体" w:hAnsi="宋体" w:eastAsia="宋体" w:cs="宋体"/>
                <w:b/>
                <w:bCs/>
                <w:spacing w:val="-20"/>
                <w:kern w:val="0"/>
                <w:sz w:val="24"/>
              </w:rPr>
              <w:t>（盖章）</w:t>
            </w:r>
          </w:p>
        </w:tc>
        <w:tc>
          <w:tcPr>
            <w:tcW w:w="2392" w:type="pct"/>
            <w:noWrap/>
            <w:vAlign w:val="center"/>
          </w:tcPr>
          <w:p w14:paraId="41D194D0">
            <w:pPr>
              <w:autoSpaceDE w:val="0"/>
              <w:autoSpaceDN w:val="0"/>
              <w:adjustRightInd w:val="0"/>
              <w:jc w:val="center"/>
              <w:textAlignment w:val="baseline"/>
              <w:rPr>
                <w:rFonts w:ascii="宋体" w:hAnsi="宋体" w:eastAsia="宋体" w:cs="宋体"/>
                <w:b/>
                <w:bCs/>
                <w:spacing w:val="-20"/>
                <w:kern w:val="0"/>
                <w:sz w:val="24"/>
              </w:rPr>
            </w:pPr>
            <w:r>
              <w:rPr>
                <w:rFonts w:hint="eastAsia" w:ascii="宋体" w:hAnsi="宋体" w:eastAsia="宋体" w:cs="宋体"/>
                <w:b/>
                <w:bCs/>
                <w:spacing w:val="-20"/>
                <w:kern w:val="0"/>
                <w:sz w:val="24"/>
              </w:rPr>
              <w:t>***</w:t>
            </w:r>
          </w:p>
          <w:p w14:paraId="7CCEF988">
            <w:pPr>
              <w:autoSpaceDE w:val="0"/>
              <w:autoSpaceDN w:val="0"/>
              <w:adjustRightInd w:val="0"/>
              <w:jc w:val="center"/>
              <w:textAlignment w:val="baseline"/>
              <w:rPr>
                <w:rFonts w:ascii="宋体" w:hAnsi="宋体" w:eastAsia="宋体" w:cs="宋体"/>
                <w:sz w:val="24"/>
              </w:rPr>
            </w:pPr>
            <w:r>
              <w:rPr>
                <w:rFonts w:hint="eastAsia" w:ascii="宋体" w:hAnsi="宋体" w:eastAsia="宋体" w:cs="宋体"/>
                <w:b/>
                <w:bCs/>
                <w:spacing w:val="-20"/>
                <w:kern w:val="0"/>
                <w:sz w:val="24"/>
              </w:rPr>
              <w:t>（盖章）</w:t>
            </w:r>
          </w:p>
        </w:tc>
      </w:tr>
      <w:tr w14:paraId="5B7AF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607" w:type="pct"/>
            <w:noWrap/>
            <w:vAlign w:val="center"/>
          </w:tcPr>
          <w:p w14:paraId="38FA74A9">
            <w:pPr>
              <w:autoSpaceDE w:val="0"/>
              <w:autoSpaceDN w:val="0"/>
              <w:adjustRightInd w:val="0"/>
              <w:textAlignment w:val="baseline"/>
              <w:rPr>
                <w:rFonts w:ascii="宋体" w:hAnsi="宋体" w:eastAsia="宋体" w:cs="宋体"/>
                <w:spacing w:val="-20"/>
                <w:kern w:val="0"/>
                <w:sz w:val="24"/>
              </w:rPr>
            </w:pPr>
            <w:r>
              <w:rPr>
                <w:rFonts w:hint="eastAsia" w:ascii="宋体" w:hAnsi="宋体" w:eastAsia="宋体" w:cs="宋体"/>
                <w:spacing w:val="-20"/>
                <w:kern w:val="0"/>
                <w:sz w:val="24"/>
              </w:rPr>
              <w:t>授权代表人</w:t>
            </w:r>
            <w:r>
              <w:rPr>
                <w:rFonts w:hint="eastAsia" w:ascii="宋体" w:hAnsi="宋体" w:eastAsia="宋体" w:cs="宋体"/>
                <w:sz w:val="24"/>
              </w:rPr>
              <w:t>（签字）</w:t>
            </w:r>
            <w:r>
              <w:rPr>
                <w:rFonts w:hint="eastAsia" w:ascii="宋体" w:hAnsi="宋体" w:eastAsia="宋体" w:cs="宋体"/>
                <w:spacing w:val="-20"/>
                <w:kern w:val="0"/>
                <w:sz w:val="24"/>
              </w:rPr>
              <w:t>：</w:t>
            </w:r>
          </w:p>
          <w:p w14:paraId="0A1F961A">
            <w:pPr>
              <w:autoSpaceDE w:val="0"/>
              <w:autoSpaceDN w:val="0"/>
              <w:adjustRightInd w:val="0"/>
              <w:textAlignment w:val="baseline"/>
              <w:rPr>
                <w:rFonts w:ascii="宋体" w:hAnsi="宋体" w:eastAsia="宋体" w:cs="宋体"/>
                <w:spacing w:val="-20"/>
                <w:kern w:val="0"/>
                <w:sz w:val="24"/>
              </w:rPr>
            </w:pPr>
          </w:p>
        </w:tc>
        <w:tc>
          <w:tcPr>
            <w:tcW w:w="2392" w:type="pct"/>
            <w:noWrap/>
            <w:vAlign w:val="center"/>
          </w:tcPr>
          <w:p w14:paraId="381D429D">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法定代表人（签字）：</w:t>
            </w:r>
          </w:p>
          <w:p w14:paraId="33CFE6B7">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p>
        </w:tc>
      </w:tr>
      <w:tr w14:paraId="439C5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2607" w:type="pct"/>
            <w:noWrap/>
            <w:vAlign w:val="center"/>
          </w:tcPr>
          <w:p w14:paraId="677EF18F">
            <w:pPr>
              <w:jc w:val="left"/>
              <w:textAlignment w:val="baseline"/>
              <w:rPr>
                <w:rFonts w:hint="eastAsia" w:ascii="宋体" w:hAnsi="宋体" w:eastAsia="宋体" w:cs="宋体"/>
                <w:sz w:val="24"/>
              </w:rPr>
            </w:pPr>
            <w:r>
              <w:rPr>
                <w:rFonts w:hint="eastAsia" w:ascii="宋体" w:hAnsi="宋体" w:eastAsia="宋体" w:cs="宋体"/>
                <w:kern w:val="0"/>
                <w:sz w:val="24"/>
                <w:lang w:val="en-US" w:eastAsia="zh-CN"/>
              </w:rPr>
              <w:t>处室（单位）负责人（签字）</w:t>
            </w:r>
            <w:r>
              <w:rPr>
                <w:rFonts w:hint="eastAsia" w:ascii="宋体" w:hAnsi="宋体" w:eastAsia="宋体" w:cs="宋体"/>
                <w:sz w:val="24"/>
                <w:lang w:val="en-US" w:eastAsia="zh-CN"/>
              </w:rPr>
              <w:t>：</w:t>
            </w:r>
          </w:p>
          <w:p w14:paraId="62EF483F">
            <w:pPr>
              <w:jc w:val="left"/>
              <w:textAlignment w:val="baseline"/>
              <w:rPr>
                <w:rFonts w:hint="eastAsia" w:ascii="宋体" w:hAnsi="宋体" w:eastAsia="宋体" w:cs="宋体"/>
                <w:sz w:val="24"/>
              </w:rPr>
            </w:pPr>
            <w:r>
              <w:rPr>
                <w:rFonts w:hint="eastAsia" w:ascii="宋体" w:hAnsi="宋体" w:eastAsia="宋体" w:cs="宋体"/>
                <w:sz w:val="24"/>
              </w:rPr>
              <w:t>经办人（签字）：</w:t>
            </w:r>
          </w:p>
          <w:p w14:paraId="6447D29A">
            <w:pPr>
              <w:jc w:val="left"/>
              <w:textAlignment w:val="baseline"/>
              <w:rPr>
                <w:rFonts w:ascii="宋体" w:hAnsi="宋体" w:eastAsia="宋体" w:cs="宋体"/>
                <w:kern w:val="0"/>
                <w:sz w:val="24"/>
              </w:rPr>
            </w:pPr>
            <w:r>
              <w:rPr>
                <w:rFonts w:hint="eastAsia" w:ascii="宋体" w:hAnsi="宋体" w:eastAsia="宋体" w:cs="宋体"/>
                <w:sz w:val="24"/>
                <w:lang w:val="en-US" w:eastAsia="zh-CN"/>
              </w:rPr>
              <w:t>经办人</w:t>
            </w:r>
            <w:r>
              <w:rPr>
                <w:rFonts w:hint="eastAsia" w:ascii="宋体" w:hAnsi="宋体" w:eastAsia="宋体" w:cs="宋体"/>
                <w:sz w:val="24"/>
              </w:rPr>
              <w:t>联系电话：</w:t>
            </w:r>
          </w:p>
        </w:tc>
        <w:tc>
          <w:tcPr>
            <w:tcW w:w="2392" w:type="pct"/>
            <w:noWrap/>
            <w:vAlign w:val="center"/>
          </w:tcPr>
          <w:p w14:paraId="24E148D0">
            <w:pPr>
              <w:jc w:val="left"/>
              <w:textAlignment w:val="baseline"/>
              <w:rPr>
                <w:rFonts w:ascii="宋体" w:hAnsi="宋体" w:eastAsia="宋体" w:cs="宋体"/>
                <w:sz w:val="24"/>
              </w:rPr>
            </w:pPr>
            <w:r>
              <w:rPr>
                <w:rFonts w:hint="eastAsia" w:ascii="宋体" w:hAnsi="宋体" w:eastAsia="宋体" w:cs="宋体"/>
                <w:sz w:val="24"/>
              </w:rPr>
              <w:t>经办人（签字）：</w:t>
            </w:r>
          </w:p>
          <w:p w14:paraId="707BD19D">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联系电话：</w:t>
            </w:r>
          </w:p>
        </w:tc>
      </w:tr>
      <w:tr w14:paraId="4052C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607" w:type="pct"/>
            <w:noWrap/>
            <w:vAlign w:val="center"/>
          </w:tcPr>
          <w:p w14:paraId="3356A06F">
            <w:pPr>
              <w:autoSpaceDE w:val="0"/>
              <w:autoSpaceDN w:val="0"/>
              <w:adjustRightInd w:val="0"/>
              <w:textAlignment w:val="baseline"/>
              <w:rPr>
                <w:rFonts w:ascii="宋体" w:hAnsi="宋体" w:eastAsia="宋体" w:cs="宋体"/>
                <w:spacing w:val="-20"/>
                <w:kern w:val="0"/>
                <w:sz w:val="24"/>
              </w:rPr>
            </w:pPr>
            <w:r>
              <w:rPr>
                <w:rFonts w:hint="eastAsia" w:ascii="宋体" w:hAnsi="宋体" w:eastAsia="宋体" w:cs="宋体"/>
                <w:spacing w:val="-20"/>
                <w:kern w:val="0"/>
                <w:sz w:val="24"/>
              </w:rPr>
              <w:t>地址：西安市凤城八路109号7号楼</w:t>
            </w:r>
          </w:p>
        </w:tc>
        <w:tc>
          <w:tcPr>
            <w:tcW w:w="2392" w:type="pct"/>
            <w:noWrap/>
            <w:vAlign w:val="center"/>
          </w:tcPr>
          <w:p w14:paraId="1DDF8BAF">
            <w:pPr>
              <w:autoSpaceDE w:val="0"/>
              <w:autoSpaceDN w:val="0"/>
              <w:adjustRightInd w:val="0"/>
              <w:textAlignment w:val="baseline"/>
              <w:rPr>
                <w:rFonts w:ascii="宋体" w:hAnsi="宋体" w:eastAsia="宋体" w:cs="宋体"/>
                <w:spacing w:val="-20"/>
                <w:kern w:val="0"/>
                <w:sz w:val="24"/>
              </w:rPr>
            </w:pPr>
            <w:r>
              <w:rPr>
                <w:rFonts w:hint="eastAsia" w:ascii="宋体" w:hAnsi="宋体" w:eastAsia="宋体" w:cs="宋体"/>
                <w:spacing w:val="-20"/>
                <w:kern w:val="0"/>
                <w:sz w:val="24"/>
              </w:rPr>
              <w:t>地址：</w:t>
            </w:r>
          </w:p>
        </w:tc>
      </w:tr>
      <w:tr w14:paraId="3474B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07" w:type="pct"/>
            <w:noWrap/>
            <w:vAlign w:val="center"/>
          </w:tcPr>
          <w:p w14:paraId="1E24139E">
            <w:pPr>
              <w:autoSpaceDE w:val="0"/>
              <w:autoSpaceDN w:val="0"/>
              <w:adjustRightInd w:val="0"/>
              <w:textAlignment w:val="baseline"/>
              <w:rPr>
                <w:rFonts w:ascii="宋体" w:hAnsi="宋体" w:eastAsia="宋体" w:cs="宋体"/>
                <w:spacing w:val="-20"/>
                <w:kern w:val="0"/>
                <w:sz w:val="24"/>
              </w:rPr>
            </w:pPr>
            <w:r>
              <w:rPr>
                <w:rFonts w:hint="eastAsia" w:ascii="宋体" w:hAnsi="宋体" w:eastAsia="宋体" w:cs="宋体"/>
                <w:spacing w:val="-20"/>
                <w:kern w:val="0"/>
                <w:sz w:val="24"/>
              </w:rPr>
              <w:t>邮编：710000</w:t>
            </w:r>
          </w:p>
        </w:tc>
        <w:tc>
          <w:tcPr>
            <w:tcW w:w="2392" w:type="pct"/>
            <w:noWrap/>
            <w:vAlign w:val="center"/>
          </w:tcPr>
          <w:p w14:paraId="48CCBCA4">
            <w:pPr>
              <w:autoSpaceDE w:val="0"/>
              <w:autoSpaceDN w:val="0"/>
              <w:adjustRightInd w:val="0"/>
              <w:textAlignment w:val="baseline"/>
              <w:rPr>
                <w:rFonts w:ascii="宋体" w:hAnsi="宋体" w:eastAsia="宋体" w:cs="宋体"/>
                <w:spacing w:val="-20"/>
                <w:kern w:val="0"/>
                <w:sz w:val="24"/>
              </w:rPr>
            </w:pPr>
            <w:r>
              <w:rPr>
                <w:rFonts w:hint="eastAsia" w:ascii="宋体" w:hAnsi="宋体" w:eastAsia="宋体" w:cs="宋体"/>
                <w:spacing w:val="-20"/>
                <w:kern w:val="0"/>
                <w:sz w:val="24"/>
              </w:rPr>
              <w:t>邮编：</w:t>
            </w:r>
          </w:p>
        </w:tc>
      </w:tr>
      <w:tr w14:paraId="359F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6" w:hRule="atLeast"/>
          <w:jc w:val="center"/>
        </w:trPr>
        <w:tc>
          <w:tcPr>
            <w:tcW w:w="2607" w:type="pct"/>
            <w:noWrap/>
            <w:vAlign w:val="top"/>
          </w:tcPr>
          <w:p w14:paraId="4572552A">
            <w:pPr>
              <w:autoSpaceDE w:val="0"/>
              <w:autoSpaceDN w:val="0"/>
              <w:adjustRightInd w:val="0"/>
              <w:textAlignment w:val="baseline"/>
              <w:rPr>
                <w:rFonts w:ascii="宋体" w:hAnsi="宋体" w:eastAsia="宋体" w:cs="宋体"/>
                <w:sz w:val="24"/>
              </w:rPr>
            </w:pPr>
            <w:r>
              <w:rPr>
                <w:rFonts w:hint="eastAsia" w:ascii="宋体" w:hAnsi="宋体" w:eastAsia="宋体" w:cs="宋体"/>
                <w:sz w:val="24"/>
              </w:rPr>
              <w:t>开票信息：</w:t>
            </w:r>
          </w:p>
          <w:p w14:paraId="66A1D59C">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组织机构代码证编号：</w:t>
            </w:r>
          </w:p>
          <w:p w14:paraId="12CFCF92">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地址：</w:t>
            </w:r>
          </w:p>
          <w:p w14:paraId="02F5F589">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电话：</w:t>
            </w:r>
          </w:p>
          <w:p w14:paraId="487B7505">
            <w:pPr>
              <w:keepNext/>
              <w:keepLines/>
              <w:numPr>
                <w:ilvl w:val="3"/>
                <w:numId w:val="0"/>
              </w:numPr>
              <w:tabs>
                <w:tab w:val="left" w:pos="432"/>
              </w:tabs>
              <w:adjustRightInd w:val="0"/>
              <w:spacing w:beforeAutospacing="1" w:afterAutospacing="1"/>
              <w:textAlignment w:val="baseline"/>
              <w:outlineLvl w:val="3"/>
              <w:rPr>
                <w:rFonts w:ascii="宋体" w:hAnsi="宋体" w:eastAsia="宋体" w:cs="宋体"/>
                <w:kern w:val="0"/>
                <w:sz w:val="24"/>
              </w:rPr>
            </w:pPr>
            <w:r>
              <w:rPr>
                <w:rFonts w:hint="eastAsia" w:ascii="宋体" w:hAnsi="宋体" w:eastAsia="宋体" w:cs="宋体"/>
                <w:kern w:val="0"/>
                <w:sz w:val="24"/>
              </w:rPr>
              <w:t>发票类型：普票</w:t>
            </w:r>
          </w:p>
        </w:tc>
        <w:tc>
          <w:tcPr>
            <w:tcW w:w="2392" w:type="pct"/>
            <w:noWrap/>
            <w:vAlign w:val="top"/>
          </w:tcPr>
          <w:p w14:paraId="6A18ABE7">
            <w:pPr>
              <w:widowControl/>
              <w:autoSpaceDE w:val="0"/>
              <w:autoSpaceDN w:val="0"/>
              <w:adjustRightInd w:val="0"/>
              <w:snapToGrid w:val="0"/>
              <w:spacing w:line="600" w:lineRule="exact"/>
              <w:textAlignment w:val="baseline"/>
              <w:rPr>
                <w:rFonts w:ascii="宋体" w:hAnsi="宋体" w:eastAsia="宋体" w:cs="宋体"/>
                <w:sz w:val="24"/>
              </w:rPr>
            </w:pPr>
            <w:r>
              <w:rPr>
                <w:rFonts w:hint="eastAsia" w:ascii="宋体" w:hAnsi="宋体" w:eastAsia="宋体" w:cs="宋体"/>
                <w:sz w:val="24"/>
              </w:rPr>
              <w:t>收款信息：</w:t>
            </w:r>
          </w:p>
          <w:p w14:paraId="366F89D3">
            <w:pPr>
              <w:widowControl/>
              <w:autoSpaceDE w:val="0"/>
              <w:autoSpaceDN w:val="0"/>
              <w:adjustRightInd w:val="0"/>
              <w:snapToGrid w:val="0"/>
              <w:spacing w:line="600" w:lineRule="exact"/>
              <w:textAlignment w:val="baseline"/>
              <w:rPr>
                <w:rFonts w:ascii="宋体" w:hAnsi="宋体" w:eastAsia="宋体" w:cs="宋体"/>
                <w:sz w:val="24"/>
              </w:rPr>
            </w:pPr>
            <w:r>
              <w:rPr>
                <w:rFonts w:hint="eastAsia" w:ascii="宋体" w:hAnsi="宋体" w:eastAsia="宋体" w:cs="宋体"/>
                <w:sz w:val="24"/>
              </w:rPr>
              <w:t>收款人名称：</w:t>
            </w:r>
          </w:p>
          <w:p w14:paraId="4F5FE72F">
            <w:pPr>
              <w:widowControl/>
              <w:autoSpaceDE w:val="0"/>
              <w:autoSpaceDN w:val="0"/>
              <w:adjustRightInd w:val="0"/>
              <w:snapToGrid w:val="0"/>
              <w:spacing w:line="600" w:lineRule="exact"/>
              <w:textAlignment w:val="baseline"/>
              <w:rPr>
                <w:rFonts w:ascii="宋体" w:hAnsi="宋体" w:eastAsia="宋体" w:cs="宋体"/>
                <w:sz w:val="24"/>
              </w:rPr>
            </w:pPr>
            <w:r>
              <w:rPr>
                <w:rFonts w:hint="eastAsia" w:ascii="宋体" w:hAnsi="宋体" w:eastAsia="宋体" w:cs="宋体"/>
                <w:sz w:val="24"/>
              </w:rPr>
              <w:t>组织机构代码证编号：</w:t>
            </w:r>
          </w:p>
          <w:p w14:paraId="3B8F0C9D">
            <w:pPr>
              <w:widowControl/>
              <w:autoSpaceDE w:val="0"/>
              <w:autoSpaceDN w:val="0"/>
              <w:adjustRightInd w:val="0"/>
              <w:snapToGrid w:val="0"/>
              <w:spacing w:line="600" w:lineRule="exact"/>
              <w:textAlignment w:val="baseline"/>
              <w:rPr>
                <w:rFonts w:ascii="宋体" w:hAnsi="宋体" w:eastAsia="宋体" w:cs="宋体"/>
                <w:sz w:val="24"/>
              </w:rPr>
            </w:pPr>
            <w:r>
              <w:rPr>
                <w:rFonts w:hint="eastAsia" w:ascii="宋体" w:hAnsi="宋体" w:eastAsia="宋体" w:cs="宋体"/>
                <w:sz w:val="24"/>
              </w:rPr>
              <w:t>收款银行：</w:t>
            </w:r>
          </w:p>
          <w:p w14:paraId="48B031F9">
            <w:pPr>
              <w:widowControl/>
              <w:autoSpaceDE w:val="0"/>
              <w:autoSpaceDN w:val="0"/>
              <w:adjustRightInd w:val="0"/>
              <w:snapToGrid w:val="0"/>
              <w:spacing w:line="600" w:lineRule="exact"/>
              <w:textAlignment w:val="baseline"/>
              <w:rPr>
                <w:rFonts w:ascii="宋体" w:hAnsi="宋体" w:eastAsia="宋体" w:cs="宋体"/>
                <w:sz w:val="24"/>
              </w:rPr>
            </w:pPr>
            <w:r>
              <w:rPr>
                <w:rFonts w:hint="eastAsia" w:ascii="宋体" w:hAnsi="宋体" w:eastAsia="宋体" w:cs="宋体"/>
                <w:sz w:val="24"/>
              </w:rPr>
              <w:t>账  号：</w:t>
            </w:r>
          </w:p>
          <w:p w14:paraId="72071ECB">
            <w:pPr>
              <w:widowControl/>
              <w:autoSpaceDE w:val="0"/>
              <w:autoSpaceDN w:val="0"/>
              <w:adjustRightInd w:val="0"/>
              <w:snapToGrid w:val="0"/>
              <w:spacing w:line="600" w:lineRule="exact"/>
              <w:textAlignment w:val="baseline"/>
              <w:rPr>
                <w:rFonts w:ascii="宋体" w:hAnsi="宋体" w:eastAsia="宋体" w:cs="宋体"/>
                <w:kern w:val="0"/>
                <w:sz w:val="24"/>
              </w:rPr>
            </w:pPr>
            <w:r>
              <w:rPr>
                <w:rFonts w:hint="eastAsia" w:ascii="宋体" w:hAnsi="宋体" w:eastAsia="宋体" w:cs="宋体"/>
                <w:sz w:val="24"/>
              </w:rPr>
              <w:t>地址：</w:t>
            </w:r>
          </w:p>
        </w:tc>
      </w:tr>
      <w:tr w14:paraId="5F7C3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607" w:type="pct"/>
            <w:noWrap/>
            <w:vAlign w:val="center"/>
          </w:tcPr>
          <w:p w14:paraId="266F117F">
            <w:pPr>
              <w:autoSpaceDE w:val="0"/>
              <w:autoSpaceDN w:val="0"/>
              <w:adjustRightInd w:val="0"/>
              <w:textAlignment w:val="baseline"/>
              <w:rPr>
                <w:rFonts w:ascii="宋体" w:hAnsi="宋体" w:eastAsia="宋体" w:cs="宋体"/>
                <w:sz w:val="24"/>
              </w:rPr>
            </w:pPr>
            <w:r>
              <w:rPr>
                <w:rFonts w:hint="eastAsia" w:ascii="宋体" w:hAnsi="宋体" w:eastAsia="宋体" w:cs="宋体"/>
                <w:spacing w:val="-20"/>
                <w:kern w:val="0"/>
                <w:sz w:val="24"/>
              </w:rPr>
              <w:t>日期：    年    月    日</w:t>
            </w:r>
          </w:p>
        </w:tc>
        <w:tc>
          <w:tcPr>
            <w:tcW w:w="2392" w:type="pct"/>
            <w:noWrap/>
            <w:vAlign w:val="center"/>
          </w:tcPr>
          <w:p w14:paraId="6CBBB110">
            <w:pPr>
              <w:autoSpaceDE w:val="0"/>
              <w:autoSpaceDN w:val="0"/>
              <w:adjustRightInd w:val="0"/>
              <w:textAlignment w:val="baseline"/>
              <w:rPr>
                <w:rFonts w:ascii="宋体" w:hAnsi="宋体" w:eastAsia="宋体" w:cs="宋体"/>
                <w:sz w:val="24"/>
              </w:rPr>
            </w:pPr>
            <w:r>
              <w:rPr>
                <w:rFonts w:hint="eastAsia" w:ascii="宋体" w:hAnsi="宋体" w:eastAsia="宋体" w:cs="宋体"/>
                <w:spacing w:val="-20"/>
                <w:kern w:val="0"/>
                <w:sz w:val="24"/>
              </w:rPr>
              <w:t>日期：    年   月     日</w:t>
            </w:r>
          </w:p>
        </w:tc>
      </w:tr>
    </w:tbl>
    <w:p w14:paraId="7F5706C0">
      <w:pPr>
        <w:autoSpaceDE w:val="0"/>
        <w:autoSpaceDN w:val="0"/>
        <w:adjustRightInd w:val="0"/>
        <w:spacing w:line="300" w:lineRule="exact"/>
        <w:textAlignment w:val="baseline"/>
        <w:rPr>
          <w:rFonts w:hint="eastAsia" w:ascii="黑体" w:hAnsi="黑体" w:eastAsia="黑体" w:cs="黑体"/>
          <w:sz w:val="32"/>
          <w:szCs w:val="32"/>
        </w:rPr>
      </w:pPr>
    </w:p>
    <w:p w14:paraId="6FAA30E6">
      <w:pPr>
        <w:autoSpaceDE w:val="0"/>
        <w:autoSpaceDN w:val="0"/>
        <w:adjustRightInd w:val="0"/>
        <w:spacing w:line="300" w:lineRule="exact"/>
        <w:textAlignment w:val="baseline"/>
        <w:rPr>
          <w:rFonts w:hint="eastAsia" w:ascii="黑体" w:hAnsi="黑体" w:eastAsia="黑体" w:cs="黑体"/>
          <w:sz w:val="32"/>
          <w:szCs w:val="32"/>
        </w:rPr>
      </w:pPr>
      <w:bookmarkStart w:id="1" w:name="_GoBack"/>
      <w:bookmarkEnd w:id="1"/>
    </w:p>
    <w:p w14:paraId="4F8B102E">
      <w:pPr>
        <w:keepNext w:val="0"/>
        <w:keepLines w:val="0"/>
        <w:pageBreakBefore w:val="0"/>
        <w:widowControl w:val="0"/>
        <w:kinsoku/>
        <w:wordWrap/>
        <w:overflowPunct/>
        <w:topLinePunct w:val="0"/>
        <w:autoSpaceDE w:val="0"/>
        <w:autoSpaceDN w:val="0"/>
        <w:bidi w:val="0"/>
        <w:adjustRightInd w:val="0"/>
        <w:snapToGrid/>
        <w:spacing w:before="157" w:beforeLines="50" w:line="300" w:lineRule="exact"/>
        <w:textAlignment w:val="baseline"/>
        <w:rPr>
          <w:rFonts w:ascii="宋体" w:hAnsi="宋体" w:eastAsia="宋体" w:cs="宋体"/>
          <w:b w:val="0"/>
          <w:bCs w:val="0"/>
          <w:spacing w:val="-20"/>
          <w:kern w:val="0"/>
          <w:sz w:val="32"/>
          <w:szCs w:val="32"/>
        </w:rPr>
      </w:pPr>
      <w:r>
        <w:rPr>
          <w:rFonts w:hint="eastAsia" w:ascii="黑体" w:hAnsi="黑体" w:eastAsia="黑体" w:cs="黑体"/>
          <w:sz w:val="32"/>
          <w:szCs w:val="32"/>
        </w:rPr>
        <w:t>注：</w:t>
      </w:r>
      <w:r>
        <w:rPr>
          <w:rFonts w:hint="eastAsia" w:ascii="黑体" w:hAnsi="黑体" w:eastAsia="黑体" w:cs="黑体"/>
          <w:b w:val="0"/>
          <w:bCs w:val="0"/>
          <w:spacing w:val="-20"/>
          <w:kern w:val="0"/>
          <w:sz w:val="32"/>
          <w:szCs w:val="32"/>
        </w:rPr>
        <w:t>非</w:t>
      </w:r>
      <w:r>
        <w:rPr>
          <w:rFonts w:hint="eastAsia" w:ascii="黑体" w:hAnsi="Times New Roman" w:eastAsia="黑体" w:cs="Times New Roman"/>
          <w:b w:val="0"/>
          <w:bCs w:val="0"/>
          <w:sz w:val="32"/>
          <w:szCs w:val="32"/>
          <w:lang w:val="en-US" w:eastAsia="zh-CN"/>
        </w:rPr>
        <w:t>市采购中心代理采购项目</w:t>
      </w:r>
      <w:r>
        <w:rPr>
          <w:rFonts w:hint="eastAsia" w:ascii="黑体" w:hAnsi="黑体" w:eastAsia="黑体" w:cs="黑体"/>
          <w:b w:val="0"/>
          <w:bCs w:val="0"/>
          <w:spacing w:val="-20"/>
          <w:kern w:val="0"/>
          <w:sz w:val="32"/>
          <w:szCs w:val="32"/>
        </w:rPr>
        <w:t>无“鉴证方”相关内容。</w:t>
      </w:r>
    </w:p>
    <w:p w14:paraId="780F73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499E9"/>
    <w:multiLevelType w:val="singleLevel"/>
    <w:tmpl w:val="AE3499E9"/>
    <w:lvl w:ilvl="0" w:tentative="0">
      <w:start w:val="2"/>
      <w:numFmt w:val="chineseCounting"/>
      <w:suff w:val="nothing"/>
      <w:lvlText w:val="%1、"/>
      <w:lvlJc w:val="left"/>
      <w:rPr>
        <w:rFonts w:hint="eastAsia"/>
      </w:rPr>
    </w:lvl>
  </w:abstractNum>
  <w:abstractNum w:abstractNumId="1">
    <w:nsid w:val="C1A6C1D9"/>
    <w:multiLevelType w:val="singleLevel"/>
    <w:tmpl w:val="C1A6C1D9"/>
    <w:lvl w:ilvl="0" w:tentative="0">
      <w:start w:val="3"/>
      <w:numFmt w:val="chineseCounting"/>
      <w:suff w:val="nothing"/>
      <w:lvlText w:val="（%1）"/>
      <w:lvlJc w:val="left"/>
      <w:rPr>
        <w:rFonts w:hint="eastAsia"/>
      </w:rPr>
    </w:lvl>
  </w:abstractNum>
  <w:abstractNum w:abstractNumId="2">
    <w:nsid w:val="1E18C35F"/>
    <w:multiLevelType w:val="singleLevel"/>
    <w:tmpl w:val="1E18C35F"/>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4E2F51"/>
    <w:rsid w:val="4F4E2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3"/>
    <w:qFormat/>
    <w:uiPriority w:val="0"/>
    <w:pPr>
      <w:spacing w:line="240" w:lineRule="atLeast"/>
      <w:jc w:val="center"/>
    </w:pPr>
    <w:rPr>
      <w:rFonts w:ascii="Cambria"/>
      <w:b/>
      <w:sz w:val="32"/>
      <w:szCs w:val="20"/>
    </w:rPr>
  </w:style>
  <w:style w:type="paragraph" w:customStyle="1" w:styleId="3">
    <w:name w:val="Body Text Indent1"/>
    <w:basedOn w:val="1"/>
    <w:next w:val="1"/>
    <w:qFormat/>
    <w:uiPriority w:val="0"/>
    <w:pPr>
      <w:ind w:firstLine="420" w:firstLineChars="14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2025-08-27T05:48:00Z</dcterms:created>
  <dc:creator>WPS_1699587595</dc:creator>
  <cp:lastModifiedBy>WPS_1699587595</cp:lastModifiedBy>
  <dcterms:modified xsi:type="dcterms:W3CDTF">2025-08-27T05:55:30Z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A22BC3B3CC454DC28344BAF77802DA56_11</vt:lpwstr>
  </property>
  <property fmtid="{D5CDD505-2E9C-101B-9397-08002B2CF9AE}" pid="4" name="KSOTemplateDocerSaveRecord">
    <vt:lpwstr>eyJoZGlkIjoiZmNkY2U0Mjk5YWMwNGIyNDcwMjk4NDZiMDdjZGE3M2MiLCJ1c2VySWQiOiIxNTU3MTExOTM2In0=</vt:lpwstr>
  </property>
</Properties>
</file>