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1C9AAB">
      <w:pPr>
        <w:tabs>
          <w:tab w:val="left" w:pos="3544"/>
        </w:tabs>
        <w:spacing w:line="360" w:lineRule="auto"/>
        <w:outlineLvl w:val="0"/>
        <w:rPr>
          <w:rFonts w:hint="eastAsia" w:ascii="仿宋" w:hAnsi="仿宋" w:eastAsia="仿宋" w:cs="仿宋"/>
          <w:b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b/>
          <w:sz w:val="32"/>
          <w:szCs w:val="32"/>
        </w:rPr>
        <w:t>商务履约及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企业实力</w:t>
      </w:r>
    </w:p>
    <w:p w14:paraId="6E618847">
      <w:pPr>
        <w:tabs>
          <w:tab w:val="left" w:pos="3544"/>
        </w:tabs>
        <w:spacing w:line="360" w:lineRule="auto"/>
        <w:ind w:firstLine="440" w:firstLineChars="200"/>
        <w:rPr>
          <w:rFonts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</w:rPr>
        <w:t>由供应商根据采购内容及评审要素，结合自身情况自主编写（格式及小标题自拟），</w:t>
      </w:r>
      <w:r>
        <w:rPr>
          <w:rFonts w:hint="eastAsia" w:ascii="仿宋" w:hAnsi="仿宋" w:eastAsia="仿宋" w:cs="仿宋"/>
          <w:bCs/>
          <w:sz w:val="22"/>
        </w:rPr>
        <w:t>提供不详细不完善将影响其得分，未实质响应</w:t>
      </w:r>
      <w:r>
        <w:rPr>
          <w:rFonts w:hint="eastAsia" w:ascii="仿宋" w:hAnsi="仿宋" w:eastAsia="仿宋" w:cs="仿宋"/>
          <w:bCs/>
          <w:sz w:val="22"/>
          <w:lang w:eastAsia="zh-CN"/>
        </w:rPr>
        <w:t>磋商文件</w:t>
      </w:r>
      <w:r>
        <w:rPr>
          <w:rFonts w:hint="eastAsia" w:ascii="仿宋" w:hAnsi="仿宋" w:eastAsia="仿宋" w:cs="仿宋"/>
          <w:bCs/>
          <w:sz w:val="22"/>
        </w:rPr>
        <w:t>的，将导致投标无效。</w:t>
      </w:r>
      <w:r>
        <w:rPr>
          <w:rFonts w:hint="eastAsia" w:ascii="仿宋" w:hAnsi="仿宋" w:eastAsia="仿宋" w:cs="仿宋"/>
          <w:sz w:val="22"/>
        </w:rPr>
        <w:t>提供</w:t>
      </w:r>
      <w:r>
        <w:rPr>
          <w:rFonts w:ascii="仿宋" w:hAnsi="仿宋" w:eastAsia="仿宋" w:cs="仿宋"/>
          <w:sz w:val="22"/>
        </w:rPr>
        <w:t>虚假方案或资料/承诺/声明的</w:t>
      </w:r>
      <w:r>
        <w:rPr>
          <w:rFonts w:hint="eastAsia" w:ascii="仿宋" w:hAnsi="仿宋" w:eastAsia="仿宋" w:cs="仿宋"/>
          <w:sz w:val="22"/>
        </w:rPr>
        <w:t>，将</w:t>
      </w:r>
      <w:r>
        <w:rPr>
          <w:rFonts w:ascii="仿宋" w:hAnsi="仿宋" w:eastAsia="仿宋" w:cs="仿宋"/>
          <w:sz w:val="22"/>
        </w:rPr>
        <w:t>承担法律责任。</w:t>
      </w:r>
    </w:p>
    <w:p w14:paraId="275FDD49">
      <w:pPr>
        <w:pStyle w:val="4"/>
        <w:topLinePunct/>
        <w:snapToGrid w:val="0"/>
        <w:spacing w:before="120" w:after="120" w:line="360" w:lineRule="auto"/>
        <w:ind w:left="-120" w:leftChars="-57" w:firstLine="602" w:firstLineChars="250"/>
        <w:contextualSpacing/>
        <w:jc w:val="left"/>
        <w:rPr>
          <w:rFonts w:ascii="仿宋" w:eastAsia="仿宋" w:cs="仿宋"/>
          <w:b/>
          <w:bCs/>
          <w:sz w:val="24"/>
          <w:szCs w:val="24"/>
        </w:rPr>
      </w:pPr>
      <w:r>
        <w:rPr>
          <w:rFonts w:hint="eastAsia" w:ascii="仿宋" w:eastAsia="仿宋" w:cs="仿宋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仿宋" w:eastAsia="仿宋" w:cs="仿宋"/>
          <w:b/>
          <w:bCs/>
          <w:sz w:val="24"/>
          <w:szCs w:val="24"/>
        </w:rPr>
        <w:t>项目团队人员</w:t>
      </w:r>
    </w:p>
    <w:p w14:paraId="3C3236B7">
      <w:pPr>
        <w:pStyle w:val="4"/>
        <w:topLinePunct/>
        <w:snapToGrid w:val="0"/>
        <w:spacing w:before="120" w:after="120" w:line="360" w:lineRule="auto"/>
        <w:contextualSpacing/>
        <w:jc w:val="center"/>
        <w:rPr>
          <w:rFonts w:ascii="仿宋" w:eastAsia="仿宋" w:cs="仿宋"/>
          <w:b/>
          <w:bCs/>
          <w:sz w:val="24"/>
          <w:szCs w:val="24"/>
        </w:rPr>
      </w:pPr>
      <w:r>
        <w:rPr>
          <w:rFonts w:hint="eastAsia" w:ascii="仿宋" w:eastAsia="仿宋" w:cs="仿宋"/>
          <w:b/>
          <w:bCs/>
          <w:sz w:val="24"/>
          <w:szCs w:val="24"/>
        </w:rPr>
        <w:t>团队人员一览表</w:t>
      </w:r>
    </w:p>
    <w:tbl>
      <w:tblPr>
        <w:tblStyle w:val="7"/>
        <w:tblW w:w="517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993"/>
        <w:gridCol w:w="1629"/>
        <w:gridCol w:w="1090"/>
        <w:gridCol w:w="1328"/>
        <w:gridCol w:w="996"/>
        <w:gridCol w:w="832"/>
        <w:gridCol w:w="1279"/>
      </w:tblGrid>
      <w:tr w14:paraId="79EF5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A291B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序号</w:t>
            </w: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1DB33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姓名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E7125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拟在本项目担任职务</w:t>
            </w: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6B478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在本公司职务</w:t>
            </w:r>
          </w:p>
        </w:tc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3A056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参与主要项目履历</w:t>
            </w:r>
          </w:p>
        </w:tc>
        <w:tc>
          <w:tcPr>
            <w:tcW w:w="5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852AA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联系电话</w:t>
            </w: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2F043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职称/证书</w:t>
            </w:r>
          </w:p>
        </w:tc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58CE7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材料对应页码</w:t>
            </w:r>
          </w:p>
        </w:tc>
      </w:tr>
      <w:tr w14:paraId="56C93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64FAAF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483E8AE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……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317EBE5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负责人</w:t>
            </w: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3EB9EC9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92AD5DF">
            <w:pPr>
              <w:pStyle w:val="10"/>
              <w:keepNext w:val="0"/>
              <w:adjustRightInd/>
              <w:spacing w:before="0" w:after="0" w:line="360" w:lineRule="auto"/>
              <w:rPr>
                <w:rFonts w:ascii="仿宋" w:hAnsi="仿宋" w:eastAsia="仿宋" w:cs="仿宋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438D1A8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B7E128">
            <w:pPr>
              <w:spacing w:line="360" w:lineRule="auto"/>
              <w:ind w:firstLine="12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FAD31A0">
            <w:pPr>
              <w:spacing w:line="360" w:lineRule="auto"/>
              <w:ind w:firstLine="12"/>
              <w:jc w:val="center"/>
              <w:rPr>
                <w:rFonts w:ascii="仿宋" w:hAnsi="仿宋" w:eastAsia="仿宋" w:cs="仿宋"/>
                <w:sz w:val="22"/>
              </w:rPr>
            </w:pPr>
          </w:p>
        </w:tc>
      </w:tr>
      <w:tr w14:paraId="38CFC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C309C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EF6DA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……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73E54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4575F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E24A3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41A85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2AA0A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F6465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</w:tr>
      <w:tr w14:paraId="1A557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31364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0310D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……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878C3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40D3B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1F250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9519D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5722C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01983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</w:tr>
      <w:tr w14:paraId="7323C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0CBDB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4B780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……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34D56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4B0E0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9C9F0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3CF15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83AE3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761F0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</w:tr>
      <w:tr w14:paraId="4EBFF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358A5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C9E19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……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A8005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1DAA0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C7A63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5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0AE5C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DDF84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6664F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</w:p>
        </w:tc>
      </w:tr>
    </w:tbl>
    <w:p w14:paraId="561CA3B6">
      <w:pPr>
        <w:pStyle w:val="4"/>
        <w:topLinePunct/>
        <w:snapToGrid w:val="0"/>
        <w:spacing w:before="120" w:after="120" w:line="360" w:lineRule="auto"/>
        <w:contextualSpacing/>
        <w:jc w:val="left"/>
        <w:rPr>
          <w:rFonts w:ascii="仿宋" w:eastAsia="仿宋" w:cs="仿宋"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注：</w:t>
      </w:r>
    </w:p>
    <w:p w14:paraId="00BA9AB2">
      <w:pPr>
        <w:pStyle w:val="4"/>
        <w:topLinePunct/>
        <w:snapToGrid w:val="0"/>
        <w:spacing w:before="120" w:after="120" w:line="360" w:lineRule="auto"/>
        <w:ind w:firstLine="440" w:firstLineChars="200"/>
        <w:contextualSpacing/>
        <w:jc w:val="left"/>
        <w:rPr>
          <w:rFonts w:ascii="仿宋" w:eastAsia="仿宋" w:cs="仿宋"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1.主要负责人、技术人员等可另页单独介绍，格式自拟。</w:t>
      </w:r>
    </w:p>
    <w:p w14:paraId="22B118F5">
      <w:pPr>
        <w:pStyle w:val="4"/>
        <w:topLinePunct/>
        <w:snapToGrid w:val="0"/>
        <w:spacing w:before="120" w:after="120" w:line="360" w:lineRule="auto"/>
        <w:ind w:firstLine="440" w:firstLineChars="200"/>
        <w:contextualSpacing/>
        <w:jc w:val="left"/>
        <w:rPr>
          <w:rFonts w:ascii="仿宋" w:eastAsia="仿宋" w:cs="仿宋"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2.人员需求根据采购内容及评审要素提供。</w:t>
      </w:r>
    </w:p>
    <w:p w14:paraId="7880EFD0">
      <w:pPr>
        <w:pStyle w:val="4"/>
        <w:topLinePunct/>
        <w:snapToGrid w:val="0"/>
        <w:spacing w:before="120" w:after="120" w:line="360" w:lineRule="auto"/>
        <w:ind w:firstLine="440" w:firstLineChars="200"/>
        <w:contextualSpacing/>
        <w:jc w:val="left"/>
        <w:rPr>
          <w:rFonts w:ascii="仿宋" w:eastAsia="仿宋" w:cs="仿宋"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3.人员证明材料后附，并在“材料对应页码”栏中注明材料在</w:t>
      </w:r>
      <w:r>
        <w:rPr>
          <w:rFonts w:hint="eastAsia" w:ascii="仿宋" w:eastAsia="仿宋" w:cs="仿宋"/>
          <w:sz w:val="22"/>
          <w:szCs w:val="22"/>
          <w:lang w:eastAsia="zh-CN"/>
        </w:rPr>
        <w:t>响应文件</w:t>
      </w:r>
      <w:r>
        <w:rPr>
          <w:rFonts w:hint="eastAsia" w:ascii="仿宋" w:eastAsia="仿宋" w:cs="仿宋"/>
          <w:sz w:val="22"/>
          <w:szCs w:val="22"/>
        </w:rPr>
        <w:t>中的具体页码。若无人员无相应履历、证书的，对应所属栏填写“/”或“无”。</w:t>
      </w:r>
    </w:p>
    <w:p w14:paraId="7042188D">
      <w:pPr>
        <w:pStyle w:val="4"/>
        <w:topLinePunct/>
        <w:snapToGrid w:val="0"/>
        <w:spacing w:before="120" w:after="120" w:line="360" w:lineRule="auto"/>
        <w:ind w:firstLine="482" w:firstLineChars="200"/>
        <w:contextualSpacing/>
        <w:jc w:val="left"/>
        <w:rPr>
          <w:rFonts w:ascii="仿宋" w:eastAsia="仿宋" w:cs="仿宋"/>
          <w:b/>
          <w:bCs/>
          <w:sz w:val="24"/>
          <w:szCs w:val="24"/>
        </w:rPr>
        <w:sectPr>
          <w:pgSz w:w="11906" w:h="16838"/>
          <w:pgMar w:top="1418" w:right="1797" w:bottom="1418" w:left="1797" w:header="851" w:footer="992" w:gutter="0"/>
          <w:cols w:space="720" w:num="1"/>
          <w:docGrid w:linePitch="312" w:charSpace="0"/>
        </w:sectPr>
      </w:pPr>
    </w:p>
    <w:p w14:paraId="44266089">
      <w:pPr>
        <w:pStyle w:val="4"/>
        <w:topLinePunct/>
        <w:snapToGrid w:val="0"/>
        <w:spacing w:before="120" w:after="120" w:line="360" w:lineRule="auto"/>
        <w:ind w:left="-120" w:leftChars="-57" w:firstLine="602" w:firstLineChars="250"/>
        <w:contextualSpacing/>
        <w:jc w:val="left"/>
        <w:rPr>
          <w:rFonts w:ascii="仿宋" w:eastAsia="仿宋" w:cs="仿宋"/>
          <w:b/>
          <w:bCs/>
          <w:sz w:val="24"/>
          <w:szCs w:val="24"/>
        </w:rPr>
      </w:pPr>
      <w:r>
        <w:rPr>
          <w:rFonts w:hint="eastAsia" w:ascii="仿宋" w:eastAsia="仿宋" w:cs="仿宋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仿宋" w:eastAsia="仿宋" w:cs="仿宋"/>
          <w:b/>
          <w:bCs/>
          <w:sz w:val="24"/>
          <w:szCs w:val="24"/>
        </w:rPr>
        <w:t>业绩</w:t>
      </w:r>
      <w:r>
        <w:rPr>
          <w:rFonts w:hint="eastAsia" w:ascii="仿宋" w:eastAsia="仿宋" w:cs="仿宋"/>
          <w:bCs/>
          <w:sz w:val="24"/>
          <w:szCs w:val="24"/>
        </w:rPr>
        <w:t>（如有）</w:t>
      </w:r>
    </w:p>
    <w:p w14:paraId="4687403F">
      <w:pPr>
        <w:pStyle w:val="4"/>
        <w:topLinePunct/>
        <w:snapToGrid w:val="0"/>
        <w:spacing w:before="120" w:after="120" w:line="360" w:lineRule="auto"/>
        <w:contextualSpacing/>
        <w:jc w:val="center"/>
        <w:rPr>
          <w:rFonts w:ascii="仿宋" w:eastAsia="仿宋" w:cs="仿宋"/>
          <w:b/>
          <w:bCs/>
          <w:sz w:val="24"/>
          <w:szCs w:val="24"/>
        </w:rPr>
      </w:pPr>
      <w:r>
        <w:rPr>
          <w:rFonts w:hint="eastAsia" w:ascii="仿宋" w:eastAsia="仿宋" w:cs="仿宋"/>
          <w:b/>
          <w:bCs/>
          <w:sz w:val="24"/>
          <w:szCs w:val="24"/>
        </w:rPr>
        <w:t>业绩清单</w:t>
      </w:r>
    </w:p>
    <w:tbl>
      <w:tblPr>
        <w:tblStyle w:val="7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838"/>
        <w:gridCol w:w="1514"/>
        <w:gridCol w:w="1514"/>
        <w:gridCol w:w="1514"/>
        <w:gridCol w:w="1514"/>
        <w:gridCol w:w="1515"/>
      </w:tblGrid>
      <w:tr w14:paraId="5C609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498" w:type="pct"/>
            <w:vAlign w:val="center"/>
          </w:tcPr>
          <w:p w14:paraId="33298111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序号</w:t>
            </w:r>
          </w:p>
        </w:tc>
        <w:tc>
          <w:tcPr>
            <w:tcW w:w="900" w:type="pct"/>
            <w:vAlign w:val="center"/>
          </w:tcPr>
          <w:p w14:paraId="1E1E2B9C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采购单位</w:t>
            </w:r>
          </w:p>
        </w:tc>
        <w:tc>
          <w:tcPr>
            <w:tcW w:w="900" w:type="pct"/>
            <w:vAlign w:val="center"/>
          </w:tcPr>
          <w:p w14:paraId="60462F47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项目名称</w:t>
            </w:r>
          </w:p>
        </w:tc>
        <w:tc>
          <w:tcPr>
            <w:tcW w:w="900" w:type="pct"/>
            <w:vAlign w:val="center"/>
          </w:tcPr>
          <w:p w14:paraId="03135EC3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合同金额</w:t>
            </w:r>
          </w:p>
        </w:tc>
        <w:tc>
          <w:tcPr>
            <w:tcW w:w="900" w:type="pct"/>
            <w:vAlign w:val="center"/>
          </w:tcPr>
          <w:p w14:paraId="3E8D9C83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签订时间</w:t>
            </w:r>
          </w:p>
        </w:tc>
        <w:tc>
          <w:tcPr>
            <w:tcW w:w="900" w:type="pct"/>
            <w:vAlign w:val="center"/>
          </w:tcPr>
          <w:p w14:paraId="217A52DD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材料对应页码</w:t>
            </w:r>
          </w:p>
        </w:tc>
      </w:tr>
      <w:tr w14:paraId="50D90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498" w:type="pct"/>
            <w:vAlign w:val="center"/>
          </w:tcPr>
          <w:p w14:paraId="283B9F66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58EFC783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278B6380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67FAC911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352070F6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738E5FD7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</w:tr>
      <w:tr w14:paraId="76D04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498" w:type="pct"/>
            <w:vAlign w:val="center"/>
          </w:tcPr>
          <w:p w14:paraId="5C99F5E7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22568BBD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34E70B9E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62E1962F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3B5A533E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62A6B8C5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</w:tr>
      <w:tr w14:paraId="4C036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498" w:type="pct"/>
            <w:vAlign w:val="center"/>
          </w:tcPr>
          <w:p w14:paraId="17E64F34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0235FF2D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0D9CCE0E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1C167061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0A057229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2DD7186F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</w:tr>
    </w:tbl>
    <w:p w14:paraId="65AF5788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ascii="仿宋" w:eastAsia="仿宋" w:cs="仿宋"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注：</w:t>
      </w:r>
    </w:p>
    <w:p w14:paraId="74EC3D32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ascii="仿宋" w:eastAsia="仿宋" w:cs="仿宋"/>
          <w:bCs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1.后附</w:t>
      </w:r>
      <w:r>
        <w:rPr>
          <w:rFonts w:hint="eastAsia" w:ascii="仿宋" w:eastAsia="仿宋" w:cs="仿宋"/>
          <w:bCs/>
          <w:sz w:val="22"/>
          <w:szCs w:val="22"/>
        </w:rPr>
        <w:t>所列的合同复印件/扫描件加盖公章。</w:t>
      </w:r>
    </w:p>
    <w:p w14:paraId="21B0861B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ascii="仿宋" w:eastAsia="仿宋" w:cs="仿宋"/>
          <w:bCs/>
          <w:sz w:val="22"/>
          <w:szCs w:val="22"/>
        </w:rPr>
      </w:pPr>
      <w:r>
        <w:rPr>
          <w:rFonts w:hint="eastAsia" w:ascii="仿宋" w:eastAsia="仿宋" w:cs="仿宋"/>
          <w:bCs/>
          <w:sz w:val="22"/>
          <w:szCs w:val="22"/>
        </w:rPr>
        <w:t>2.在“材料对应页码”栏中注明业绩合同所在</w:t>
      </w:r>
      <w:r>
        <w:rPr>
          <w:rFonts w:hint="eastAsia" w:ascii="仿宋" w:eastAsia="仿宋" w:cs="仿宋"/>
          <w:bCs/>
          <w:sz w:val="22"/>
          <w:szCs w:val="22"/>
          <w:lang w:eastAsia="zh-CN"/>
        </w:rPr>
        <w:t>响应文件</w:t>
      </w:r>
      <w:r>
        <w:rPr>
          <w:rFonts w:hint="eastAsia" w:ascii="仿宋" w:eastAsia="仿宋" w:cs="仿宋"/>
          <w:bCs/>
          <w:sz w:val="22"/>
          <w:szCs w:val="22"/>
        </w:rPr>
        <w:t>中的具体页码。</w:t>
      </w:r>
    </w:p>
    <w:p w14:paraId="1C5C0F56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ascii="仿宋" w:eastAsia="仿宋" w:cs="仿宋"/>
          <w:bCs/>
          <w:sz w:val="22"/>
          <w:szCs w:val="22"/>
        </w:rPr>
      </w:pPr>
      <w:r>
        <w:rPr>
          <w:rFonts w:hint="eastAsia" w:ascii="仿宋" w:eastAsia="仿宋" w:cs="仿宋"/>
          <w:bCs/>
          <w:sz w:val="22"/>
          <w:szCs w:val="22"/>
        </w:rPr>
        <w:t>3.若无业绩，此项忽略。</w:t>
      </w:r>
    </w:p>
    <w:p w14:paraId="4619565B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ascii="仿宋" w:eastAsia="仿宋" w:cs="仿宋"/>
          <w:sz w:val="22"/>
          <w:szCs w:val="22"/>
        </w:rPr>
      </w:pPr>
    </w:p>
    <w:p w14:paraId="7584D2C4">
      <w:pPr>
        <w:rPr>
          <w:rFonts w:hint="eastAsia" w:ascii="仿宋" w:hAnsi="仿宋" w:eastAsia="仿宋" w:cs="仿宋"/>
          <w:b/>
          <w:sz w:val="22"/>
        </w:rPr>
      </w:pPr>
      <w:r>
        <w:rPr>
          <w:rFonts w:hint="eastAsia" w:ascii="仿宋" w:hAnsi="仿宋" w:eastAsia="仿宋" w:cs="仿宋"/>
          <w:b/>
          <w:sz w:val="22"/>
        </w:rPr>
        <w:br w:type="page"/>
      </w:r>
    </w:p>
    <w:p w14:paraId="74C761B6">
      <w:pPr>
        <w:tabs>
          <w:tab w:val="left" w:pos="3544"/>
        </w:tabs>
        <w:spacing w:line="360" w:lineRule="auto"/>
        <w:ind w:firstLine="442" w:firstLineChars="200"/>
        <w:rPr>
          <w:rFonts w:ascii="仿宋" w:hAnsi="仿宋" w:eastAsia="仿宋" w:cs="仿宋"/>
          <w:b/>
          <w:sz w:val="22"/>
        </w:rPr>
      </w:pPr>
      <w:r>
        <w:rPr>
          <w:rFonts w:hint="eastAsia" w:ascii="仿宋" w:hAnsi="仿宋" w:eastAsia="仿宋" w:cs="仿宋"/>
          <w:b/>
          <w:sz w:val="22"/>
        </w:rPr>
        <w:t>3</w:t>
      </w:r>
      <w:r>
        <w:rPr>
          <w:rFonts w:hint="eastAsia" w:ascii="仿宋" w:hAnsi="仿宋" w:eastAsia="仿宋" w:cs="仿宋"/>
          <w:b/>
          <w:sz w:val="22"/>
          <w:lang w:val="en-US" w:eastAsia="zh-CN"/>
        </w:rPr>
        <w:t>.企业实力</w:t>
      </w:r>
      <w:r>
        <w:rPr>
          <w:rFonts w:hint="eastAsia" w:ascii="仿宋" w:eastAsia="仿宋" w:cs="仿宋"/>
          <w:bCs/>
          <w:sz w:val="24"/>
          <w:szCs w:val="24"/>
        </w:rPr>
        <w:t>（如有）</w:t>
      </w:r>
    </w:p>
    <w:p w14:paraId="04C06058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  <w:r>
        <w:rPr>
          <w:rFonts w:hint="eastAsia" w:ascii="仿宋" w:eastAsia="仿宋" w:cs="仿宋"/>
          <w:sz w:val="22"/>
          <w:szCs w:val="22"/>
          <w:lang w:eastAsia="zh-CN"/>
        </w:rPr>
        <w:t>（</w:t>
      </w:r>
      <w:r>
        <w:rPr>
          <w:rFonts w:hint="eastAsia" w:ascii="仿宋" w:eastAsia="仿宋" w:cs="仿宋"/>
          <w:sz w:val="22"/>
          <w:szCs w:val="22"/>
          <w:lang w:val="en-US" w:eastAsia="zh-CN"/>
        </w:rPr>
        <w:t>注：供应商根据自身情况提供响应证明材料</w:t>
      </w:r>
      <w:r>
        <w:rPr>
          <w:rFonts w:hint="eastAsia" w:ascii="仿宋" w:eastAsia="仿宋" w:cs="仿宋"/>
          <w:sz w:val="22"/>
          <w:szCs w:val="22"/>
          <w:lang w:eastAsia="zh-CN"/>
        </w:rPr>
        <w:t>）</w:t>
      </w:r>
    </w:p>
    <w:p w14:paraId="00AE45AB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3C9FBF00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0A4AF1B4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729EFFF4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7B0FD0E4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11E71192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0D5FD689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627B2F8B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778CCE9A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3B54D283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6A4CC36F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7415A9C7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03EE4DF5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734B018A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09EDD199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1A182B2A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1F29F87A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53F84A27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4460B8DF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2B801382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5DF78EED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0651817E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31274840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564C7ED4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42345EBB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6DB32B78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16DBFCB5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6C9400CA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3CFFEBC5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2E27F314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p w14:paraId="72AE43B0"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二、</w:t>
      </w:r>
      <w:bookmarkStart w:id="0" w:name="_GoBack"/>
      <w:bookmarkEnd w:id="0"/>
      <w:r>
        <w:rPr>
          <w:rFonts w:hint="eastAsia" w:ascii="仿宋" w:hAnsi="仿宋" w:eastAsia="仿宋" w:cs="仿宋"/>
          <w:b/>
          <w:sz w:val="32"/>
          <w:szCs w:val="32"/>
        </w:rPr>
        <w:t>供应商认为其他有必要提供的资料</w:t>
      </w:r>
    </w:p>
    <w:p w14:paraId="2EF1EF24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FFABD"/>
    <w:rsid w:val="004A72D5"/>
    <w:rsid w:val="00D24FDB"/>
    <w:rsid w:val="041F5091"/>
    <w:rsid w:val="639C7FE3"/>
    <w:rsid w:val="9FBFF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1"/>
    <w:qFormat/>
    <w:uiPriority w:val="0"/>
    <w:pPr>
      <w:ind w:right="-84" w:rightChars="-40"/>
      <w:jc w:val="center"/>
    </w:pPr>
  </w:style>
  <w:style w:type="paragraph" w:styleId="4">
    <w:name w:val="Plain Text"/>
    <w:basedOn w:val="1"/>
    <w:qFormat/>
    <w:uiPriority w:val="0"/>
    <w:rPr>
      <w:rFonts w:ascii="Arial" w:hAnsi="仿宋" w:eastAsia="宋体" w:cs="Times New Roman"/>
      <w:kern w:val="0"/>
      <w:sz w:val="20"/>
      <w:szCs w:val="21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uiPriority w:val="0"/>
    <w:rPr>
      <w:sz w:val="21"/>
      <w:szCs w:val="21"/>
    </w:rPr>
  </w:style>
  <w:style w:type="paragraph" w:customStyle="1" w:styleId="10">
    <w:name w:val="图"/>
    <w:basedOn w:val="1"/>
    <w:qFormat/>
    <w:uiPriority w:val="0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 w:eastAsia="宋体" w:cs="宋体"/>
      <w:spacing w:val="2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416</Words>
  <Characters>425</Characters>
  <Lines>1</Lines>
  <Paragraphs>1</Paragraphs>
  <TotalTime>0</TotalTime>
  <ScaleCrop>false</ScaleCrop>
  <LinksUpToDate>false</LinksUpToDate>
  <CharactersWithSpaces>425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2022-03-26T01:08:00Z</dcterms:created>
  <dc:creator>linyan</dc:creator>
  <cp:lastModifiedBy>Victory*</cp:lastModifiedBy>
  <dcterms:modified xsi:type="dcterms:W3CDTF">2025-08-20T06:36:24Z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eyJoZGlkIjoiNWNkMWMxZTRmNTM4OWNiOWIwNDUyMDI3MDVhNjBkMzAiLCJ1c2VySWQiOiIzMDkyOTM3ODIifQ==</vt:lpwstr>
  </property>
  <property fmtid="{D5CDD505-2E9C-101B-9397-08002B2CF9AE}" pid="4" name="ICV">
    <vt:lpwstr>3226800FF1044EEE941D0E058484FF04_12</vt:lpwstr>
  </property>
</Properties>
</file>