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D0C9BF">
      <w:pPr>
        <w:ind w:firstLine="723" w:firstLineChars="200"/>
        <w:jc w:val="center"/>
        <w:rPr>
          <w:rFonts w:asciiTheme="minorEastAsia" w:hAnsiTheme="minorEastAsia" w:cstheme="minorEastAsia"/>
          <w:b/>
          <w:bCs/>
          <w:sz w:val="36"/>
          <w:szCs w:val="36"/>
        </w:rPr>
      </w:pPr>
      <w:r>
        <w:rPr>
          <w:rFonts w:hint="eastAsia" w:asciiTheme="minorEastAsia" w:hAnsiTheme="minorEastAsia" w:cstheme="minorEastAsia"/>
          <w:b/>
          <w:bCs/>
          <w:sz w:val="36"/>
          <w:szCs w:val="36"/>
          <w:lang w:val="en-US" w:eastAsia="zh-CN"/>
        </w:rPr>
        <w:t>工程量清单</w:t>
      </w:r>
      <w:r>
        <w:rPr>
          <w:rFonts w:hint="eastAsia" w:asciiTheme="minorEastAsia" w:hAnsiTheme="minorEastAsia" w:cstheme="minorEastAsia"/>
          <w:b/>
          <w:bCs/>
          <w:sz w:val="36"/>
          <w:szCs w:val="36"/>
        </w:rPr>
        <w:t>编制说明</w:t>
      </w:r>
    </w:p>
    <w:p w14:paraId="6C953C53">
      <w:pPr>
        <w:autoSpaceDE w:val="0"/>
        <w:autoSpaceDN w:val="0"/>
        <w:spacing w:line="360" w:lineRule="auto"/>
        <w:ind w:left="-2" w:firstLine="562" w:firstLineChars="200"/>
        <w:jc w:val="left"/>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一、工程概况</w:t>
      </w:r>
    </w:p>
    <w:p w14:paraId="4D54B3CE">
      <w:pPr>
        <w:pStyle w:val="5"/>
        <w:keepNext w:val="0"/>
        <w:keepLines w:val="0"/>
        <w:widowControl/>
        <w:suppressLineNumbers w:val="0"/>
        <w:spacing w:before="0" w:beforeAutospacing="0" w:after="0" w:afterAutospacing="0" w:line="360" w:lineRule="auto"/>
        <w:ind w:right="0"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1.工程名称：西安半坡博物馆南侧展厅等建筑屋面紧急抢修工程</w:t>
      </w:r>
    </w:p>
    <w:p w14:paraId="138CDE5C">
      <w:pPr>
        <w:pStyle w:val="5"/>
        <w:keepNext w:val="0"/>
        <w:keepLines w:val="0"/>
        <w:widowControl/>
        <w:suppressLineNumbers w:val="0"/>
        <w:spacing w:before="0" w:beforeAutospacing="0" w:after="0" w:afterAutospacing="0" w:line="360" w:lineRule="auto"/>
        <w:ind w:right="0"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2.工程地点：</w:t>
      </w:r>
      <w:r>
        <w:rPr>
          <w:rFonts w:hint="eastAsia" w:asciiTheme="minorEastAsia" w:hAnsiTheme="minorEastAsia" w:eastAsiaTheme="minorEastAsia" w:cstheme="minorEastAsia"/>
          <w:sz w:val="28"/>
          <w:szCs w:val="28"/>
          <w:highlight w:val="none"/>
          <w:lang w:val="en-US" w:eastAsia="zh-CN"/>
        </w:rPr>
        <w:t>西安半坡博物馆</w:t>
      </w:r>
      <w:r>
        <w:rPr>
          <w:rFonts w:hint="eastAsia" w:asciiTheme="minorEastAsia" w:hAnsiTheme="minorEastAsia" w:eastAsiaTheme="minorEastAsia" w:cstheme="minorEastAsia"/>
          <w:sz w:val="28"/>
          <w:szCs w:val="28"/>
          <w:highlight w:val="none"/>
        </w:rPr>
        <w:t>；</w:t>
      </w:r>
    </w:p>
    <w:p w14:paraId="6F1F21E9">
      <w:pPr>
        <w:pStyle w:val="5"/>
        <w:keepNext w:val="0"/>
        <w:keepLines w:val="0"/>
        <w:widowControl/>
        <w:suppressLineNumbers w:val="0"/>
        <w:spacing w:before="0" w:beforeAutospacing="0" w:after="0" w:afterAutospacing="0" w:line="360" w:lineRule="auto"/>
        <w:ind w:right="0"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3.工程内容：本工程为西安半坡博物馆南侧展厅等建筑屋面紧急抢修工程，主要内容包括</w:t>
      </w:r>
      <w:r>
        <w:rPr>
          <w:rFonts w:hint="eastAsia" w:asciiTheme="minorEastAsia" w:hAnsiTheme="minorEastAsia" w:eastAsiaTheme="minorEastAsia" w:cstheme="minorEastAsia"/>
          <w:sz w:val="28"/>
          <w:szCs w:val="28"/>
          <w:highlight w:val="none"/>
          <w:lang w:val="en-US" w:eastAsia="zh-CN"/>
        </w:rPr>
        <w:t>宣教部屋面揭瓦亮椽，吊顶拆除重新安装，墙面粉刷；东南展厅屋面揭瓦亮椽等</w:t>
      </w:r>
      <w:r>
        <w:rPr>
          <w:rFonts w:hint="eastAsia" w:asciiTheme="minorEastAsia" w:hAnsiTheme="minorEastAsia" w:eastAsiaTheme="minorEastAsia" w:cstheme="minorEastAsia"/>
          <w:sz w:val="28"/>
          <w:szCs w:val="28"/>
          <w:highlight w:val="none"/>
        </w:rPr>
        <w:t>。</w:t>
      </w:r>
    </w:p>
    <w:p w14:paraId="12F19643">
      <w:pPr>
        <w:pStyle w:val="5"/>
        <w:keepNext w:val="0"/>
        <w:keepLines w:val="0"/>
        <w:widowControl/>
        <w:suppressLineNumbers w:val="0"/>
        <w:spacing w:before="0" w:beforeAutospacing="0" w:after="0" w:afterAutospacing="0" w:line="360" w:lineRule="auto"/>
        <w:ind w:right="0" w:firstLine="562" w:firstLineChars="200"/>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二、编制依据</w:t>
      </w:r>
    </w:p>
    <w:p w14:paraId="717CF8EC">
      <w:pPr>
        <w:pStyle w:val="5"/>
        <w:keepNext w:val="0"/>
        <w:keepLines w:val="0"/>
        <w:widowControl/>
        <w:suppressLineNumbers w:val="0"/>
        <w:spacing w:before="0" w:beforeAutospacing="0" w:after="0" w:afterAutospacing="0" w:line="360" w:lineRule="auto"/>
        <w:ind w:left="0" w:right="0"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1.工程量依据设计图纸计算；</w:t>
      </w:r>
    </w:p>
    <w:p w14:paraId="429A7194">
      <w:pPr>
        <w:pStyle w:val="5"/>
        <w:keepNext w:val="0"/>
        <w:keepLines w:val="0"/>
        <w:widowControl/>
        <w:suppressLineNumbers w:val="0"/>
        <w:spacing w:before="0" w:beforeAutospacing="0" w:after="0" w:afterAutospacing="0" w:line="360" w:lineRule="auto"/>
        <w:ind w:left="0" w:right="0"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2.工程量清单依据《陕西省建设工程工程量清单计价规则》(2009)及其他相关的计价依据和办法；</w:t>
      </w:r>
    </w:p>
    <w:p w14:paraId="3F7122C5">
      <w:pPr>
        <w:pStyle w:val="5"/>
        <w:keepNext w:val="0"/>
        <w:keepLines w:val="0"/>
        <w:widowControl/>
        <w:suppressLineNumbers w:val="0"/>
        <w:spacing w:before="0" w:beforeAutospacing="0" w:after="0" w:afterAutospacing="0" w:line="360" w:lineRule="auto"/>
        <w:ind w:left="0" w:right="0"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3.综合人工单价调整执行《关于调整房屋建筑和市政基础设施工程工程量清单计价综合人工单价的通知》（陕建发[2021]1097号文）；</w:t>
      </w:r>
    </w:p>
    <w:p w14:paraId="08124BCD">
      <w:pPr>
        <w:pStyle w:val="5"/>
        <w:keepNext w:val="0"/>
        <w:keepLines w:val="0"/>
        <w:widowControl/>
        <w:suppressLineNumbers w:val="0"/>
        <w:spacing w:before="0" w:beforeAutospacing="0" w:after="0" w:afterAutospacing="0" w:line="360" w:lineRule="auto"/>
        <w:ind w:left="0" w:right="0"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4.《关于调整我省建设工程计价依据的通知》（陕建发[2019]45号文）；</w:t>
      </w:r>
    </w:p>
    <w:p w14:paraId="6BF31051">
      <w:pPr>
        <w:pStyle w:val="5"/>
        <w:keepNext w:val="0"/>
        <w:keepLines w:val="0"/>
        <w:widowControl/>
        <w:suppressLineNumbers w:val="0"/>
        <w:spacing w:before="0" w:beforeAutospacing="0" w:after="0" w:afterAutospacing="0" w:line="360" w:lineRule="auto"/>
        <w:ind w:left="0" w:right="0"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5.《关于发布我省落实建筑工人实名制管理计价依据的通知》(陕建发[2019]1246号文)；</w:t>
      </w:r>
    </w:p>
    <w:p w14:paraId="49BA6352">
      <w:pPr>
        <w:pStyle w:val="5"/>
        <w:keepNext w:val="0"/>
        <w:keepLines w:val="0"/>
        <w:widowControl/>
        <w:suppressLineNumbers w:val="0"/>
        <w:spacing w:before="0" w:beforeAutospacing="0" w:after="0" w:afterAutospacing="0" w:line="360" w:lineRule="auto"/>
        <w:ind w:left="0" w:right="0"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6.《关于建筑施工安全生产责任保险费用计价的通知》(陕建发[2020]1097号文)；</w:t>
      </w:r>
    </w:p>
    <w:p w14:paraId="56F2CCE7">
      <w:pPr>
        <w:pStyle w:val="5"/>
        <w:keepNext w:val="0"/>
        <w:keepLines w:val="0"/>
        <w:widowControl/>
        <w:suppressLineNumbers w:val="0"/>
        <w:spacing w:before="0" w:beforeAutospacing="0" w:after="0" w:afterAutospacing="0" w:line="360" w:lineRule="auto"/>
        <w:ind w:left="0" w:right="0"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7.《关于全省统一停止收缴建筑业劳保费用的通知》(陕建发[2021]1021号文)；</w:t>
      </w:r>
    </w:p>
    <w:p w14:paraId="7306406F">
      <w:pPr>
        <w:pStyle w:val="5"/>
        <w:keepNext w:val="0"/>
        <w:keepLines w:val="0"/>
        <w:widowControl/>
        <w:suppressLineNumbers w:val="0"/>
        <w:spacing w:before="0" w:beforeAutospacing="0" w:after="0" w:afterAutospacing="0" w:line="360" w:lineRule="auto"/>
        <w:ind w:left="0" w:right="0"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8.正常施工组织设计及施工方法；</w:t>
      </w:r>
    </w:p>
    <w:p w14:paraId="04625958">
      <w:pPr>
        <w:pStyle w:val="5"/>
        <w:keepNext w:val="0"/>
        <w:keepLines w:val="0"/>
        <w:widowControl/>
        <w:suppressLineNumbers w:val="0"/>
        <w:spacing w:before="0" w:beforeAutospacing="0" w:after="0" w:afterAutospacing="0" w:line="360" w:lineRule="auto"/>
        <w:ind w:left="0" w:right="0"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9.相关施工规范及验收规范；</w:t>
      </w:r>
    </w:p>
    <w:p w14:paraId="2333C53B">
      <w:pPr>
        <w:pStyle w:val="5"/>
        <w:keepNext w:val="0"/>
        <w:keepLines w:val="0"/>
        <w:widowControl/>
        <w:suppressLineNumbers w:val="0"/>
        <w:spacing w:before="0" w:beforeAutospacing="0" w:after="0" w:afterAutospacing="0" w:line="360" w:lineRule="auto"/>
        <w:ind w:left="0" w:right="0"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10.采用广联达云计价平台GCCP6.0编制，版本6.4100.23.122。</w:t>
      </w:r>
    </w:p>
    <w:p w14:paraId="73A7D327">
      <w:pPr>
        <w:pStyle w:val="5"/>
        <w:keepNext w:val="0"/>
        <w:keepLines w:val="0"/>
        <w:widowControl/>
        <w:suppressLineNumbers w:val="0"/>
        <w:spacing w:before="0" w:beforeAutospacing="0" w:after="0" w:afterAutospacing="0" w:line="360" w:lineRule="auto"/>
        <w:ind w:right="0" w:firstLine="562" w:firstLineChars="200"/>
        <w:rPr>
          <w:rFonts w:hint="eastAsia" w:asciiTheme="minorEastAsia" w:hAnsiTheme="minorEastAsia" w:eastAsiaTheme="minorEastAsia" w:cstheme="minorEastAsia"/>
          <w:b/>
          <w:sz w:val="28"/>
          <w:szCs w:val="28"/>
          <w:lang w:val="en-US" w:eastAsia="zh-CN"/>
        </w:rPr>
      </w:pPr>
      <w:r>
        <w:rPr>
          <w:rFonts w:hint="eastAsia" w:asciiTheme="minorEastAsia" w:hAnsiTheme="minorEastAsia" w:eastAsiaTheme="minorEastAsia" w:cstheme="minorEastAsia"/>
          <w:b/>
          <w:sz w:val="28"/>
          <w:szCs w:val="28"/>
          <w:lang w:val="en-US" w:eastAsia="zh-CN"/>
        </w:rPr>
        <w:t>三、其他说明</w:t>
      </w:r>
    </w:p>
    <w:p w14:paraId="19025987">
      <w:pPr>
        <w:pageBreakBefore w:val="0"/>
        <w:kinsoku/>
        <w:wordWrap/>
        <w:overflowPunct/>
        <w:topLinePunct w:val="0"/>
        <w:autoSpaceDE/>
        <w:autoSpaceDN/>
        <w:bidi w:val="0"/>
        <w:adjustRightInd/>
        <w:snapToGrid/>
        <w:spacing w:line="360" w:lineRule="auto"/>
        <w:ind w:firstLine="560"/>
        <w:textAlignment w:val="auto"/>
        <w:rPr>
          <w:rFonts w:hint="default" w:asciiTheme="minorEastAsia" w:hAnsiTheme="minorEastAsia" w:cstheme="minorEastAsia"/>
          <w:color w:val="000000" w:themeColor="text1"/>
          <w:sz w:val="28"/>
          <w:szCs w:val="28"/>
          <w:highlight w:val="none"/>
          <w:lang w:val="en-US" w:eastAsia="zh-CN"/>
          <w14:textFill>
            <w14:solidFill>
              <w14:schemeClr w14:val="tx1"/>
            </w14:solidFill>
          </w14:textFill>
        </w:rPr>
      </w:pPr>
      <w:r>
        <w:rPr>
          <w:rFonts w:hint="eastAsia" w:asciiTheme="minorEastAsia" w:hAnsiTheme="minorEastAsia" w:eastAsiaTheme="minorEastAsia" w:cstheme="minorEastAsia"/>
          <w:sz w:val="28"/>
          <w:szCs w:val="28"/>
          <w:highlight w:val="none"/>
          <w:lang w:val="en-US" w:eastAsia="zh-CN"/>
        </w:rPr>
        <w:t>1、</w:t>
      </w:r>
      <w:r>
        <w:rPr>
          <w:rFonts w:hint="eastAsia" w:asciiTheme="minorEastAsia" w:hAnsiTheme="minorEastAsia" w:cstheme="minorEastAsia"/>
          <w:color w:val="000000" w:themeColor="text1"/>
          <w:sz w:val="28"/>
          <w:szCs w:val="28"/>
          <w:highlight w:val="none"/>
          <w:lang w:val="en-US" w:eastAsia="zh-CN"/>
          <w14:textFill>
            <w14:solidFill>
              <w14:schemeClr w14:val="tx1"/>
            </w14:solidFill>
          </w14:textFill>
        </w:rPr>
        <w:t>本项目列暂列金60000元在其他项目费中计取。</w:t>
      </w:r>
    </w:p>
    <w:p w14:paraId="55CAE04B">
      <w:pPr>
        <w:rPr>
          <w:rFonts w:hint="default"/>
          <w:lang w:val="en-US" w:eastAsia="zh-CN"/>
        </w:rPr>
      </w:pPr>
    </w:p>
    <w:p w14:paraId="167CB597">
      <w:pPr>
        <w:numPr>
          <w:ilvl w:val="0"/>
          <w:numId w:val="0"/>
        </w:numPr>
        <w:rPr>
          <w:rFonts w:hint="default"/>
          <w:sz w:val="28"/>
          <w:szCs w:val="28"/>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k3NDNjNDc3ZDQ3Y2VhNjk0Mjg0Y2Q1YWQwYjdiMDAifQ=="/>
  </w:docVars>
  <w:rsids>
    <w:rsidRoot w:val="551A69C8"/>
    <w:rsid w:val="00243505"/>
    <w:rsid w:val="003A2102"/>
    <w:rsid w:val="003E4E6D"/>
    <w:rsid w:val="004D26A8"/>
    <w:rsid w:val="00642454"/>
    <w:rsid w:val="007B3FDA"/>
    <w:rsid w:val="009718B4"/>
    <w:rsid w:val="00CA555B"/>
    <w:rsid w:val="00D34ED7"/>
    <w:rsid w:val="00E26043"/>
    <w:rsid w:val="00EA77B7"/>
    <w:rsid w:val="00ED5CE7"/>
    <w:rsid w:val="00FB4D3B"/>
    <w:rsid w:val="03F4195B"/>
    <w:rsid w:val="050606E2"/>
    <w:rsid w:val="05E2465E"/>
    <w:rsid w:val="06316315"/>
    <w:rsid w:val="072C4571"/>
    <w:rsid w:val="07834FAC"/>
    <w:rsid w:val="07EC308B"/>
    <w:rsid w:val="0899257F"/>
    <w:rsid w:val="08A47272"/>
    <w:rsid w:val="09EF5169"/>
    <w:rsid w:val="0AED0252"/>
    <w:rsid w:val="0AEF5457"/>
    <w:rsid w:val="0CE265BB"/>
    <w:rsid w:val="0D601E09"/>
    <w:rsid w:val="0D8D4A86"/>
    <w:rsid w:val="0EF96088"/>
    <w:rsid w:val="0FE54A76"/>
    <w:rsid w:val="10DB128B"/>
    <w:rsid w:val="112076B2"/>
    <w:rsid w:val="11827697"/>
    <w:rsid w:val="11937EB0"/>
    <w:rsid w:val="140A7040"/>
    <w:rsid w:val="144871EC"/>
    <w:rsid w:val="15415E49"/>
    <w:rsid w:val="15603D41"/>
    <w:rsid w:val="15C85DE3"/>
    <w:rsid w:val="16A50D85"/>
    <w:rsid w:val="176F2487"/>
    <w:rsid w:val="18224C70"/>
    <w:rsid w:val="18B32DD2"/>
    <w:rsid w:val="19B47741"/>
    <w:rsid w:val="19D40C42"/>
    <w:rsid w:val="1A210550"/>
    <w:rsid w:val="1B6C7999"/>
    <w:rsid w:val="1C7865F4"/>
    <w:rsid w:val="1CF05D17"/>
    <w:rsid w:val="1DD21D65"/>
    <w:rsid w:val="1DD4282D"/>
    <w:rsid w:val="20D43A5F"/>
    <w:rsid w:val="213B28AB"/>
    <w:rsid w:val="21555156"/>
    <w:rsid w:val="22686617"/>
    <w:rsid w:val="22A32F12"/>
    <w:rsid w:val="23457FA8"/>
    <w:rsid w:val="247B2434"/>
    <w:rsid w:val="24D82326"/>
    <w:rsid w:val="259D4F23"/>
    <w:rsid w:val="272424EF"/>
    <w:rsid w:val="2799612B"/>
    <w:rsid w:val="27C941A8"/>
    <w:rsid w:val="27E22DD5"/>
    <w:rsid w:val="29673C78"/>
    <w:rsid w:val="2984482A"/>
    <w:rsid w:val="2F2A56A7"/>
    <w:rsid w:val="2F62059B"/>
    <w:rsid w:val="31D62AE8"/>
    <w:rsid w:val="32602287"/>
    <w:rsid w:val="32C71CA5"/>
    <w:rsid w:val="35F041D0"/>
    <w:rsid w:val="3BB81CB7"/>
    <w:rsid w:val="3CE04D3A"/>
    <w:rsid w:val="3CE31410"/>
    <w:rsid w:val="3CEA279F"/>
    <w:rsid w:val="3D714835"/>
    <w:rsid w:val="3DE93D5C"/>
    <w:rsid w:val="3E7E1951"/>
    <w:rsid w:val="3FC27A03"/>
    <w:rsid w:val="416A369D"/>
    <w:rsid w:val="43282F6E"/>
    <w:rsid w:val="44F63C1A"/>
    <w:rsid w:val="456B1465"/>
    <w:rsid w:val="463F5721"/>
    <w:rsid w:val="475E05E4"/>
    <w:rsid w:val="480E4CD4"/>
    <w:rsid w:val="48684EBF"/>
    <w:rsid w:val="492405F7"/>
    <w:rsid w:val="49317BAA"/>
    <w:rsid w:val="49435ED2"/>
    <w:rsid w:val="49A509A9"/>
    <w:rsid w:val="4A5D4EF8"/>
    <w:rsid w:val="4BB83E4A"/>
    <w:rsid w:val="4C762B1B"/>
    <w:rsid w:val="4C8236AF"/>
    <w:rsid w:val="4DEB6377"/>
    <w:rsid w:val="4E455E55"/>
    <w:rsid w:val="4F5D5052"/>
    <w:rsid w:val="505352C1"/>
    <w:rsid w:val="50D73A8F"/>
    <w:rsid w:val="50F32112"/>
    <w:rsid w:val="52880638"/>
    <w:rsid w:val="530A3743"/>
    <w:rsid w:val="531620E8"/>
    <w:rsid w:val="53CB7BCD"/>
    <w:rsid w:val="53E674E0"/>
    <w:rsid w:val="5418609E"/>
    <w:rsid w:val="541F30AE"/>
    <w:rsid w:val="542E3461"/>
    <w:rsid w:val="54907C78"/>
    <w:rsid w:val="551A69C8"/>
    <w:rsid w:val="556C43EC"/>
    <w:rsid w:val="557818F9"/>
    <w:rsid w:val="56770060"/>
    <w:rsid w:val="58891642"/>
    <w:rsid w:val="58B54C95"/>
    <w:rsid w:val="59417793"/>
    <w:rsid w:val="59E41784"/>
    <w:rsid w:val="5A105AE3"/>
    <w:rsid w:val="5A7D0DD0"/>
    <w:rsid w:val="5B3058BB"/>
    <w:rsid w:val="5BB26726"/>
    <w:rsid w:val="5C70230F"/>
    <w:rsid w:val="5F166BF2"/>
    <w:rsid w:val="5FFC341F"/>
    <w:rsid w:val="619761CF"/>
    <w:rsid w:val="61BE5E24"/>
    <w:rsid w:val="62C84A81"/>
    <w:rsid w:val="662F72F1"/>
    <w:rsid w:val="665E2E10"/>
    <w:rsid w:val="67DA7D95"/>
    <w:rsid w:val="68110444"/>
    <w:rsid w:val="6C537AB1"/>
    <w:rsid w:val="6C6C79C8"/>
    <w:rsid w:val="6C9A123C"/>
    <w:rsid w:val="6E9461EE"/>
    <w:rsid w:val="6FCD4C33"/>
    <w:rsid w:val="703764E9"/>
    <w:rsid w:val="70ED3C82"/>
    <w:rsid w:val="71104659"/>
    <w:rsid w:val="71250F8C"/>
    <w:rsid w:val="7148238D"/>
    <w:rsid w:val="72364F60"/>
    <w:rsid w:val="727A7B45"/>
    <w:rsid w:val="72DF715D"/>
    <w:rsid w:val="73631B6F"/>
    <w:rsid w:val="73705549"/>
    <w:rsid w:val="738D2619"/>
    <w:rsid w:val="7503576E"/>
    <w:rsid w:val="7513602F"/>
    <w:rsid w:val="76067942"/>
    <w:rsid w:val="78862491"/>
    <w:rsid w:val="79650932"/>
    <w:rsid w:val="7D425704"/>
    <w:rsid w:val="7E123FA6"/>
    <w:rsid w:val="7E2272E3"/>
    <w:rsid w:val="7E83267F"/>
    <w:rsid w:val="7F6B5B6B"/>
    <w:rsid w:val="7FC56178"/>
    <w:rsid w:val="7FF876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footer"/>
    <w:basedOn w:val="1"/>
    <w:link w:val="10"/>
    <w:unhideWhenUsed/>
    <w:qFormat/>
    <w:uiPriority w:val="0"/>
    <w:pPr>
      <w:tabs>
        <w:tab w:val="center" w:pos="4153"/>
        <w:tab w:val="right" w:pos="8306"/>
      </w:tabs>
      <w:snapToGrid w:val="0"/>
      <w:jc w:val="left"/>
    </w:pPr>
    <w:rPr>
      <w:sz w:val="18"/>
      <w:szCs w:val="18"/>
    </w:rPr>
  </w:style>
  <w:style w:type="paragraph" w:styleId="4">
    <w:name w:val="header"/>
    <w:basedOn w:val="1"/>
    <w:link w:val="9"/>
    <w:unhideWhenUsed/>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280" w:after="280"/>
    </w:pPr>
    <w:rPr>
      <w:rFonts w:ascii="Times New Roman" w:eastAsia="宋体"/>
      <w:sz w:val="24"/>
    </w:rPr>
  </w:style>
  <w:style w:type="paragraph" w:styleId="6">
    <w:name w:val="Body Text First Indent 2"/>
    <w:basedOn w:val="2"/>
    <w:qFormat/>
    <w:uiPriority w:val="0"/>
    <w:pPr>
      <w:ind w:firstLine="420" w:firstLineChars="200"/>
    </w:pPr>
  </w:style>
  <w:style w:type="character" w:customStyle="1" w:styleId="9">
    <w:name w:val="页眉 Char"/>
    <w:basedOn w:val="8"/>
    <w:link w:val="4"/>
    <w:qFormat/>
    <w:uiPriority w:val="0"/>
    <w:rPr>
      <w:rFonts w:asciiTheme="minorHAnsi" w:hAnsiTheme="minorHAnsi" w:eastAsiaTheme="minorEastAsia" w:cstheme="minorBidi"/>
      <w:kern w:val="2"/>
      <w:sz w:val="18"/>
      <w:szCs w:val="18"/>
    </w:rPr>
  </w:style>
  <w:style w:type="character" w:customStyle="1" w:styleId="10">
    <w:name w:val="页脚 Char"/>
    <w:basedOn w:val="8"/>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451</Words>
  <Characters>535</Characters>
  <Lines>4</Lines>
  <Paragraphs>1</Paragraphs>
  <TotalTime>22</TotalTime>
  <ScaleCrop>false</ScaleCrop>
  <LinksUpToDate>false</LinksUpToDate>
  <CharactersWithSpaces>535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2019-07-01T06:17:00Z</dcterms:created>
  <dc:creator>随忻</dc:creator>
  <cp:lastModifiedBy></cp:lastModifiedBy>
  <dcterms:modified xsi:type="dcterms:W3CDTF">2025-07-22T01:47:30Z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EBBCA06C029046929D366F7CB5B0C2A1</vt:lpwstr>
  </property>
  <property fmtid="{D5CDD505-2E9C-101B-9397-08002B2CF9AE}" pid="4" name="commondata">
    <vt:lpwstr>eyJoZGlkIjoiNTBkNDc3ZDJmMzk4MWY4MTdhNzIwYWEyYzk3ZjE4ZGIifQ==</vt:lpwstr>
  </property>
  <property fmtid="{D5CDD505-2E9C-101B-9397-08002B2CF9AE}" pid="5" name="KSOTemplateDocerSaveRecord">
    <vt:lpwstr>eyJoZGlkIjoiOTNmYzhmNGFmMGQyNDQzOTk0NjQxYTRmNjYxZWY4YWUiLCJ1c2VySWQiOiIyMTkxMDU4MjgifQ==</vt:lpwstr>
  </property>
</Properties>
</file>