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38BF1E">
      <w:pPr>
        <w:widowControl w:val="0"/>
        <w:spacing w:line="324" w:lineRule="auto"/>
        <w:jc w:val="center"/>
        <w:rPr>
          <w:rFonts w:ascii="宋体" w:hAnsi="宋体" w:eastAsia="宋体" w:cs="Courier New"/>
          <w:b/>
          <w:kern w:val="2"/>
          <w:sz w:val="32"/>
          <w:szCs w:val="21"/>
          <w:lang w:val="en-US" w:eastAsia="zh-CN" w:bidi="ar-SA"/>
        </w:rPr>
      </w:pPr>
      <w:r>
        <w:rPr>
          <w:rFonts w:hint="eastAsia" w:ascii="宋体" w:hAnsi="宋体" w:eastAsia="宋体" w:cs="Courier New"/>
          <w:b/>
          <w:kern w:val="2"/>
          <w:sz w:val="32"/>
          <w:szCs w:val="21"/>
          <w:lang w:val="en-US" w:eastAsia="zh-CN" w:bidi="ar-SA"/>
        </w:rPr>
        <w:t>陕西省政府采购供应商拒绝政府采购领域商业贿赂承诺书</w:t>
      </w:r>
    </w:p>
    <w:p w14:paraId="1A46AA63">
      <w:pPr>
        <w:spacing w:line="324" w:lineRule="auto"/>
        <w:rPr>
          <w:rFonts w:ascii="宋体" w:hAnsi="宋体" w:eastAsia="宋体" w:cs="Times New Roman"/>
        </w:rPr>
      </w:pPr>
    </w:p>
    <w:p w14:paraId="72B11400">
      <w:pPr>
        <w:spacing w:line="360" w:lineRule="auto"/>
        <w:ind w:firstLine="360" w:firstLineChars="150"/>
        <w:rPr>
          <w:rFonts w:ascii="宋体" w:hAnsi="宋体" w:eastAsia="宋体" w:cs="Times New Roman"/>
          <w:sz w:val="24"/>
          <w:szCs w:val="28"/>
        </w:rPr>
      </w:pPr>
      <w:r>
        <w:rPr>
          <w:rFonts w:hint="eastAsia" w:ascii="宋体" w:hAnsi="宋体" w:eastAsia="宋体" w:cs="Times New Roman"/>
          <w:sz w:val="24"/>
          <w:szCs w:val="28"/>
        </w:rPr>
        <w:t xml:space="preserve"> 为响应党中央、国务院关于治理政府采购领域商业贿赂行为的号召，我公司在此庄严承诺：</w:t>
      </w:r>
    </w:p>
    <w:p w14:paraId="4A7CF067">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1、在参与政府采购活动中遵纪守法、诚信经营、公平竞标。</w:t>
      </w:r>
    </w:p>
    <w:p w14:paraId="39F3C4A6">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2、不向政府采购人、采购代理机构和政府采购评审专家进行任何形式的商业贿赂以谋取交易机会。</w:t>
      </w:r>
    </w:p>
    <w:p w14:paraId="34AB2A10">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3、不向政府采购代理机构和采购人提供虚假资格文件或采用虚假应标方式参与政府采购市场竞争并谋取中标。</w:t>
      </w:r>
    </w:p>
    <w:p w14:paraId="589BE5D9">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4、不采取“围标、陪标”等商业欺诈手段获得政府采购订单。</w:t>
      </w:r>
    </w:p>
    <w:p w14:paraId="275C9EEE">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5、不采取不正当手段诋毁、排挤其他投标人。</w:t>
      </w:r>
    </w:p>
    <w:p w14:paraId="08ACD5F9">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6、不在提供商品和服务时“偷梁换柱、以次充好”损害采购人的合法权益。</w:t>
      </w:r>
    </w:p>
    <w:p w14:paraId="565E7DFC">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7、不与采购人、采购代理机构政府采购评审专家或其他投标人恶意串通，进行质疑和投诉，维护政府采购市场秩序。</w:t>
      </w:r>
    </w:p>
    <w:p w14:paraId="56F69B56">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8、尊重和接受政府采购监督管理部门的监督和政府采购代理机构招标采购要求，承担因违约行为给采购人造成的损失。</w:t>
      </w:r>
    </w:p>
    <w:p w14:paraId="7E765D02">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9、不发生其他有悖于政府采购公开、公平、公正和诚信原则的行为。</w:t>
      </w:r>
    </w:p>
    <w:p w14:paraId="3A16822C">
      <w:pPr>
        <w:spacing w:line="360" w:lineRule="auto"/>
        <w:ind w:firstLine="480" w:firstLineChars="200"/>
        <w:rPr>
          <w:rFonts w:ascii="宋体" w:hAnsi="宋体" w:eastAsia="宋体" w:cs="Times New Roman"/>
          <w:sz w:val="24"/>
          <w:szCs w:val="28"/>
        </w:rPr>
      </w:pPr>
    </w:p>
    <w:p w14:paraId="1627FF6B">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lang w:val="en-US" w:eastAsia="zh-CN"/>
        </w:rPr>
        <w:t>供应商名称</w:t>
      </w:r>
      <w:bookmarkStart w:id="0" w:name="_GoBack"/>
      <w:bookmarkEnd w:id="0"/>
      <w:r>
        <w:rPr>
          <w:rFonts w:hint="eastAsia" w:ascii="宋体" w:hAnsi="宋体" w:eastAsia="宋体" w:cs="Times New Roman"/>
          <w:sz w:val="24"/>
          <w:szCs w:val="28"/>
        </w:rPr>
        <w:t>（公章）：</w:t>
      </w:r>
      <w:r>
        <w:rPr>
          <w:rFonts w:hint="eastAsia" w:ascii="宋体" w:hAnsi="宋体" w:eastAsia="宋体" w:cs="Times New Roman"/>
          <w:sz w:val="24"/>
          <w:szCs w:val="28"/>
          <w:u w:val="single"/>
        </w:rPr>
        <w:t xml:space="preserve">                 </w:t>
      </w:r>
      <w:r>
        <w:rPr>
          <w:rFonts w:ascii="宋体" w:hAnsi="宋体" w:eastAsia="宋体" w:cs="Times New Roman"/>
          <w:sz w:val="24"/>
          <w:szCs w:val="28"/>
          <w:u w:val="single"/>
        </w:rPr>
        <w:t xml:space="preserve">       </w:t>
      </w:r>
      <w:r>
        <w:rPr>
          <w:rFonts w:hint="eastAsia" w:ascii="宋体" w:hAnsi="宋体" w:eastAsia="宋体" w:cs="Times New Roman"/>
          <w:sz w:val="24"/>
          <w:szCs w:val="28"/>
          <w:u w:val="single"/>
        </w:rPr>
        <w:t xml:space="preserve">    </w:t>
      </w:r>
      <w:r>
        <w:rPr>
          <w:rFonts w:hint="eastAsia" w:ascii="宋体" w:hAnsi="宋体" w:eastAsia="宋体" w:cs="Times New Roman"/>
          <w:sz w:val="24"/>
          <w:szCs w:val="28"/>
        </w:rPr>
        <w:t xml:space="preserve"> </w:t>
      </w:r>
    </w:p>
    <w:p w14:paraId="144059D2">
      <w:pPr>
        <w:spacing w:line="360" w:lineRule="auto"/>
        <w:ind w:firstLine="360" w:firstLineChars="150"/>
        <w:rPr>
          <w:rFonts w:ascii="宋体" w:hAnsi="宋体" w:eastAsia="宋体" w:cs="Times New Roman"/>
          <w:sz w:val="24"/>
          <w:szCs w:val="28"/>
        </w:rPr>
      </w:pPr>
    </w:p>
    <w:p w14:paraId="7A0C3786">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rPr>
        <w:t>法定代表人或被授权人</w:t>
      </w:r>
      <w:r>
        <w:rPr>
          <w:rFonts w:hint="eastAsia" w:ascii="宋体" w:hAnsi="宋体" w:eastAsia="宋体" w:cs="Times New Roman"/>
          <w:sz w:val="24"/>
          <w:szCs w:val="28"/>
        </w:rPr>
        <w:t xml:space="preserve">（签字或盖章）： </w:t>
      </w:r>
      <w:r>
        <w:rPr>
          <w:rFonts w:hint="eastAsia" w:ascii="宋体" w:hAnsi="宋体" w:eastAsia="宋体" w:cs="Times New Roman"/>
          <w:sz w:val="24"/>
          <w:szCs w:val="28"/>
          <w:u w:val="single"/>
        </w:rPr>
        <w:t xml:space="preserve">           </w:t>
      </w:r>
    </w:p>
    <w:p w14:paraId="348C5E96">
      <w:pPr>
        <w:spacing w:line="360" w:lineRule="auto"/>
        <w:ind w:firstLine="360" w:firstLineChars="150"/>
        <w:rPr>
          <w:rFonts w:ascii="宋体" w:hAnsi="宋体" w:eastAsia="宋体" w:cs="Times New Roman"/>
          <w:sz w:val="24"/>
          <w:szCs w:val="28"/>
        </w:rPr>
      </w:pPr>
    </w:p>
    <w:p w14:paraId="1CB82C04">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地址：                              邮编：</w:t>
      </w:r>
    </w:p>
    <w:p w14:paraId="68829703">
      <w:pPr>
        <w:spacing w:line="360" w:lineRule="auto"/>
        <w:ind w:firstLine="480" w:firstLineChars="200"/>
        <w:rPr>
          <w:rFonts w:ascii="宋体" w:hAnsi="宋体" w:eastAsia="宋体" w:cs="Times New Roman"/>
          <w:sz w:val="24"/>
          <w:szCs w:val="28"/>
        </w:rPr>
      </w:pPr>
    </w:p>
    <w:p w14:paraId="56F05927">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电话：</w:t>
      </w:r>
    </w:p>
    <w:p w14:paraId="115DEF13">
      <w:pPr>
        <w:spacing w:line="360" w:lineRule="auto"/>
        <w:ind w:firstLine="360" w:firstLineChars="150"/>
        <w:rPr>
          <w:rFonts w:ascii="宋体" w:hAnsi="宋体" w:eastAsia="宋体" w:cs="Times New Roman"/>
          <w:sz w:val="24"/>
          <w:szCs w:val="28"/>
        </w:rPr>
      </w:pPr>
    </w:p>
    <w:p w14:paraId="47459029">
      <w:r>
        <w:rPr>
          <w:rFonts w:hint="eastAsia" w:ascii="宋体" w:hAnsi="宋体" w:eastAsia="宋体" w:cs="Times New Roman"/>
          <w:sz w:val="24"/>
          <w:szCs w:val="28"/>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0174CD"/>
    <w:rsid w:val="4A0174CD"/>
    <w:rsid w:val="4E865D12"/>
    <w:rsid w:val="638C5EA3"/>
    <w:rsid w:val="65AF111E"/>
    <w:rsid w:val="7B546C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443</Words>
  <Characters>443</Characters>
  <Lines>0</Lines>
  <Paragraphs>0</Paragraphs>
  <TotalTime>0</TotalTime>
  <ScaleCrop>false</ScaleCrop>
  <LinksUpToDate>false</LinksUpToDate>
  <CharactersWithSpaces>568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2025-06-08T09:39:00Z</dcterms:created>
  <dc:creator>kai</dc:creator>
  <cp:lastModifiedBy>01</cp:lastModifiedBy>
  <dcterms:modified xsi:type="dcterms:W3CDTF">2025-08-05T09:26:26Z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C64E03DAB53D4283B17A7F8DBB0590A8_11</vt:lpwstr>
  </property>
  <property fmtid="{D5CDD505-2E9C-101B-9397-08002B2CF9AE}" pid="4" name="KSOTemplateDocerSaveRecord">
    <vt:lpwstr>eyJoZGlkIjoiZGNhYzQwZjI0NmNlNjc3YTVkYjU0ZjU1NWY1MjQ5ODciLCJ1c2VySWQiOiI1Mjc3NDk4MzMifQ==</vt:lpwstr>
  </property>
</Properties>
</file>