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0A5009">
      <w:pPr>
        <w:pStyle w:val="3"/>
        <w:bidi w:val="0"/>
        <w:spacing w:line="360" w:lineRule="auto"/>
        <w:jc w:val="center"/>
        <w:rPr>
          <w:rFonts w:hint="eastAsia" w:cs="Times New Roman"/>
          <w:sz w:val="32"/>
          <w:szCs w:val="40"/>
          <w:highlight w:val="none"/>
          <w:lang w:val="zh-CN"/>
        </w:rPr>
      </w:pPr>
      <w:bookmarkStart w:id="0" w:name="_GoBack"/>
      <w:r>
        <w:rPr>
          <w:rFonts w:hint="eastAsia" w:cs="Times New Roman"/>
          <w:sz w:val="32"/>
          <w:szCs w:val="40"/>
          <w:highlight w:val="none"/>
          <w:lang w:val="zh-CN"/>
        </w:rPr>
        <w:t>提供政府采购政策等证明材料</w:t>
      </w:r>
    </w:p>
    <w:bookmarkEnd w:id="0"/>
    <w:p w14:paraId="7568921B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（1）中小企业声明函（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eastAsia="zh-CN"/>
        </w:rPr>
        <w:t>必备项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，请提供，格式见附件1，注：本项目属于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eastAsia="zh-CN"/>
        </w:rPr>
        <w:t>工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业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）；</w:t>
      </w:r>
    </w:p>
    <w:p w14:paraId="23488075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（2）残疾人福利性单位声明函（如适用，请提供，格式见附件2）；</w:t>
      </w:r>
    </w:p>
    <w:p w14:paraId="429E6367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（3）监狱企业、福利企业证明材料（如适用，请提供）；</w:t>
      </w:r>
    </w:p>
    <w:p w14:paraId="72CD4D14">
      <w:pPr>
        <w:shd w:val="clea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br w:type="page"/>
      </w:r>
    </w:p>
    <w:p w14:paraId="39E51F5E">
      <w:pPr>
        <w:pageBreakBefore/>
        <w:shd w:val="clear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附件1：</w:t>
      </w:r>
    </w:p>
    <w:p w14:paraId="35A705B0">
      <w:pPr>
        <w:shd w:val="clear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中小企业声明函（货物）</w:t>
      </w:r>
    </w:p>
    <w:p w14:paraId="4C70A1A1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360" w:lineRule="auto"/>
        <w:ind w:firstLine="4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（西安市人民医院（西安市第四医院））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的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（门窗帘、隔帘-2025项目）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67B965B6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1.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（ICU病员服）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3ADB0287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（病员服套装）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F063CCB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3.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（病员服上衣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（核心产品）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F5BCFCA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4.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（病员裤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（核心产品）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75DC024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5.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（病员裙）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4E171635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6.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（儿童病员服）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042418C3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7.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（孕妇病员服套装）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0784944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8.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（后勤工装套装）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0C625078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9.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（护士裤）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7181F2B9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10.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（男医生服（冬-培训））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4410FD6C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11.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（男医生服（夏-培训））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E0DAF45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12.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（女医生服（冬-培训））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A0BD54D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13.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（女医生服（夏-培训））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078406AA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14.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（白色大包皮）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69315C51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15.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（白色小包皮）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468A4C56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16.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（白色中包皮）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9358C63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17.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（冰袋）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767977B1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18.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（小布袋子）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25BFF648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19.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（大布袋子）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22033768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20.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（擦手巾）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77DA196E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21.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（参观衣）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2C6A6DCF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22.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（大包布）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1BF8789F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23.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（大底单1）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761988D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24.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（大底单2）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D0B99EC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25.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（大洞巾）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03CD918E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26.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（大台布）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6EF1A179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27.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（儿腹单）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26F42A8B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28.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（盖布）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35211BCF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29.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（花尿布）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CF6AEA3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30.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（马鞍袋）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F849205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31.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（剖腹单1）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3B3BCF91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32.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（剖腹单2）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FB122D7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33.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（腔镜器械袋）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3950D507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34.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（手术大被套）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423C304F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35.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（手术大被子）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D7997DC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36.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（手术花被套）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048950BD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37.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（手术花被子）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1E83191C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38.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（手术巾）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0707D0B1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39.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（手术小被套）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DD8E49F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40.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（手术小被子）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7AC84D75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41.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（手术小床单）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0A614E52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42.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（手术衣1）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48E052BB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43.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（手术衣2）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A8CF8EA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44.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（双层巾）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78012287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45.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（腿袋）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496AF70C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46.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（腿套）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14287981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47.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（外出衣）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90B918B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48.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（洗手衣裤）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755BD87F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49.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（小包布）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4EE359EF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50.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（小单）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6F46473C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51.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（小洞巾）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6C83D2C7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52.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（小腹单）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4548C2E1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53.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（小巾）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3945E0A3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54.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（巡回衣短袖套装）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0DE79E15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55.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（巡回衣长袖套装）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78F64A6A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56.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（眼科单）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4BD91E99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57.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（约束带）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256EE1F8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58.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（直肠单）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7E4FE919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59.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（中包布）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700E2853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60.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（中单）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2AC46015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61.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（中底单）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7321569A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62.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（桌单）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55879D48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63.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（白被套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（核心产品）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4347D06B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64.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（白大单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（核心产品）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63BA7170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65.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（白枕套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（核心产品）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3544BC93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66.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（被子）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212899D2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67.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（床单、被罩、枕套三件套）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440C8D1B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68.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（黄缎条被套）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7E42100A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69.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（黄缎条大单）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47407EAE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70.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（黄缎条枕套）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7CE01107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71.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（褥套）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36B88645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72.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（褥子）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7E30AB01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73.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（水洗被子-夏）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0136CE86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74.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（水洗被子-冬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（核心产品）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1A7C5F53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75.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（水洗褥子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（核心产品）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2B503EC2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76.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（水洗枕芯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（核心产品）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4B4E2A28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77.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（荞麦皮枕芯）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35D0F5F6">
      <w:pPr>
        <w:keepNext w:val="0"/>
        <w:keepLines w:val="0"/>
        <w:pageBreakBefore w:val="0"/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topLinePunct w:val="0"/>
        <w:bidi w:val="0"/>
        <w:snapToGrid w:val="0"/>
        <w:spacing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78.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（手术小褥芯）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工业（采购文件中明确的所属行业）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u w:val="single"/>
          <w:lang w:val="en-US" w:eastAsia="zh-CN" w:bidi="ar-SA"/>
        </w:rPr>
        <w:t>（中型企业、小型企业、微型企业）；</w:t>
      </w:r>
    </w:p>
    <w:p w14:paraId="14BED36B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360" w:lineRule="auto"/>
        <w:ind w:firstLine="4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</w:pPr>
    </w:p>
    <w:p w14:paraId="5210EE46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360" w:lineRule="auto"/>
        <w:ind w:firstLine="4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 xml:space="preserve">…… </w:t>
      </w:r>
    </w:p>
    <w:p w14:paraId="5C6E1AA8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360" w:lineRule="auto"/>
        <w:ind w:firstLine="4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以上企业，不属于大企业的分支机构，不存在控股股东为大企业的情形，也不存在与大企业的负责人为同一人的情形。</w:t>
      </w:r>
    </w:p>
    <w:p w14:paraId="4F22E1F1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snapToGrid w:val="0"/>
        <w:spacing w:line="360" w:lineRule="auto"/>
        <w:ind w:firstLine="44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2"/>
          <w:szCs w:val="22"/>
          <w:highlight w:val="none"/>
          <w:lang w:val="en-US" w:eastAsia="zh-CN" w:bidi="ar-SA"/>
        </w:rPr>
        <w:t>本企业对上述声明内容的真实性负责。如有虚假，将依法承担相应责任。</w:t>
      </w:r>
    </w:p>
    <w:p w14:paraId="050DE9E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2640" w:firstLineChars="1200"/>
        <w:textAlignment w:val="auto"/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</w:pPr>
    </w:p>
    <w:p w14:paraId="4E5669E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3665" w:firstLineChars="1666"/>
        <w:textAlignment w:val="auto"/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  <w:t>企业名称（盖章）：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  <w:t xml:space="preserve"> </w:t>
      </w:r>
    </w:p>
    <w:p w14:paraId="4FB06EA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3665" w:firstLineChars="1666"/>
        <w:textAlignment w:val="auto"/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  <w:t xml:space="preserve">日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u w:val="single"/>
        </w:rPr>
        <w:t xml:space="preserve">          </w:t>
      </w:r>
    </w:p>
    <w:p w14:paraId="7AF2B668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</w:pPr>
    </w:p>
    <w:p w14:paraId="5B1EA236">
      <w:pPr>
        <w:keepNext w:val="0"/>
        <w:keepLines w:val="0"/>
        <w:pageBreakBefore w:val="0"/>
        <w:widowControl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pacing w:val="0"/>
          <w:w w:val="100"/>
          <w:sz w:val="22"/>
          <w:szCs w:val="22"/>
          <w:highlight w:val="none"/>
        </w:rPr>
        <w:t>从业人员、营业收入、资产总额填报上一年度数据，无上一年度数据的新成立企业可不填报。</w:t>
      </w:r>
    </w:p>
    <w:p w14:paraId="1DF51E9E">
      <w:pPr>
        <w:rPr>
          <w:rFonts w:hint="eastAsia" w:ascii="仿宋" w:hAnsi="仿宋" w:eastAsia="仿宋" w:cs="仿宋"/>
          <w:b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br w:type="page"/>
      </w:r>
    </w:p>
    <w:p w14:paraId="78190E82">
      <w:pPr>
        <w:pageBreakBefore/>
        <w:shd w:val="clear"/>
        <w:spacing w:line="360" w:lineRule="auto"/>
        <w:rPr>
          <w:rFonts w:hint="eastAsia" w:ascii="仿宋" w:hAnsi="仿宋" w:eastAsia="仿宋" w:cs="仿宋"/>
          <w:b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t>附件2：</w:t>
      </w:r>
    </w:p>
    <w:p w14:paraId="7C3B7642">
      <w:pPr>
        <w:shd w:val="clear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t>残疾人福利性单位声明函</w:t>
      </w:r>
    </w:p>
    <w:p w14:paraId="692A241A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</w:t>
      </w:r>
      <w:r>
        <w:rPr>
          <w:rFonts w:hint="eastAsia" w:ascii="仿宋" w:hAnsi="仿宋" w:eastAsia="仿宋" w:cs="仿宋"/>
          <w:sz w:val="24"/>
          <w:szCs w:val="32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单位的</w:t>
      </w:r>
      <w:r>
        <w:rPr>
          <w:rFonts w:hint="eastAsia" w:ascii="仿宋" w:hAnsi="仿宋" w:eastAsia="仿宋" w:cs="仿宋"/>
          <w:sz w:val="24"/>
          <w:szCs w:val="32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3D3EA1A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本单位对上述声明的真实性负责。如有虚假，将依法承担相应责任。</w:t>
      </w:r>
    </w:p>
    <w:p w14:paraId="6839A40F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32"/>
          <w:highlight w:val="none"/>
        </w:rPr>
      </w:pPr>
    </w:p>
    <w:p w14:paraId="3BE2DF9F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投标人名称（单位公章）：</w:t>
      </w:r>
      <w:r>
        <w:rPr>
          <w:rFonts w:hint="eastAsia" w:ascii="仿宋" w:hAnsi="仿宋" w:eastAsia="仿宋" w:cs="仿宋"/>
          <w:sz w:val="24"/>
          <w:szCs w:val="32"/>
          <w:highlight w:val="none"/>
          <w:u w:val="single"/>
        </w:rPr>
        <w:t xml:space="preserve">                          </w:t>
      </w:r>
    </w:p>
    <w:p w14:paraId="33108DDF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sz w:val="24"/>
          <w:szCs w:val="32"/>
          <w:highlight w:val="none"/>
          <w:u w:val="single"/>
        </w:rPr>
        <w:t xml:space="preserve">                </w:t>
      </w:r>
    </w:p>
    <w:p w14:paraId="713503C4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32"/>
          <w:highlight w:val="none"/>
          <w:u w:val="single"/>
        </w:rPr>
        <w:t xml:space="preserve">                                </w:t>
      </w:r>
    </w:p>
    <w:p w14:paraId="1D89DF11">
      <w:pPr>
        <w:shd w:val="clear"/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32"/>
          <w:highlight w:val="none"/>
        </w:rPr>
      </w:pPr>
    </w:p>
    <w:p w14:paraId="74CA0C86">
      <w:pPr>
        <w:shd w:val="clear"/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32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32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32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32"/>
          <w:highlight w:val="none"/>
        </w:rPr>
        <w:t>的，评审时不予以考虑。</w:t>
      </w:r>
    </w:p>
    <w:p w14:paraId="7B68A162">
      <w:pPr>
        <w:pageBreakBefore/>
        <w:shd w:val="clear"/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附件3：</w:t>
      </w:r>
    </w:p>
    <w:p w14:paraId="76567087">
      <w:pPr>
        <w:shd w:val="clear"/>
        <w:spacing w:line="360" w:lineRule="auto"/>
        <w:ind w:firstLine="482" w:firstLineChars="200"/>
        <w:jc w:val="center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监狱企业证明函</w:t>
      </w:r>
    </w:p>
    <w:p w14:paraId="44FE49FE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3AF11630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54B0990F">
      <w:pPr>
        <w:shd w:val="clear"/>
        <w:spacing w:line="588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38E33A94">
      <w:pPr>
        <w:shd w:val="clear"/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7C234890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投标人名称（单位公章）：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</w:t>
      </w:r>
    </w:p>
    <w:p w14:paraId="6C7AC874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</w:t>
      </w:r>
    </w:p>
    <w:p w14:paraId="4E3D0F87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57FBBFDB">
      <w:pPr>
        <w:shd w:val="clear"/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highlight w:val="none"/>
        </w:rPr>
      </w:pPr>
    </w:p>
    <w:p w14:paraId="53F1C962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highlight w:val="none"/>
        </w:rPr>
        <w:t>的，评审时不予以考虑。</w:t>
      </w:r>
    </w:p>
    <w:p w14:paraId="016F1114"/>
    <w:sectPr>
      <w:footerReference r:id="rId5" w:type="default"/>
      <w:pgSz w:w="11900" w:h="16840"/>
      <w:pgMar w:top="1123" w:right="1247" w:bottom="276" w:left="124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806-CAI978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32BED5">
    <w:pPr>
      <w:pStyle w:val="2"/>
      <w:spacing w:line="173" w:lineRule="auto"/>
      <w:ind w:left="4307"/>
      <w:rPr>
        <w:rFonts w:ascii="806-CAI978" w:hAnsi="806-CAI978" w:eastAsia="806-CAI978" w:cs="806-CAI978"/>
        <w:sz w:val="24"/>
        <w:szCs w:val="24"/>
      </w:rPr>
    </w:pPr>
    <w:r>
      <w:rPr>
        <w:rFonts w:ascii="806-CAI978" w:hAnsi="806-CAI978" w:eastAsia="806-CAI978" w:cs="806-CAI978"/>
        <w:spacing w:val="-11"/>
        <w:sz w:val="24"/>
        <w:szCs w:val="24"/>
      </w:rPr>
      <w:t>-</w:t>
    </w:r>
    <w:r>
      <w:rPr>
        <w:spacing w:val="-11"/>
        <w:sz w:val="24"/>
        <w:szCs w:val="24"/>
      </w:rPr>
      <w:t>第</w:t>
    </w:r>
    <w:r>
      <w:rPr>
        <w:rFonts w:ascii="806-CAI978" w:hAnsi="806-CAI978" w:eastAsia="806-CAI978" w:cs="806-CAI978"/>
        <w:spacing w:val="-11"/>
        <w:sz w:val="24"/>
        <w:szCs w:val="24"/>
      </w:rPr>
      <w:t>1</w:t>
    </w:r>
    <w:r>
      <w:rPr>
        <w:spacing w:val="-11"/>
        <w:sz w:val="24"/>
        <w:szCs w:val="24"/>
      </w:rPr>
      <w:t>页</w:t>
    </w:r>
    <w:r>
      <w:rPr>
        <w:rFonts w:ascii="806-CAI978" w:hAnsi="806-CAI978" w:eastAsia="806-CAI978" w:cs="806-CAI978"/>
        <w:spacing w:val="-11"/>
        <w:sz w:val="24"/>
        <w:szCs w:val="24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1CF2E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503</Words>
  <Characters>513</Characters>
  <TotalTime>0</TotalTime>
  <ScaleCrop>false</ScaleCrop>
  <LinksUpToDate>false</LinksUpToDate>
  <CharactersWithSpaces>559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2025-08-20T16:31:00Z</dcterms:created>
  <dc:creator>Administrator</dc:creator>
  <cp:lastModifiedBy>陕西笃信招标有限公司</cp:lastModifiedBy>
  <dcterms:modified xsi:type="dcterms:W3CDTF">2025-08-26T07:06:04Z</dcterms:modified>
  <dc:title>中小企业声明函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2025-08-20T16:35:11Z</vt:filetime>
  </property>
  <property fmtid="{D5CDD505-2E9C-101B-9397-08002B2CF9AE}" pid="4" name="KSOTemplateDocerSaveRecord">
    <vt:lpwstr>eyJoZGlkIjoiNzg2YzQ2Nzk4M2IwOWVlMWU4NjljZTZlNTRmMjFkNDkiLCJ1c2VySWQiOiI5MTQ3Njg1NjkifQ==</vt:lpwstr>
  </property>
  <property fmtid="{D5CDD505-2E9C-101B-9397-08002B2CF9AE}" pid="5" name="KSOProductBuildVer">
    <vt:lpwstr>2052-12.1.0.21915</vt:lpwstr>
  </property>
  <property fmtid="{D5CDD505-2E9C-101B-9397-08002B2CF9AE}" pid="6" name="ICV">
    <vt:lpwstr>A3F3A6941D984B7ABE69855E67E1BBA7_12</vt:lpwstr>
  </property>
</Properties>
</file>