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E9D1B">
      <w:pPr>
        <w:pStyle w:val="5"/>
        <w:bidi w:val="0"/>
        <w:rPr>
          <w:rFonts w:hint="eastAsia" w:ascii="仿宋" w:hAnsi="仿宋" w:eastAsia="仿宋" w:cs="仿宋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zh-CN" w:eastAsia="zh-CN"/>
        </w:rPr>
        <w:t>质量保障及验收</w:t>
      </w:r>
    </w:p>
    <w:bookmarkEnd w:id="0"/>
    <w:p w14:paraId="7BBAFE5D">
      <w:pPr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投标人根据打分自行编制</w:t>
      </w:r>
    </w:p>
    <w:p w14:paraId="1791627E"/>
    <w:sectPr>
      <w:footerReference r:id="rId5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16CD1"/>
    <w:rsid w:val="03D4475B"/>
    <w:rsid w:val="0FED2A0F"/>
    <w:rsid w:val="129E32AD"/>
    <w:rsid w:val="14E22BB4"/>
    <w:rsid w:val="17861706"/>
    <w:rsid w:val="1FF17CBA"/>
    <w:rsid w:val="47953BCE"/>
    <w:rsid w:val="59C16CD1"/>
    <w:rsid w:val="62416B17"/>
    <w:rsid w:val="760555E1"/>
    <w:rsid w:val="78675F34"/>
    <w:rsid w:val="79006A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200" w:firstLineChars="200"/>
      <w:jc w:val="both"/>
      <w:textAlignment w:val="auto"/>
    </w:pPr>
    <w:rPr>
      <w:rFonts w:ascii="仿宋_GB2312" w:hAnsi="Times New Roman" w:eastAsia="仿宋_GB2312" w:cstheme="minorBidi"/>
      <w:snapToGrid/>
      <w:kern w:val="2"/>
      <w:sz w:val="30"/>
      <w:szCs w:val="30"/>
      <w:lang w:eastAsia="zh-CN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8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customStyle="1" w:styleId="11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581</Words>
  <Characters>655</Characters>
  <Lines>0</Lines>
  <Paragraphs>0</Paragraphs>
  <TotalTime>0</TotalTime>
  <ScaleCrop>false</ScaleCrop>
  <LinksUpToDate>false</LinksUpToDate>
  <CharactersWithSpaces>726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2025-08-19T11:03:00Z</dcterms:created>
  <dc:creator>陕西笃信招标有限公司</dc:creator>
  <cp:lastModifiedBy>陕西笃信招标有限公司</cp:lastModifiedBy>
  <dcterms:modified xsi:type="dcterms:W3CDTF">2025-08-20T08:04:26Z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73C0C8F5747743448E7CDB81DC2A56A5_13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