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供应商认为有必要说明的其他问题</w:t>
      </w:r>
    </w:p>
    <w:bookmarkEnd w:id="0"/>
    <w:p>
      <w:pPr>
        <w:ind w:firstLine="480" w:firstLineChars="200"/>
        <w:rPr>
          <w:rFonts w:hint="default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供应商认为有必要提供的其他证明文件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格式自拟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19D9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业务室</dc:creator>
  <cp:lastModifiedBy>✨陈陈陈陈陈，</cp:lastModifiedBy>
  <dcterms:modified xsi:type="dcterms:W3CDTF">2024-05-13T03:36:00Z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0AE092DD2C9144A598FE960447FFA037_12</vt:lpwstr>
  </property>
</Properties>
</file>