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版本号：XAZTBZFCG-2025-02220250821001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港务校区直饮水设备安装项目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XAZTBZFCG-2025-022</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港务校区直饮水设备安装项目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港务校区直饮水设备安装项目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为了更好的服务我院广大师生，积极落实学院“三精”精神，为我院师生提供更加便捷的生活饮水条件和降低用水成本支出，提供更优质的后勤服务，计划在教学楼安装直饮机设备及新建一处开水房。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采购包1：527,665.00元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货物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陕西国铁经营服务有限公司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为了更好的服务我院广大师生，积极落实学院“三精”精神，为我院师生提供更加便捷的生活饮水条件和降低用水成本支出，提供更优质的后勤服务，计划在教学楼安装直饮机设备及新建一处开水房。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527,665.00</w:t>
      </w:r>
    </w:p>
    <w:p>
      <w:pPr>
        <w:pStyle w:val="null3"/>
      </w:pPr>
      <w:r>
        <w:rPr>
          <w:rFonts w:ascii="仿宋_GB2312" w:hAnsi="仿宋_GB2312" w:cs="仿宋_GB2312" w:eastAsia="仿宋_GB2312"/>
        </w:rPr>
        <w:t>采购包最高限价（元）: 527,665.00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港务校区直饮水设备安装项目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527,665.00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标的名称：港务校区直饮水设备安装项目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为了更好的服务我院广大师生，积极落实学院</w:t>
            </w:r>
            <w:r>
              <w:rPr>
                <w:rFonts w:ascii="仿宋_GB2312" w:hAnsi="仿宋_GB2312" w:cs="仿宋_GB2312" w:eastAsia="仿宋_GB2312"/>
                <w:sz w:val="24"/>
              </w:rPr>
              <w:t>“三精”精神，为我院师生提供更加便捷的生活饮水条件和降低用水成本支出，提供更优质的后勤服务，计划在教学楼安装直饮机设备及新建一处开水房。</w:t>
            </w:r>
          </w:p>
          <w:p>
            <w:pPr>
              <w:pStyle w:val="null3"/>
              <w:ind w:firstLine="560"/>
              <w:jc w:val="both"/>
            </w:pPr>
            <w:r>
              <w:rPr>
                <w:rFonts w:ascii="仿宋_GB2312" w:hAnsi="仿宋_GB2312" w:cs="仿宋_GB2312" w:eastAsia="仿宋_GB2312"/>
                <w:sz w:val="28"/>
                <w:b/>
              </w:rPr>
              <w:t>二、采购内容</w:t>
            </w:r>
            <w:r>
              <w:rPr>
                <w:rFonts w:ascii="仿宋_GB2312" w:hAnsi="仿宋_GB2312" w:cs="仿宋_GB2312" w:eastAsia="仿宋_GB2312"/>
                <w:sz w:val="28"/>
                <w:b/>
              </w:rPr>
              <w:t>（包括采购品目</w:t>
            </w:r>
            <w:r>
              <w:rPr>
                <w:rFonts w:ascii="仿宋_GB2312" w:hAnsi="仿宋_GB2312" w:cs="仿宋_GB2312" w:eastAsia="仿宋_GB2312"/>
                <w:sz w:val="28"/>
                <w:b/>
              </w:rPr>
              <w:t>、规格和数量）</w:t>
            </w:r>
          </w:p>
          <w:tbl>
            <w:tblPr>
              <w:tblBorders>
                <w:top w:val="none" w:color="000000" w:sz="4"/>
                <w:left w:val="none" w:color="000000" w:sz="4"/>
                <w:bottom w:val="none" w:color="000000" w:sz="4"/>
                <w:right w:val="none" w:color="000000" w:sz="4"/>
                <w:insideH w:val="none"/>
                <w:insideV w:val="none"/>
              </w:tblBorders>
            </w:tblPr>
            <w:tblGrid>
              <w:gridCol w:w="437"/>
              <w:gridCol w:w="812"/>
              <w:gridCol w:w="1160"/>
              <w:gridCol w:w="432"/>
              <w:gridCol w:w="343"/>
            </w:tblGrid>
            <w:tr>
              <w:tc>
                <w:tcPr>
                  <w:tcW w:type="dxa" w:w="437"/>
                  <w:tcBorders>
                    <w:top w:val="singl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b/>
                      <w:color w:val="000000"/>
                    </w:rPr>
                    <w:t>品目号</w:t>
                  </w:r>
                </w:p>
              </w:tc>
              <w:tc>
                <w:tcPr>
                  <w:tcW w:type="dxa" w:w="812"/>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b/>
                      <w:color w:val="000000"/>
                    </w:rPr>
                    <w:t>设备名称</w:t>
                  </w:r>
                </w:p>
              </w:tc>
              <w:tc>
                <w:tcPr>
                  <w:tcW w:type="dxa" w:w="1160"/>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b/>
                      <w:color w:val="000000"/>
                    </w:rPr>
                    <w:t>基本规格（参考型号）</w:t>
                  </w:r>
                </w:p>
              </w:tc>
              <w:tc>
                <w:tcPr>
                  <w:tcW w:type="dxa" w:w="432"/>
                  <w:tcBorders>
                    <w:top w:val="singl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1"/>
                      <w:b/>
                      <w:color w:val="000000"/>
                    </w:rPr>
                    <w:t>单位</w:t>
                  </w:r>
                </w:p>
              </w:tc>
              <w:tc>
                <w:tcPr>
                  <w:tcW w:type="dxa" w:w="343"/>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r>
            <w:tr>
              <w:tc>
                <w:tcPr>
                  <w:tcW w:type="dxa" w:w="43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1-1</w:t>
                  </w:r>
                </w:p>
              </w:tc>
              <w:tc>
                <w:tcPr>
                  <w:tcW w:type="dxa" w:w="81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直饮机（型号</w:t>
                  </w:r>
                  <w:r>
                    <w:rPr>
                      <w:rFonts w:ascii="仿宋_GB2312" w:hAnsi="仿宋_GB2312" w:cs="仿宋_GB2312" w:eastAsia="仿宋_GB2312"/>
                      <w:sz w:val="24"/>
                    </w:rPr>
                    <w:t>1）</w:t>
                  </w:r>
                </w:p>
              </w:tc>
              <w:tc>
                <w:tcPr>
                  <w:tcW w:type="dxa" w:w="116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详见参数说明</w:t>
                  </w:r>
                </w:p>
              </w:tc>
              <w:tc>
                <w:tcPr>
                  <w:tcW w:type="dxa" w:w="43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台</w:t>
                  </w:r>
                </w:p>
              </w:tc>
              <w:tc>
                <w:tcPr>
                  <w:tcW w:type="dxa" w:w="34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rPr>
                    <w:t>25</w:t>
                  </w:r>
                </w:p>
              </w:tc>
            </w:tr>
            <w:tr>
              <w:tc>
                <w:tcPr>
                  <w:tcW w:type="dxa" w:w="43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1-2</w:t>
                  </w:r>
                </w:p>
              </w:tc>
              <w:tc>
                <w:tcPr>
                  <w:tcW w:type="dxa" w:w="81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直饮机（型号</w:t>
                  </w:r>
                  <w:r>
                    <w:rPr>
                      <w:rFonts w:ascii="仿宋_GB2312" w:hAnsi="仿宋_GB2312" w:cs="仿宋_GB2312" w:eastAsia="仿宋_GB2312"/>
                      <w:sz w:val="24"/>
                    </w:rPr>
                    <w:t>2）</w:t>
                  </w:r>
                </w:p>
              </w:tc>
              <w:tc>
                <w:tcPr>
                  <w:tcW w:type="dxa" w:w="116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详见参数说明</w:t>
                  </w:r>
                </w:p>
              </w:tc>
              <w:tc>
                <w:tcPr>
                  <w:tcW w:type="dxa" w:w="43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台</w:t>
                  </w:r>
                </w:p>
              </w:tc>
              <w:tc>
                <w:tcPr>
                  <w:tcW w:type="dxa" w:w="34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rPr>
                    <w:t>8</w:t>
                  </w:r>
                </w:p>
              </w:tc>
            </w:tr>
            <w:tr>
              <w:tc>
                <w:tcPr>
                  <w:tcW w:type="dxa" w:w="43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1-3</w:t>
                  </w:r>
                </w:p>
              </w:tc>
              <w:tc>
                <w:tcPr>
                  <w:tcW w:type="dxa" w:w="81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商用开水器</w:t>
                  </w:r>
                </w:p>
              </w:tc>
              <w:tc>
                <w:tcPr>
                  <w:tcW w:type="dxa" w:w="116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详见参数说明</w:t>
                  </w:r>
                </w:p>
              </w:tc>
              <w:tc>
                <w:tcPr>
                  <w:tcW w:type="dxa" w:w="43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台</w:t>
                  </w:r>
                </w:p>
              </w:tc>
              <w:tc>
                <w:tcPr>
                  <w:tcW w:type="dxa" w:w="34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rPr>
                    <w:t>2</w:t>
                  </w:r>
                </w:p>
              </w:tc>
            </w:tr>
            <w:tr>
              <w:tc>
                <w:tcPr>
                  <w:tcW w:type="dxa" w:w="437"/>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1-4</w:t>
                  </w:r>
                </w:p>
              </w:tc>
              <w:tc>
                <w:tcPr>
                  <w:tcW w:type="dxa" w:w="81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断桥铝玻璃房</w:t>
                  </w:r>
                </w:p>
              </w:tc>
              <w:tc>
                <w:tcPr>
                  <w:tcW w:type="dxa" w:w="1160"/>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详见参数说明</w:t>
                  </w:r>
                </w:p>
              </w:tc>
              <w:tc>
                <w:tcPr>
                  <w:tcW w:type="dxa" w:w="432"/>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center"/>
                  </w:pPr>
                  <w:r>
                    <w:rPr>
                      <w:rFonts w:ascii="仿宋_GB2312" w:hAnsi="仿宋_GB2312" w:cs="仿宋_GB2312" w:eastAsia="仿宋_GB2312"/>
                      <w:sz w:val="24"/>
                    </w:rPr>
                    <w:t>间</w:t>
                  </w:r>
                </w:p>
              </w:tc>
              <w:tc>
                <w:tcPr>
                  <w:tcW w:type="dxa" w:w="34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8"/>
                <w:b/>
              </w:rPr>
              <w:t>三、技术要</w:t>
            </w:r>
            <w:r>
              <w:rPr>
                <w:rFonts w:ascii="仿宋_GB2312" w:hAnsi="仿宋_GB2312" w:cs="仿宋_GB2312" w:eastAsia="仿宋_GB2312"/>
                <w:sz w:val="28"/>
                <w:b/>
              </w:rPr>
              <w:t>求（包括对产品的认证、检验报告等）</w:t>
            </w:r>
          </w:p>
          <w:p>
            <w:pPr>
              <w:pStyle w:val="null3"/>
              <w:jc w:val="left"/>
            </w:pPr>
            <w:r>
              <w:rPr>
                <w:rFonts w:ascii="仿宋_GB2312" w:hAnsi="仿宋_GB2312" w:cs="仿宋_GB2312" w:eastAsia="仿宋_GB2312"/>
                <w:sz w:val="21"/>
                <w:b/>
              </w:rPr>
              <w:t>品名</w:t>
            </w:r>
            <w:r>
              <w:rPr>
                <w:rFonts w:ascii="仿宋_GB2312" w:hAnsi="仿宋_GB2312" w:cs="仿宋_GB2312" w:eastAsia="仿宋_GB2312"/>
                <w:sz w:val="21"/>
                <w:b/>
              </w:rPr>
              <w:t>1-1:</w:t>
            </w:r>
            <w:r>
              <w:rPr>
                <w:rFonts w:ascii="仿宋_GB2312" w:hAnsi="仿宋_GB2312" w:cs="仿宋_GB2312" w:eastAsia="仿宋_GB2312"/>
                <w:sz w:val="21"/>
                <w:b/>
              </w:rPr>
              <w:t xml:space="preserve"> </w:t>
            </w:r>
            <w:r>
              <w:rPr>
                <w:rFonts w:ascii="仿宋_GB2312" w:hAnsi="仿宋_GB2312" w:cs="仿宋_GB2312" w:eastAsia="仿宋_GB2312"/>
                <w:sz w:val="21"/>
                <w:b/>
              </w:rPr>
              <w:t>直饮机（型号</w:t>
            </w:r>
            <w:r>
              <w:rPr>
                <w:rFonts w:ascii="仿宋_GB2312" w:hAnsi="仿宋_GB2312" w:cs="仿宋_GB2312" w:eastAsia="仿宋_GB2312"/>
                <w:sz w:val="21"/>
                <w:b/>
              </w:rPr>
              <w:t>1）</w:t>
            </w:r>
          </w:p>
          <w:p>
            <w:pPr>
              <w:pStyle w:val="null3"/>
            </w:pPr>
            <w:r>
              <w:rPr>
                <w:rFonts w:ascii="仿宋_GB2312" w:hAnsi="仿宋_GB2312" w:cs="仿宋_GB2312" w:eastAsia="仿宋_GB2312"/>
                <w:sz w:val="21"/>
              </w:rPr>
              <w:t>技术要求</w:t>
            </w:r>
            <w:r>
              <w:rPr>
                <w:rFonts w:ascii="仿宋_GB2312" w:hAnsi="仿宋_GB2312" w:cs="仿宋_GB2312" w:eastAsia="仿宋_GB2312"/>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192"/>
              <w:gridCol w:w="530"/>
              <w:gridCol w:w="1831"/>
            </w:tblGrid>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规格名称</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规格要求</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净水流量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≥1L/min</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额定总净水量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≥4000L</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适用电源</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220V～ 50Hz</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额定功率</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≤3100W</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制热能力</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≥30L/h（≥92℃）</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制温开水能力</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≥80L/h（≥38℃）</w:t>
                  </w:r>
                  <w:r>
                    <w:rPr>
                      <w:rFonts w:ascii="仿宋_GB2312" w:hAnsi="仿宋_GB2312" w:cs="仿宋_GB2312" w:eastAsia="仿宋_GB2312"/>
                      <w:sz w:val="21"/>
                    </w:rPr>
                    <w:t>，</w:t>
                  </w:r>
                  <w:r>
                    <w:rPr>
                      <w:rFonts w:ascii="仿宋_GB2312" w:hAnsi="仿宋_GB2312" w:cs="仿宋_GB2312" w:eastAsia="仿宋_GB2312"/>
                      <w:sz w:val="21"/>
                    </w:rPr>
                    <w:t>采用热交换</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容量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热胆实测容量</w:t>
                  </w:r>
                  <w:r>
                    <w:rPr>
                      <w:rFonts w:ascii="仿宋_GB2312" w:hAnsi="仿宋_GB2312" w:cs="仿宋_GB2312" w:eastAsia="仿宋_GB2312"/>
                      <w:sz w:val="21"/>
                    </w:rPr>
                    <w:t>≥21L。</w:t>
                  </w:r>
                  <w:r>
                    <w:rPr>
                      <w:rFonts w:ascii="仿宋_GB2312" w:hAnsi="仿宋_GB2312" w:cs="仿宋_GB2312" w:eastAsia="仿宋_GB2312"/>
                      <w:sz w:val="21"/>
                    </w:rPr>
                    <w:t>提供</w:t>
                  </w:r>
                  <w:r>
                    <w:rPr>
                      <w:rFonts w:ascii="仿宋_GB2312" w:hAnsi="仿宋_GB2312" w:cs="仿宋_GB2312" w:eastAsia="仿宋_GB2312"/>
                      <w:sz w:val="21"/>
                    </w:rPr>
                    <w:t>投标型号的《中国节能产品认证试验报告》</w:t>
                  </w:r>
                  <w:r>
                    <w:rPr>
                      <w:rFonts w:ascii="仿宋_GB2312" w:hAnsi="仿宋_GB2312" w:cs="仿宋_GB2312" w:eastAsia="仿宋_GB2312"/>
                      <w:sz w:val="21"/>
                    </w:rPr>
                    <w:t>证明</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过滤工艺</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反渗透</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过滤孔径</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0.0001微米</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过滤</w:t>
                  </w:r>
                  <w:r>
                    <w:rPr>
                      <w:rFonts w:ascii="仿宋_GB2312" w:hAnsi="仿宋_GB2312" w:cs="仿宋_GB2312" w:eastAsia="仿宋_GB2312"/>
                      <w:sz w:val="21"/>
                      <w:color w:val="000000"/>
                    </w:rPr>
                    <w:t>级数</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4级</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产水率</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65%</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加热系统</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非承压加热系统，无压力罐</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采用两个</w:t>
                  </w:r>
                  <w:r>
                    <w:rPr>
                      <w:rFonts w:ascii="仿宋_GB2312" w:hAnsi="仿宋_GB2312" w:cs="仿宋_GB2312" w:eastAsia="仿宋_GB2312"/>
                      <w:sz w:val="21"/>
                      <w:color w:val="000000"/>
                    </w:rPr>
                    <w:t>≥12L的常温水箱，水箱里内置UV杀菌模块，通过水泵将常温水箱的水送到热胆中</w:t>
                  </w:r>
                </w:p>
              </w:tc>
            </w:tr>
            <w:tr>
              <w:tc>
                <w:tcPr>
                  <w:tcW w:type="dxa" w:w="192"/>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530"/>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滤芯</w:t>
                  </w:r>
                  <w:r>
                    <w:rPr>
                      <w:rFonts w:ascii="仿宋_GB2312" w:hAnsi="仿宋_GB2312" w:cs="仿宋_GB2312" w:eastAsia="仿宋_GB2312"/>
                      <w:sz w:val="21"/>
                      <w:color w:val="000000"/>
                    </w:rPr>
                    <w:t>防伪鉴别</w:t>
                  </w:r>
                </w:p>
              </w:tc>
              <w:tc>
                <w:tcPr>
                  <w:tcW w:type="dxa" w:w="183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应具备防伪识别功能，</w:t>
                  </w:r>
                  <w:r>
                    <w:rPr>
                      <w:rFonts w:ascii="仿宋_GB2312" w:hAnsi="仿宋_GB2312" w:cs="仿宋_GB2312" w:eastAsia="仿宋_GB2312"/>
                      <w:sz w:val="21"/>
                      <w:color w:val="000000"/>
                    </w:rPr>
                    <w:t>滤芯与投标设备同一品牌，</w:t>
                  </w:r>
                  <w:r>
                    <w:rPr>
                      <w:rFonts w:ascii="仿宋_GB2312" w:hAnsi="仿宋_GB2312" w:cs="仿宋_GB2312" w:eastAsia="仿宋_GB2312"/>
                      <w:sz w:val="21"/>
                      <w:color w:val="000000"/>
                    </w:rPr>
                    <w:t>且滤芯</w:t>
                  </w:r>
                  <w:r>
                    <w:rPr>
                      <w:rFonts w:ascii="仿宋_GB2312" w:hAnsi="仿宋_GB2312" w:cs="仿宋_GB2312" w:eastAsia="仿宋_GB2312"/>
                      <w:sz w:val="21"/>
                      <w:color w:val="000000"/>
                    </w:rPr>
                    <w:t>真</w:t>
                  </w:r>
                  <w:r>
                    <w:rPr>
                      <w:rFonts w:ascii="仿宋_GB2312" w:hAnsi="仿宋_GB2312" w:cs="仿宋_GB2312" w:eastAsia="仿宋_GB2312"/>
                      <w:sz w:val="21"/>
                      <w:color w:val="000000"/>
                    </w:rPr>
                    <w:t>伪在</w:t>
                  </w:r>
                  <w:r>
                    <w:rPr>
                      <w:rFonts w:ascii="仿宋_GB2312" w:hAnsi="仿宋_GB2312" w:cs="仿宋_GB2312" w:eastAsia="仿宋_GB2312"/>
                      <w:sz w:val="21"/>
                      <w:color w:val="000000"/>
                    </w:rPr>
                    <w:t>投标设备品牌官</w:t>
                  </w:r>
                  <w:r>
                    <w:rPr>
                      <w:rFonts w:ascii="仿宋_GB2312" w:hAnsi="仿宋_GB2312" w:cs="仿宋_GB2312" w:eastAsia="仿宋_GB2312"/>
                      <w:sz w:val="21"/>
                      <w:color w:val="000000"/>
                    </w:rPr>
                    <w:t>方平台可查询。</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水批</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紫外线杀菌器、硅橡胶配件、给水用</w:t>
                  </w:r>
                  <w:r>
                    <w:rPr>
                      <w:rFonts w:ascii="仿宋_GB2312" w:hAnsi="仿宋_GB2312" w:cs="仿宋_GB2312" w:eastAsia="仿宋_GB2312"/>
                      <w:sz w:val="21"/>
                      <w:color w:val="000000"/>
                    </w:rPr>
                    <w:t>PE软管、热罐具备有效期内《涉及饮用水卫生安全产品卫生许可批件》</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出水水质</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出水水质标准符合《食品安全国家标准</w:t>
                  </w:r>
                  <w:r>
                    <w:rPr>
                      <w:rFonts w:ascii="仿宋_GB2312" w:hAnsi="仿宋_GB2312" w:cs="仿宋_GB2312" w:eastAsia="仿宋_GB2312"/>
                      <w:sz w:val="21"/>
                      <w:color w:val="000000"/>
                    </w:rPr>
                    <w:t>食品中污染物限量》标准、《健康直饮水水质标准》、</w:t>
                  </w:r>
                  <w:r>
                    <w:rPr>
                      <w:rFonts w:ascii="仿宋_GB2312" w:hAnsi="仿宋_GB2312" w:cs="仿宋_GB2312" w:eastAsia="仿宋_GB2312"/>
                      <w:sz w:val="21"/>
                      <w:color w:val="000000"/>
                    </w:rPr>
                    <w:t>CJ94-2005《饮用净水水质标准》要求。</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3种标准检测报告。</w:t>
                  </w:r>
                </w:p>
              </w:tc>
            </w:tr>
            <w:tr>
              <w:tc>
                <w:tcPr>
                  <w:tcW w:type="dxa" w:w="192"/>
                  <w:vMerge w:val="restart"/>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c>
                <w:tcPr>
                  <w:tcW w:type="dxa" w:w="530"/>
                  <w:vMerge w:val="restart"/>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紫外杀菌</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紫外线使用年限</w:t>
                  </w:r>
                  <w:r>
                    <w:rPr>
                      <w:rFonts w:ascii="仿宋_GB2312" w:hAnsi="仿宋_GB2312" w:cs="仿宋_GB2312" w:eastAsia="仿宋_GB2312"/>
                      <w:sz w:val="21"/>
                    </w:rPr>
                    <w:t>≥9000h</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投标型号的《涉及饮用水卫生安全产品卫生许可批件》</w:t>
                  </w:r>
                  <w:r>
                    <w:rPr>
                      <w:rFonts w:ascii="仿宋_GB2312" w:hAnsi="仿宋_GB2312" w:cs="仿宋_GB2312" w:eastAsia="仿宋_GB2312"/>
                      <w:sz w:val="21"/>
                    </w:rPr>
                    <w:t>证明。</w:t>
                  </w:r>
                </w:p>
              </w:tc>
            </w:tr>
            <w:tr>
              <w:tc>
                <w:tcPr>
                  <w:tcW w:type="dxa" w:w="192"/>
                  <w:vMerge/>
                  <w:tcBorders>
                    <w:top w:val="none" w:color="000000" w:sz="4"/>
                    <w:left w:val="single" w:color="000000" w:sz="4"/>
                    <w:bottom w:val="none" w:color="000000" w:sz="4"/>
                    <w:right w:val="none" w:color="000000" w:sz="4"/>
                  </w:tcBorders>
                </w:tcPr>
                <w:p/>
              </w:tc>
              <w:tc>
                <w:tcPr>
                  <w:tcW w:type="dxa" w:w="530"/>
                  <w:vMerge/>
                  <w:tcBorders>
                    <w:top w:val="none" w:color="000000" w:sz="4"/>
                    <w:left w:val="single" w:color="000000" w:sz="4"/>
                    <w:bottom w:val="none" w:color="000000" w:sz="4"/>
                    <w:right w:val="none" w:color="000000" w:sz="4"/>
                  </w:tcBorders>
                </w:tcPr>
                <w:p/>
              </w:tc>
              <w:tc>
                <w:tcPr>
                  <w:tcW w:type="dxa" w:w="1831"/>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紫外线杀菌器须满足《生活饮用水消毒剂和消毒设备卫生安全评价规范》</w:t>
                  </w:r>
                  <w:r>
                    <w:rPr>
                      <w:rFonts w:ascii="仿宋_GB2312" w:hAnsi="仿宋_GB2312" w:cs="仿宋_GB2312" w:eastAsia="仿宋_GB2312"/>
                      <w:sz w:val="21"/>
                    </w:rPr>
                    <w:t>。</w:t>
                  </w:r>
                  <w:r>
                    <w:rPr>
                      <w:rFonts w:ascii="仿宋_GB2312" w:hAnsi="仿宋_GB2312" w:cs="仿宋_GB2312" w:eastAsia="仿宋_GB2312"/>
                      <w:sz w:val="21"/>
                    </w:rPr>
                    <w:t>提</w:t>
                  </w:r>
                  <w:r>
                    <w:rPr>
                      <w:rFonts w:ascii="仿宋_GB2312" w:hAnsi="仿宋_GB2312" w:cs="仿宋_GB2312" w:eastAsia="仿宋_GB2312"/>
                      <w:sz w:val="21"/>
                      <w:color w:val="000000"/>
                    </w:rPr>
                    <w:t>供检测报告，报告需在国家市场监督管理总局</w:t>
                  </w:r>
                  <w:r>
                    <w:rPr>
                      <w:rFonts w:ascii="仿宋_GB2312" w:hAnsi="仿宋_GB2312" w:cs="仿宋_GB2312" w:eastAsia="仿宋_GB2312"/>
                      <w:sz w:val="21"/>
                      <w:color w:val="000000"/>
                    </w:rPr>
                    <w:t>-全国认证认可信息公共服务平台可查，并提供查询截图。</w:t>
                  </w:r>
                </w:p>
              </w:tc>
            </w:tr>
            <w:tr>
              <w:tc>
                <w:tcPr>
                  <w:tcW w:type="dxa" w:w="192"/>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w:t>
                  </w:r>
                </w:p>
              </w:tc>
              <w:tc>
                <w:tcPr>
                  <w:tcW w:type="dxa" w:w="530"/>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来源渠道</w:t>
                  </w:r>
                </w:p>
              </w:tc>
              <w:tc>
                <w:tcPr>
                  <w:tcW w:type="dxa" w:w="18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经销商或代理商投标，须</w:t>
                  </w:r>
                  <w:r>
                    <w:rPr>
                      <w:rFonts w:ascii="仿宋_GB2312" w:hAnsi="仿宋_GB2312" w:cs="仿宋_GB2312" w:eastAsia="仿宋_GB2312"/>
                      <w:sz w:val="21"/>
                    </w:rPr>
                    <w:t>提供生产厂家出具的</w:t>
                  </w:r>
                  <w:r>
                    <w:rPr>
                      <w:rFonts w:ascii="仿宋_GB2312" w:hAnsi="仿宋_GB2312" w:cs="仿宋_GB2312" w:eastAsia="仿宋_GB2312"/>
                      <w:sz w:val="21"/>
                      <w:color w:val="000000"/>
                    </w:rPr>
                    <w:t>项目授权书。</w:t>
                  </w:r>
                </w:p>
              </w:tc>
            </w:tr>
            <w:tr>
              <w:tc>
                <w:tcPr>
                  <w:tcW w:type="dxa" w:w="192"/>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c>
                <w:tcPr>
                  <w:tcW w:type="dxa" w:w="530"/>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出水方式</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3温开水</w:t>
                  </w:r>
                </w:p>
              </w:tc>
            </w:tr>
            <w:tr>
              <w:tc>
                <w:tcPr>
                  <w:tcW w:type="dxa" w:w="192"/>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w:t>
                  </w:r>
                </w:p>
              </w:tc>
              <w:tc>
                <w:tcPr>
                  <w:tcW w:type="dxa" w:w="530"/>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产品尺寸</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950×400×1450mm，误差≤50mm；</w:t>
                  </w:r>
                </w:p>
              </w:tc>
            </w:tr>
            <w:tr>
              <w:tc>
                <w:tcPr>
                  <w:tcW w:type="dxa" w:w="192"/>
                  <w:tcBorders>
                    <w:top w:val="singl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c>
                <w:tcPr>
                  <w:tcW w:type="dxa" w:w="530"/>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外观</w:t>
                  </w:r>
                </w:p>
              </w:tc>
              <w:tc>
                <w:tcPr>
                  <w:tcW w:type="dxa" w:w="1831"/>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整机为立式柜机；</w:t>
                  </w:r>
                  <w:r>
                    <w:rPr>
                      <w:rFonts w:ascii="仿宋_GB2312" w:hAnsi="仿宋_GB2312" w:cs="仿宋_GB2312" w:eastAsia="仿宋_GB2312"/>
                      <w:sz w:val="21"/>
                    </w:rPr>
                    <w:t>采用圆角防撞设计</w:t>
                  </w:r>
                  <w:r>
                    <w:rPr>
                      <w:rFonts w:ascii="仿宋_GB2312" w:hAnsi="仿宋_GB2312" w:cs="仿宋_GB2312" w:eastAsia="仿宋_GB2312"/>
                      <w:sz w:val="21"/>
                    </w:rPr>
                    <w:t>，</w:t>
                  </w:r>
                  <w:r>
                    <w:rPr>
                      <w:rFonts w:ascii="仿宋_GB2312" w:hAnsi="仿宋_GB2312" w:cs="仿宋_GB2312" w:eastAsia="仿宋_GB2312"/>
                      <w:sz w:val="21"/>
                      <w:color w:val="000000"/>
                    </w:rPr>
                    <w:t>板材厚度</w:t>
                  </w:r>
                  <w:r>
                    <w:rPr>
                      <w:rFonts w:ascii="仿宋_GB2312" w:hAnsi="仿宋_GB2312" w:cs="仿宋_GB2312" w:eastAsia="仿宋_GB2312"/>
                      <w:sz w:val="21"/>
                    </w:rPr>
                    <w:t>≥</w:t>
                  </w:r>
                  <w:r>
                    <w:rPr>
                      <w:rFonts w:ascii="仿宋_GB2312" w:hAnsi="仿宋_GB2312" w:cs="仿宋_GB2312" w:eastAsia="仿宋_GB2312"/>
                      <w:sz w:val="21"/>
                    </w:rPr>
                    <w:t>0.8mm，黑钛金</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材质；液晶屏显；</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361"/>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水质安全要求</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出水水质不应含有化学阻垢剂（如磷酸盐等化学阻垢物质）</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常温水箱、</w:t>
                  </w:r>
                  <w:r>
                    <w:rPr>
                      <w:rFonts w:ascii="仿宋_GB2312" w:hAnsi="仿宋_GB2312" w:cs="仿宋_GB2312" w:eastAsia="仿宋_GB2312"/>
                      <w:sz w:val="21"/>
                      <w:color w:val="000000"/>
                    </w:rPr>
                    <w:t>PP管、硅胶接头、滤芯配件、增压泵等部件提供双酚A检测报告</w:t>
                  </w:r>
                </w:p>
              </w:tc>
            </w:tr>
            <w:tr>
              <w:tc>
                <w:tcPr>
                  <w:tcW w:type="dxa" w:w="2553"/>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功能</w:t>
                  </w:r>
                  <w:r>
                    <w:rPr>
                      <w:rFonts w:ascii="仿宋_GB2312" w:hAnsi="仿宋_GB2312" w:cs="仿宋_GB2312" w:eastAsia="仿宋_GB2312"/>
                      <w:sz w:val="21"/>
                      <w:color w:val="000000"/>
                    </w:rPr>
                    <w:t>▲</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采用回流系统防陈水，保持水质鲜活，首杯即温开水</w:t>
                  </w:r>
                  <w:r>
                    <w:rPr>
                      <w:rFonts w:ascii="仿宋_GB2312" w:hAnsi="仿宋_GB2312" w:cs="仿宋_GB2312" w:eastAsia="仿宋_GB2312"/>
                      <w:sz w:val="21"/>
                      <w:color w:val="000000"/>
                    </w:rPr>
                    <w:t>≥30℃</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标配蓝牙通讯模块。小程序实现长按</w:t>
                  </w:r>
                  <w:r>
                    <w:rPr>
                      <w:rFonts w:ascii="仿宋_GB2312" w:hAnsi="仿宋_GB2312" w:cs="仿宋_GB2312" w:eastAsia="仿宋_GB2312"/>
                      <w:sz w:val="21"/>
                      <w:color w:val="000000"/>
                    </w:rPr>
                    <w:t>/点按取水方式切换、温度设置、一键杀菌，查看用水量，原水、纯水双路TDS。定时热水循环除菌，防止管路细菌滋生</w:t>
                  </w:r>
                  <w:r>
                    <w:rPr>
                      <w:rFonts w:ascii="仿宋_GB2312" w:hAnsi="仿宋_GB2312" w:cs="仿宋_GB2312" w:eastAsia="仿宋_GB2312"/>
                      <w:sz w:val="21"/>
                      <w:color w:val="000000"/>
                    </w:rPr>
                    <w:t>。</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25</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具备漏水保护装置，检测漏水即切断进水和加热系统供电，确保安全。</w:t>
                  </w:r>
                  <w:r>
                    <w:rPr>
                      <w:rFonts w:ascii="仿宋_GB2312" w:hAnsi="仿宋_GB2312" w:cs="仿宋_GB2312" w:eastAsia="仿宋_GB2312"/>
                      <w:sz w:val="21"/>
                    </w:rPr>
                    <w:t>具备手动或自动高温杀菌功能，且高温消毒运行时长不低于</w:t>
                  </w:r>
                  <w:r>
                    <w:rPr>
                      <w:rFonts w:ascii="仿宋_GB2312" w:hAnsi="仿宋_GB2312" w:cs="仿宋_GB2312" w:eastAsia="仿宋_GB2312"/>
                      <w:sz w:val="21"/>
                    </w:rPr>
                    <w:t>150秒</w:t>
                  </w:r>
                  <w:r>
                    <w:rPr>
                      <w:rFonts w:ascii="仿宋_GB2312" w:hAnsi="仿宋_GB2312" w:cs="仿宋_GB2312" w:eastAsia="仿宋_GB2312"/>
                      <w:sz w:val="21"/>
                      <w:color w:val="000000"/>
                    </w:rPr>
                    <w:t>。</w:t>
                  </w:r>
                  <w:r>
                    <w:rPr>
                      <w:rFonts w:ascii="仿宋_GB2312" w:hAnsi="仿宋_GB2312" w:cs="仿宋_GB2312" w:eastAsia="仿宋_GB2312"/>
                      <w:sz w:val="21"/>
                    </w:rPr>
                    <w:t>具备节能模式，长时间不用水时，设备自动进入停止加热状态</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“▲”号标记的条款为</w:t>
            </w:r>
            <w:r>
              <w:rPr>
                <w:rFonts w:ascii="仿宋_GB2312" w:hAnsi="仿宋_GB2312" w:cs="仿宋_GB2312" w:eastAsia="仿宋_GB2312"/>
                <w:sz w:val="24"/>
                <w:b/>
              </w:rPr>
              <w:t>重要</w:t>
            </w:r>
            <w:r>
              <w:rPr>
                <w:rFonts w:ascii="仿宋_GB2312" w:hAnsi="仿宋_GB2312" w:cs="仿宋_GB2312" w:eastAsia="仿宋_GB2312"/>
                <w:sz w:val="24"/>
                <w:b/>
              </w:rPr>
              <w:t>参数需求，若未响应，</w:t>
            </w:r>
            <w:r>
              <w:rPr>
                <w:rFonts w:ascii="仿宋_GB2312" w:hAnsi="仿宋_GB2312" w:cs="仿宋_GB2312" w:eastAsia="仿宋_GB2312"/>
                <w:sz w:val="24"/>
                <w:b/>
              </w:rPr>
              <w:t>将判定为不满足实质要求。</w:t>
            </w:r>
          </w:p>
          <w:p>
            <w:pPr>
              <w:pStyle w:val="null3"/>
            </w:pPr>
            <w:r>
              <w:rPr>
                <w:rFonts w:ascii="仿宋_GB2312" w:hAnsi="仿宋_GB2312" w:cs="仿宋_GB2312" w:eastAsia="仿宋_GB2312"/>
                <w:sz w:val="21"/>
                <w:b/>
              </w:rPr>
              <w:t>品名</w:t>
            </w:r>
            <w:r>
              <w:rPr>
                <w:rFonts w:ascii="仿宋_GB2312" w:hAnsi="仿宋_GB2312" w:cs="仿宋_GB2312" w:eastAsia="仿宋_GB2312"/>
                <w:sz w:val="21"/>
                <w:b/>
              </w:rPr>
              <w:t>1-2:</w:t>
            </w:r>
            <w:r>
              <w:rPr>
                <w:rFonts w:ascii="仿宋_GB2312" w:hAnsi="仿宋_GB2312" w:cs="仿宋_GB2312" w:eastAsia="仿宋_GB2312"/>
                <w:sz w:val="21"/>
                <w:b/>
              </w:rPr>
              <w:t>直饮机（型号</w:t>
            </w:r>
            <w:r>
              <w:rPr>
                <w:rFonts w:ascii="仿宋_GB2312" w:hAnsi="仿宋_GB2312" w:cs="仿宋_GB2312" w:eastAsia="仿宋_GB2312"/>
                <w:sz w:val="21"/>
                <w:b/>
              </w:rPr>
              <w:t>2）</w:t>
            </w:r>
          </w:p>
          <w:p>
            <w:pPr>
              <w:pStyle w:val="null3"/>
              <w:jc w:val="both"/>
            </w:pPr>
            <w:r>
              <w:rPr>
                <w:rFonts w:ascii="仿宋_GB2312" w:hAnsi="仿宋_GB2312" w:cs="仿宋_GB2312" w:eastAsia="仿宋_GB2312"/>
                <w:sz w:val="21"/>
                <w:b/>
              </w:rPr>
              <w:t>技术参数：</w:t>
            </w:r>
          </w:p>
          <w:tbl>
            <w:tblPr>
              <w:tblInd w:type="dxa" w:w="90"/>
              <w:tblBorders>
                <w:top w:val="none" w:color="000000" w:sz="4"/>
                <w:left w:val="none" w:color="000000" w:sz="4"/>
                <w:bottom w:val="none" w:color="000000" w:sz="4"/>
                <w:right w:val="none" w:color="000000" w:sz="4"/>
                <w:insideH w:val="none"/>
                <w:insideV w:val="none"/>
              </w:tblBorders>
            </w:tblPr>
            <w:tblGrid>
              <w:gridCol w:w="192"/>
              <w:gridCol w:w="530"/>
              <w:gridCol w:w="1831"/>
            </w:tblGrid>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序号</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规格名称</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规格要求</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净水流量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≥1L/min</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额定总净水量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2000L</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适用电源</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220V～ 50Hz</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额定功率</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额定总功率</w:t>
                  </w:r>
                  <w:r>
                    <w:rPr>
                      <w:rFonts w:ascii="仿宋_GB2312" w:hAnsi="仿宋_GB2312" w:cs="仿宋_GB2312" w:eastAsia="仿宋_GB2312"/>
                      <w:sz w:val="21"/>
                    </w:rPr>
                    <w:t>≤3100W，加热功率≥3000W</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容量</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热胆实测容量</w:t>
                  </w:r>
                  <w:r>
                    <w:rPr>
                      <w:rFonts w:ascii="仿宋_GB2312" w:hAnsi="仿宋_GB2312" w:cs="仿宋_GB2312" w:eastAsia="仿宋_GB2312"/>
                      <w:sz w:val="21"/>
                    </w:rPr>
                    <w:t>≥30L。</w:t>
                  </w:r>
                  <w:r>
                    <w:rPr>
                      <w:rFonts w:ascii="仿宋_GB2312" w:hAnsi="仿宋_GB2312" w:cs="仿宋_GB2312" w:eastAsia="仿宋_GB2312"/>
                      <w:sz w:val="21"/>
                    </w:rPr>
                    <w:t>提供</w:t>
                  </w:r>
                  <w:r>
                    <w:rPr>
                      <w:rFonts w:ascii="仿宋_GB2312" w:hAnsi="仿宋_GB2312" w:cs="仿宋_GB2312" w:eastAsia="仿宋_GB2312"/>
                      <w:sz w:val="21"/>
                    </w:rPr>
                    <w:t>投标型号的《中国节能产品认证试验报告》</w:t>
                  </w:r>
                  <w:r>
                    <w:rPr>
                      <w:rFonts w:ascii="仿宋_GB2312" w:hAnsi="仿宋_GB2312" w:cs="仿宋_GB2312" w:eastAsia="仿宋_GB2312"/>
                      <w:sz w:val="21"/>
                    </w:rPr>
                    <w:t>证明</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过滤工艺</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反渗透，过滤孔径</w:t>
                  </w:r>
                  <w:r>
                    <w:rPr>
                      <w:rFonts w:ascii="仿宋_GB2312" w:hAnsi="仿宋_GB2312" w:cs="仿宋_GB2312" w:eastAsia="仿宋_GB2312"/>
                      <w:sz w:val="21"/>
                    </w:rPr>
                    <w:t>≤</w:t>
                  </w:r>
                  <w:r>
                    <w:rPr>
                      <w:rFonts w:ascii="仿宋_GB2312" w:hAnsi="仿宋_GB2312" w:cs="仿宋_GB2312" w:eastAsia="仿宋_GB2312"/>
                      <w:sz w:val="21"/>
                    </w:rPr>
                    <w:t>0.0001微米，级数</w:t>
                  </w:r>
                  <w:r>
                    <w:rPr>
                      <w:rFonts w:ascii="仿宋_GB2312" w:hAnsi="仿宋_GB2312" w:cs="仿宋_GB2312" w:eastAsia="仿宋_GB2312"/>
                      <w:sz w:val="21"/>
                    </w:rPr>
                    <w:t>≥</w:t>
                  </w:r>
                  <w:r>
                    <w:rPr>
                      <w:rFonts w:ascii="仿宋_GB2312" w:hAnsi="仿宋_GB2312" w:cs="仿宋_GB2312" w:eastAsia="仿宋_GB2312"/>
                      <w:sz w:val="21"/>
                    </w:rPr>
                    <w:t>4级</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过滤孔径</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0.0001微米</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过滤</w:t>
                  </w:r>
                  <w:r>
                    <w:rPr>
                      <w:rFonts w:ascii="仿宋_GB2312" w:hAnsi="仿宋_GB2312" w:cs="仿宋_GB2312" w:eastAsia="仿宋_GB2312"/>
                      <w:sz w:val="21"/>
                      <w:color w:val="000000"/>
                    </w:rPr>
                    <w:t>级数</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color w:val="000000"/>
                    </w:rPr>
                    <w:t>4级</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产水率</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65%</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5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常温水箱</w:t>
                  </w:r>
                </w:p>
              </w:tc>
              <w:tc>
                <w:tcPr>
                  <w:tcW w:type="dxa" w:w="18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无压力罐，采用</w:t>
                  </w:r>
                  <w:r>
                    <w:rPr>
                      <w:rFonts w:ascii="仿宋_GB2312" w:hAnsi="仿宋_GB2312" w:cs="仿宋_GB2312" w:eastAsia="仿宋_GB2312"/>
                      <w:sz w:val="21"/>
                    </w:rPr>
                    <w:t>≥10L的常温水箱，水箱里内置UV杀菌模块，通过水泵将常温水箱的水送到热胆中。</w:t>
                  </w:r>
                </w:p>
              </w:tc>
            </w:tr>
            <w:tr>
              <w:tc>
                <w:tcPr>
                  <w:tcW w:type="dxa" w:w="192"/>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530"/>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滤芯防伪鉴别</w:t>
                  </w:r>
                </w:p>
              </w:tc>
              <w:tc>
                <w:tcPr>
                  <w:tcW w:type="dxa" w:w="183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应具备防伪识别功能，滤芯与投标设备同一品牌，且滤芯真伪在投标设备品牌官方平台可查询。</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热水控制</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热水通过热水水泵供应，非自流式；</w:t>
                  </w:r>
                  <w:r>
                    <w:rPr>
                      <w:rFonts w:ascii="仿宋_GB2312" w:hAnsi="仿宋_GB2312" w:cs="仿宋_GB2312" w:eastAsia="仿宋_GB2312"/>
                      <w:sz w:val="21"/>
                    </w:rPr>
                    <w:t>配置</w:t>
                  </w:r>
                  <w:r>
                    <w:rPr>
                      <w:rFonts w:ascii="仿宋_GB2312" w:hAnsi="仿宋_GB2312" w:cs="仿宋_GB2312" w:eastAsia="仿宋_GB2312"/>
                      <w:sz w:val="21"/>
                    </w:rPr>
                    <w:t>双极限温温控</w:t>
                  </w:r>
                  <w:r>
                    <w:rPr>
                      <w:rFonts w:ascii="仿宋_GB2312" w:hAnsi="仿宋_GB2312" w:cs="仿宋_GB2312" w:eastAsia="仿宋_GB2312"/>
                      <w:sz w:val="21"/>
                    </w:rPr>
                    <w:t>器</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5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防窜温</w:t>
                  </w:r>
                </w:p>
              </w:tc>
              <w:tc>
                <w:tcPr>
                  <w:tcW w:type="dxa" w:w="18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采用背板风扇，防止常温水窜温</w:t>
                  </w:r>
                </w:p>
              </w:tc>
            </w:tr>
            <w:tr>
              <w:tc>
                <w:tcPr>
                  <w:tcW w:type="dxa" w:w="192"/>
                  <w:vMerge w:val="restart"/>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p>
                  <w:pPr>
                    <w:pStyle w:val="null3"/>
                    <w:jc w:val="center"/>
                  </w:pPr>
                </w:p>
              </w:tc>
              <w:tc>
                <w:tcPr>
                  <w:tcW w:type="dxa" w:w="530"/>
                  <w:vMerge w:val="restart"/>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紫外杀菌</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紫外线使用年限</w:t>
                  </w:r>
                  <w:r>
                    <w:rPr>
                      <w:rFonts w:ascii="仿宋_GB2312" w:hAnsi="仿宋_GB2312" w:cs="仿宋_GB2312" w:eastAsia="仿宋_GB2312"/>
                      <w:sz w:val="21"/>
                    </w:rPr>
                    <w:t>≥1000h。</w:t>
                  </w:r>
                  <w:r>
                    <w:rPr>
                      <w:rFonts w:ascii="仿宋_GB2312" w:hAnsi="仿宋_GB2312" w:cs="仿宋_GB2312" w:eastAsia="仿宋_GB2312"/>
                      <w:sz w:val="21"/>
                    </w:rPr>
                    <w:t>提供</w:t>
                  </w:r>
                  <w:r>
                    <w:rPr>
                      <w:rFonts w:ascii="仿宋_GB2312" w:hAnsi="仿宋_GB2312" w:cs="仿宋_GB2312" w:eastAsia="仿宋_GB2312"/>
                      <w:sz w:val="21"/>
                    </w:rPr>
                    <w:t>投标型号的《涉及饮用水卫生安全产品卫生许可批件》</w:t>
                  </w:r>
                  <w:r>
                    <w:rPr>
                      <w:rFonts w:ascii="仿宋_GB2312" w:hAnsi="仿宋_GB2312" w:cs="仿宋_GB2312" w:eastAsia="仿宋_GB2312"/>
                      <w:sz w:val="21"/>
                    </w:rPr>
                    <w:t>证明。</w:t>
                  </w:r>
                </w:p>
              </w:tc>
            </w:tr>
            <w:tr>
              <w:tc>
                <w:tcPr>
                  <w:tcW w:type="dxa" w:w="192"/>
                  <w:vMerge/>
                  <w:tcBorders>
                    <w:top w:val="none" w:color="000000" w:sz="4"/>
                    <w:left w:val="single" w:color="000000" w:sz="4"/>
                    <w:bottom w:val="none" w:color="000000" w:sz="4"/>
                    <w:right w:val="none" w:color="000000" w:sz="4"/>
                  </w:tcBorders>
                </w:tcPr>
                <w:p/>
              </w:tc>
              <w:tc>
                <w:tcPr>
                  <w:tcW w:type="dxa" w:w="530"/>
                  <w:vMerge/>
                  <w:tcBorders>
                    <w:top w:val="none" w:color="000000" w:sz="4"/>
                    <w:left w:val="single" w:color="000000" w:sz="4"/>
                    <w:bottom w:val="none" w:color="000000" w:sz="4"/>
                    <w:right w:val="none" w:color="000000" w:sz="4"/>
                  </w:tcBorders>
                </w:tcPr>
                <w:p/>
              </w:tc>
              <w:tc>
                <w:tcPr>
                  <w:tcW w:type="dxa" w:w="1831"/>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管路中配置过流式</w:t>
                  </w:r>
                  <w:r>
                    <w:rPr>
                      <w:rFonts w:ascii="仿宋_GB2312" w:hAnsi="仿宋_GB2312" w:cs="仿宋_GB2312" w:eastAsia="仿宋_GB2312"/>
                      <w:sz w:val="21"/>
                    </w:rPr>
                    <w:t>UV紫外杀菌</w:t>
                  </w:r>
                </w:p>
              </w:tc>
            </w:tr>
            <w:tr>
              <w:tc>
                <w:tcPr>
                  <w:tcW w:type="dxa" w:w="192"/>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530"/>
                  <w:tcBorders>
                    <w:top w:val="singl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来源渠道</w:t>
                  </w:r>
                </w:p>
              </w:tc>
              <w:tc>
                <w:tcPr>
                  <w:tcW w:type="dxa" w:w="18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提供生产厂家出具的</w:t>
                  </w:r>
                  <w:r>
                    <w:rPr>
                      <w:rFonts w:ascii="仿宋_GB2312" w:hAnsi="仿宋_GB2312" w:cs="仿宋_GB2312" w:eastAsia="仿宋_GB2312"/>
                      <w:sz w:val="21"/>
                    </w:rPr>
                    <w:t>项目授权书。</w:t>
                  </w:r>
                </w:p>
              </w:tc>
            </w:tr>
            <w:tr>
              <w:tc>
                <w:tcPr>
                  <w:tcW w:type="dxa" w:w="192"/>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w:t>
                  </w:r>
                </w:p>
              </w:tc>
              <w:tc>
                <w:tcPr>
                  <w:tcW w:type="dxa" w:w="530"/>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出水方式</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水龙头数量为</w:t>
                  </w:r>
                  <w:r>
                    <w:rPr>
                      <w:rFonts w:ascii="仿宋_GB2312" w:hAnsi="仿宋_GB2312" w:cs="仿宋_GB2312" w:eastAsia="仿宋_GB2312"/>
                      <w:sz w:val="21"/>
                    </w:rPr>
                    <w:t>2个，1开1常温</w:t>
                  </w:r>
                </w:p>
              </w:tc>
            </w:tr>
            <w:tr>
              <w:tc>
                <w:tcPr>
                  <w:tcW w:type="dxa" w:w="192"/>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19</w:t>
                  </w:r>
                </w:p>
              </w:tc>
              <w:tc>
                <w:tcPr>
                  <w:tcW w:type="dxa" w:w="530"/>
                  <w:tcBorders>
                    <w:top w:val="none" w:color="000000" w:sz="4"/>
                    <w:left w:val="single" w:color="000000" w:sz="4"/>
                    <w:bottom w:val="singl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产品尺寸</w:t>
                  </w:r>
                </w:p>
              </w:tc>
              <w:tc>
                <w:tcPr>
                  <w:tcW w:type="dxa" w:w="18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宽</w:t>
                  </w:r>
                  <w:r>
                    <w:rPr>
                      <w:rFonts w:ascii="仿宋_GB2312" w:hAnsi="仿宋_GB2312" w:cs="仿宋_GB2312" w:eastAsia="仿宋_GB2312"/>
                      <w:sz w:val="21"/>
                    </w:rPr>
                    <w:t>*厚*高要求为550*460*1520mm，误差≤50mm；</w:t>
                  </w:r>
                </w:p>
              </w:tc>
            </w:tr>
            <w:tr>
              <w:tc>
                <w:tcPr>
                  <w:tcW w:type="dxa" w:w="192"/>
                  <w:tcBorders>
                    <w:top w:val="singl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w:t>
                  </w:r>
                </w:p>
              </w:tc>
              <w:tc>
                <w:tcPr>
                  <w:tcW w:type="dxa" w:w="530"/>
                  <w:tcBorders>
                    <w:top w:val="none" w:color="000000" w:sz="4"/>
                    <w:left w:val="singl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外观</w:t>
                  </w:r>
                </w:p>
              </w:tc>
              <w:tc>
                <w:tcPr>
                  <w:tcW w:type="dxa" w:w="1831"/>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产品外观要求应平整光滑，正面采用圆滑的边角设计，减少使用方磕碰受伤的可能性，且机身主体采用不锈钢拉丝工艺，整机外壳、下门、侧板、底板采用</w:t>
                  </w:r>
                  <w:r>
                    <w:rPr>
                      <w:rFonts w:ascii="仿宋_GB2312" w:hAnsi="仿宋_GB2312" w:cs="仿宋_GB2312" w:eastAsia="仿宋_GB2312"/>
                      <w:sz w:val="21"/>
                    </w:rPr>
                    <w:t>304不锈钢材质，壁厚≥0.8mm。</w:t>
                  </w:r>
                  <w:r>
                    <w:rPr>
                      <w:rFonts w:ascii="仿宋_GB2312" w:hAnsi="仿宋_GB2312" w:cs="仿宋_GB2312" w:eastAsia="仿宋_GB2312"/>
                      <w:sz w:val="21"/>
                      <w:color w:val="000000"/>
                    </w:rPr>
                    <w:t>液晶屏显；</w:t>
                  </w:r>
                </w:p>
              </w:tc>
            </w:tr>
            <w:tr>
              <w:tc>
                <w:tcPr>
                  <w:tcW w:type="dxa" w:w="19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361"/>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水质安全要求</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21</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输配水零部件硅橡胶配件、给水用</w:t>
                  </w:r>
                  <w:r>
                    <w:rPr>
                      <w:rFonts w:ascii="仿宋_GB2312" w:hAnsi="仿宋_GB2312" w:cs="仿宋_GB2312" w:eastAsia="仿宋_GB2312"/>
                      <w:sz w:val="21"/>
                    </w:rPr>
                    <w:t>PE软管</w:t>
                  </w:r>
                  <w:r>
                    <w:rPr>
                      <w:rFonts w:ascii="仿宋_GB2312" w:hAnsi="仿宋_GB2312" w:cs="仿宋_GB2312" w:eastAsia="仿宋_GB2312"/>
                      <w:sz w:val="21"/>
                    </w:rPr>
                    <w:t>、</w:t>
                  </w:r>
                  <w:r>
                    <w:rPr>
                      <w:rFonts w:ascii="仿宋_GB2312" w:hAnsi="仿宋_GB2312" w:cs="仿宋_GB2312" w:eastAsia="仿宋_GB2312"/>
                      <w:sz w:val="21"/>
                    </w:rPr>
                    <w:t>不锈钢热交换器、热罐（胆）、发热管、出水嘴、波纹管需符合《生活饮用水输配水设备及防护材料卫生安全评价规范》（</w:t>
                  </w:r>
                  <w:r>
                    <w:rPr>
                      <w:rFonts w:ascii="仿宋_GB2312" w:hAnsi="仿宋_GB2312" w:cs="仿宋_GB2312" w:eastAsia="仿宋_GB2312"/>
                      <w:sz w:val="21"/>
                    </w:rPr>
                    <w:t>2001）要求</w:t>
                  </w:r>
                  <w:r>
                    <w:rPr>
                      <w:rFonts w:ascii="仿宋_GB2312" w:hAnsi="仿宋_GB2312" w:cs="仿宋_GB2312" w:eastAsia="仿宋_GB2312"/>
                      <w:sz w:val="21"/>
                    </w:rPr>
                    <w:t>。</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22</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滤芯组件、电磁阀、增压泵、硅橡胶配件、常温水箱、水位探针、不锈钢管、出水嘴、</w:t>
                  </w:r>
                  <w:r>
                    <w:rPr>
                      <w:rFonts w:ascii="仿宋_GB2312" w:hAnsi="仿宋_GB2312" w:cs="仿宋_GB2312" w:eastAsia="仿宋_GB2312"/>
                      <w:sz w:val="21"/>
                    </w:rPr>
                    <w:t>PE管、不锈钢加热管、热罐组件符合</w:t>
                  </w:r>
                  <w:r>
                    <w:rPr>
                      <w:rFonts w:ascii="仿宋_GB2312" w:hAnsi="仿宋_GB2312" w:cs="仿宋_GB2312" w:eastAsia="仿宋_GB2312"/>
                      <w:sz w:val="21"/>
                    </w:rPr>
                    <w:t>现行（如：</w:t>
                  </w:r>
                  <w:r>
                    <w:rPr>
                      <w:rFonts w:ascii="仿宋_GB2312" w:hAnsi="仿宋_GB2312" w:cs="仿宋_GB2312" w:eastAsia="仿宋_GB2312"/>
                      <w:sz w:val="21"/>
                    </w:rPr>
                    <w:t>GB 4806.7-2023标准、GB 4806.9-2023标准、GB 4806.11-2023标准等）</w:t>
                  </w:r>
                  <w:r>
                    <w:rPr>
                      <w:rFonts w:ascii="仿宋_GB2312" w:hAnsi="仿宋_GB2312" w:cs="仿宋_GB2312" w:eastAsia="仿宋_GB2312"/>
                      <w:sz w:val="21"/>
                    </w:rPr>
                    <w:t>食品安全国家标准</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23</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整机出水水质符合</w:t>
                  </w:r>
                  <w:r>
                    <w:rPr>
                      <w:rFonts w:ascii="仿宋_GB2312" w:hAnsi="仿宋_GB2312" w:cs="仿宋_GB2312" w:eastAsia="仿宋_GB2312"/>
                      <w:sz w:val="21"/>
                    </w:rPr>
                    <w:t>GB 5749-2022《生活饮用水卫生标准》：砷≤0.01mg/L、汞≤0.001mg/L、甲醛≤0.9mg/L、土臭素≤0.00001mg/L、亚硝酸盐（以N计）≤1mg/L</w:t>
                  </w:r>
                </w:p>
              </w:tc>
            </w:tr>
            <w:tr>
              <w:tc>
                <w:tcPr>
                  <w:tcW w:type="dxa" w:w="2553"/>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功能</w:t>
                  </w:r>
                  <w:r>
                    <w:rPr>
                      <w:rFonts w:ascii="仿宋_GB2312" w:hAnsi="仿宋_GB2312" w:cs="仿宋_GB2312" w:eastAsia="仿宋_GB2312"/>
                      <w:sz w:val="21"/>
                    </w:rPr>
                    <w:t>▲</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产品可根据实际使用场景设置一开一常温出水模式或两开水的出水模式，两种模式可一键进行切换。产品具备点按出水及长按出水两种模式且可一键进行切换以满足实际使用需求。</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25</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产品具备物联网功能，可实现远程控制温度调节、童锁开关、一键进入节能模式、取水方式等功能。</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26</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具备漏水保护装置，检测漏水即切断进水和加热系统供电，确保安全。</w:t>
                  </w:r>
                </w:p>
              </w:tc>
            </w:tr>
            <w:tr>
              <w:tc>
                <w:tcPr>
                  <w:tcW w:type="dxa" w:w="1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27</w:t>
                  </w:r>
                </w:p>
              </w:tc>
              <w:tc>
                <w:tcPr>
                  <w:tcW w:type="dxa" w:w="2361"/>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产品具备自适应节能功能，一段时间无人使用，设备自动停止加热</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“▲”号标记的条款为</w:t>
            </w:r>
            <w:r>
              <w:rPr>
                <w:rFonts w:ascii="仿宋_GB2312" w:hAnsi="仿宋_GB2312" w:cs="仿宋_GB2312" w:eastAsia="仿宋_GB2312"/>
                <w:sz w:val="24"/>
                <w:b/>
              </w:rPr>
              <w:t>重要</w:t>
            </w:r>
            <w:r>
              <w:rPr>
                <w:rFonts w:ascii="仿宋_GB2312" w:hAnsi="仿宋_GB2312" w:cs="仿宋_GB2312" w:eastAsia="仿宋_GB2312"/>
                <w:sz w:val="24"/>
                <w:b/>
              </w:rPr>
              <w:t>参数需求，若未响应，</w:t>
            </w:r>
            <w:r>
              <w:rPr>
                <w:rFonts w:ascii="仿宋_GB2312" w:hAnsi="仿宋_GB2312" w:cs="仿宋_GB2312" w:eastAsia="仿宋_GB2312"/>
                <w:sz w:val="24"/>
                <w:b/>
              </w:rPr>
              <w:t>将判定为不满足实质要求。</w:t>
            </w:r>
          </w:p>
          <w:p>
            <w:pPr>
              <w:pStyle w:val="null3"/>
            </w:pPr>
            <w:r>
              <w:rPr>
                <w:rFonts w:ascii="仿宋_GB2312" w:hAnsi="仿宋_GB2312" w:cs="仿宋_GB2312" w:eastAsia="仿宋_GB2312"/>
                <w:sz w:val="21"/>
                <w:b/>
              </w:rPr>
              <w:t>其他要求</w:t>
            </w:r>
          </w:p>
          <w:p>
            <w:pPr>
              <w:pStyle w:val="null3"/>
              <w:numPr>
                <w:ilvl w:val="0"/>
                <w:numId w:val="1"/>
              </w:numPr>
            </w:pPr>
            <w:r>
              <w:rPr>
                <w:rFonts w:ascii="仿宋_GB2312" w:hAnsi="仿宋_GB2312" w:cs="仿宋_GB2312" w:eastAsia="仿宋_GB2312"/>
                <w:sz w:val="21"/>
              </w:rPr>
              <w:t>设备及废水回收设施安装要求：</w:t>
            </w:r>
          </w:p>
          <w:p>
            <w:pPr>
              <w:pStyle w:val="null3"/>
              <w:ind w:firstLine="420"/>
              <w:jc w:val="both"/>
            </w:pPr>
            <w:r>
              <w:rPr>
                <w:rFonts w:ascii="仿宋_GB2312" w:hAnsi="仿宋_GB2312" w:cs="仿宋_GB2312" w:eastAsia="仿宋_GB2312"/>
                <w:sz w:val="21"/>
              </w:rPr>
              <w:t>设备安装在楼宇指定步梯通道前室靠墙位置</w:t>
            </w:r>
            <w:r>
              <w:rPr>
                <w:rFonts w:ascii="仿宋_GB2312" w:hAnsi="仿宋_GB2312" w:cs="仿宋_GB2312" w:eastAsia="仿宋_GB2312"/>
                <w:sz w:val="21"/>
              </w:rPr>
              <w:t>2-8层垂直安装。每两至三层加装废水回收水箱，水箱材质为不锈钢，材质不低于204，壁厚≥0.8mm，容积1m³，悬空安装，位置管管道井内，设溢流口和用水龙头，便于废水再利用。</w:t>
            </w:r>
          </w:p>
          <w:p>
            <w:pPr>
              <w:pStyle w:val="null3"/>
              <w:numPr>
                <w:ilvl w:val="0"/>
                <w:numId w:val="1"/>
              </w:numPr>
              <w:jc w:val="both"/>
            </w:pPr>
            <w:r>
              <w:rPr>
                <w:rFonts w:ascii="仿宋_GB2312" w:hAnsi="仿宋_GB2312" w:cs="仿宋_GB2312" w:eastAsia="仿宋_GB2312"/>
                <w:sz w:val="21"/>
                <w:color w:val="548DD4"/>
              </w:rPr>
              <w:t>设备水电安装说明：</w:t>
            </w:r>
          </w:p>
          <w:p>
            <w:pPr>
              <w:pStyle w:val="null3"/>
              <w:ind w:firstLine="400"/>
            </w:pPr>
            <w:r>
              <w:rPr>
                <w:rFonts w:ascii="仿宋_GB2312" w:hAnsi="仿宋_GB2312" w:cs="仿宋_GB2312" w:eastAsia="仿宋_GB2312"/>
                <w:color w:val="548DD4"/>
              </w:rPr>
              <w:t>（</w:t>
            </w:r>
            <w:r>
              <w:rPr>
                <w:rFonts w:ascii="仿宋_GB2312" w:hAnsi="仿宋_GB2312" w:cs="仿宋_GB2312" w:eastAsia="仿宋_GB2312"/>
                <w:color w:val="548DD4"/>
              </w:rPr>
              <w:t>1）</w:t>
            </w:r>
            <w:r>
              <w:rPr>
                <w:rFonts w:ascii="仿宋_GB2312" w:hAnsi="仿宋_GB2312" w:cs="仿宋_GB2312" w:eastAsia="仿宋_GB2312"/>
                <w:sz w:val="21"/>
                <w:color w:val="548DD4"/>
              </w:rPr>
              <w:t>饮机电源取电</w:t>
            </w:r>
            <w:r>
              <w:rPr>
                <w:rFonts w:ascii="仿宋_GB2312" w:hAnsi="仿宋_GB2312" w:cs="仿宋_GB2312" w:eastAsia="仿宋_GB2312"/>
                <w:sz w:val="21"/>
                <w:color w:val="548DD4"/>
              </w:rPr>
              <w:t>,在1楼电井中加装配电箱，每台设备单独拉线到</w:t>
            </w:r>
            <w:r>
              <w:rPr>
                <w:rFonts w:ascii="仿宋_GB2312" w:hAnsi="仿宋_GB2312" w:cs="仿宋_GB2312" w:eastAsia="仿宋_GB2312"/>
                <w:sz w:val="21"/>
                <w:color w:val="548DD4"/>
              </w:rPr>
              <w:t>指定步梯通道</w:t>
            </w:r>
            <w:r>
              <w:rPr>
                <w:rFonts w:ascii="仿宋_GB2312" w:hAnsi="仿宋_GB2312" w:cs="仿宋_GB2312" w:eastAsia="仿宋_GB2312"/>
                <w:sz w:val="21"/>
                <w:color w:val="548DD4"/>
              </w:rPr>
              <w:t>设备处</w:t>
            </w:r>
            <w:r>
              <w:rPr>
                <w:rFonts w:ascii="仿宋_GB2312" w:hAnsi="仿宋_GB2312" w:cs="仿宋_GB2312" w:eastAsia="仿宋_GB2312"/>
                <w:sz w:val="21"/>
                <w:color w:val="548DD4"/>
              </w:rPr>
              <w:t>，</w:t>
            </w:r>
            <w:r>
              <w:rPr>
                <w:rFonts w:ascii="仿宋_GB2312" w:hAnsi="仿宋_GB2312" w:cs="仿宋_GB2312" w:eastAsia="仿宋_GB2312"/>
                <w:sz w:val="21"/>
                <w:color w:val="548DD4"/>
              </w:rPr>
              <w:t>线路沿桥架敷设，</w:t>
            </w:r>
            <w:r>
              <w:rPr>
                <w:rFonts w:ascii="仿宋_GB2312" w:hAnsi="仿宋_GB2312" w:cs="仿宋_GB2312" w:eastAsia="仿宋_GB2312"/>
                <w:sz w:val="21"/>
                <w:color w:val="548DD4"/>
              </w:rPr>
              <w:t>3芯电缆，线径</w:t>
            </w:r>
            <w:r>
              <w:rPr>
                <w:rFonts w:ascii="仿宋_GB2312" w:hAnsi="仿宋_GB2312" w:cs="仿宋_GB2312" w:eastAsia="仿宋_GB2312"/>
                <w:sz w:val="21"/>
                <w:color w:val="548DD4"/>
              </w:rPr>
              <w:t>≥</w:t>
            </w:r>
            <w:r>
              <w:rPr>
                <w:rFonts w:ascii="仿宋_GB2312" w:hAnsi="仿宋_GB2312" w:cs="仿宋_GB2312" w:eastAsia="仿宋_GB2312"/>
                <w:sz w:val="21"/>
                <w:color w:val="548DD4"/>
              </w:rPr>
              <w:t>2.5平方（国标）。终端用220V2P25A漏电保护器，明装电源盒，距地面高度</w:t>
            </w:r>
            <w:r>
              <w:rPr>
                <w:rFonts w:ascii="仿宋_GB2312" w:hAnsi="仿宋_GB2312" w:cs="仿宋_GB2312" w:eastAsia="仿宋_GB2312"/>
                <w:sz w:val="21"/>
                <w:color w:val="548DD4"/>
              </w:rPr>
              <w:t>≥</w:t>
            </w:r>
            <w:r>
              <w:rPr>
                <w:rFonts w:ascii="仿宋_GB2312" w:hAnsi="仿宋_GB2312" w:cs="仿宋_GB2312" w:eastAsia="仿宋_GB2312"/>
                <w:sz w:val="21"/>
                <w:color w:val="548DD4"/>
              </w:rPr>
              <w:t>1.6m。</w:t>
            </w:r>
          </w:p>
          <w:p>
            <w:pPr>
              <w:pStyle w:val="null3"/>
              <w:ind w:firstLine="420"/>
            </w:pPr>
            <w:r>
              <w:rPr>
                <w:rFonts w:ascii="仿宋_GB2312" w:hAnsi="仿宋_GB2312" w:cs="仿宋_GB2312" w:eastAsia="仿宋_GB2312"/>
                <w:sz w:val="21"/>
                <w:color w:val="548DD4"/>
              </w:rPr>
              <w:t>（</w:t>
            </w:r>
            <w:r>
              <w:rPr>
                <w:rFonts w:ascii="仿宋_GB2312" w:hAnsi="仿宋_GB2312" w:cs="仿宋_GB2312" w:eastAsia="仿宋_GB2312"/>
                <w:sz w:val="21"/>
                <w:color w:val="548DD4"/>
              </w:rPr>
              <w:t>2）水源从1楼、3楼卫生间走天花板内部，穿墙引到</w:t>
            </w:r>
            <w:r>
              <w:rPr>
                <w:rFonts w:ascii="仿宋_GB2312" w:hAnsi="仿宋_GB2312" w:cs="仿宋_GB2312" w:eastAsia="仿宋_GB2312"/>
                <w:sz w:val="21"/>
                <w:color w:val="548DD4"/>
              </w:rPr>
              <w:t>指定步梯通道</w:t>
            </w:r>
            <w:r>
              <w:rPr>
                <w:rFonts w:ascii="仿宋_GB2312" w:hAnsi="仿宋_GB2312" w:cs="仿宋_GB2312" w:eastAsia="仿宋_GB2312"/>
                <w:sz w:val="21"/>
                <w:color w:val="548DD4"/>
              </w:rPr>
              <w:t>，</w:t>
            </w:r>
            <w:r>
              <w:rPr>
                <w:rFonts w:ascii="仿宋_GB2312" w:hAnsi="仿宋_GB2312" w:cs="仿宋_GB2312" w:eastAsia="仿宋_GB2312"/>
                <w:sz w:val="21"/>
                <w:color w:val="548DD4"/>
              </w:rPr>
              <w:t>再从楼板开孔竖向引到各直饮机位置。自来水管采用</w:t>
            </w:r>
            <w:r>
              <w:rPr>
                <w:rFonts w:ascii="仿宋_GB2312" w:hAnsi="仿宋_GB2312" w:cs="仿宋_GB2312" w:eastAsia="仿宋_GB2312"/>
                <w:sz w:val="21"/>
                <w:color w:val="548DD4"/>
              </w:rPr>
              <w:t>20的PPR管，出水口预留4分的不锈钢材质角阀。</w:t>
            </w:r>
          </w:p>
          <w:p>
            <w:pPr>
              <w:pStyle w:val="null3"/>
              <w:jc w:val="left"/>
            </w:pPr>
            <w:r>
              <w:rPr>
                <w:rFonts w:ascii="仿宋_GB2312" w:hAnsi="仿宋_GB2312" w:cs="仿宋_GB2312" w:eastAsia="仿宋_GB2312"/>
                <w:sz w:val="21"/>
                <w:b/>
              </w:rPr>
              <w:t>品名</w:t>
            </w:r>
            <w:r>
              <w:rPr>
                <w:rFonts w:ascii="仿宋_GB2312" w:hAnsi="仿宋_GB2312" w:cs="仿宋_GB2312" w:eastAsia="仿宋_GB2312"/>
                <w:sz w:val="21"/>
                <w:b/>
              </w:rPr>
              <w:t>1-</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商用开水器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设备形式：</w:t>
            </w:r>
            <w:r>
              <w:rPr>
                <w:rFonts w:ascii="仿宋_GB2312" w:hAnsi="仿宋_GB2312" w:cs="仿宋_GB2312" w:eastAsia="仿宋_GB2312"/>
                <w:sz w:val="21"/>
              </w:rPr>
              <w:t>数显一体式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额定电压：</w:t>
            </w:r>
            <w:r>
              <w:rPr>
                <w:rFonts w:ascii="仿宋_GB2312" w:hAnsi="仿宋_GB2312" w:cs="仿宋_GB2312" w:eastAsia="仿宋_GB2312"/>
                <w:sz w:val="21"/>
              </w:rPr>
              <w:t>380</w:t>
            </w:r>
            <w:r>
              <w:rPr>
                <w:rFonts w:ascii="仿宋_GB2312" w:hAnsi="仿宋_GB2312" w:cs="仿宋_GB2312" w:eastAsia="仿宋_GB2312"/>
                <w:sz w:val="21"/>
              </w:rPr>
              <w:t>V</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出水口数量：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接水盘高度：</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5、产</w:t>
            </w:r>
            <w:r>
              <w:rPr>
                <w:rFonts w:ascii="仿宋_GB2312" w:hAnsi="仿宋_GB2312" w:cs="仿宋_GB2312" w:eastAsia="仿宋_GB2312"/>
                <w:sz w:val="21"/>
              </w:rPr>
              <w:t>水量：</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6、内胆</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水箱材质：</w:t>
            </w:r>
            <w:r>
              <w:rPr>
                <w:rFonts w:ascii="仿宋_GB2312" w:hAnsi="仿宋_GB2312" w:cs="仿宋_GB2312" w:eastAsia="仿宋_GB2312"/>
                <w:sz w:val="21"/>
              </w:rPr>
              <w:t>304不锈钢</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加热功率：</w:t>
            </w:r>
            <w:r>
              <w:rPr>
                <w:rFonts w:ascii="仿宋_GB2312" w:hAnsi="仿宋_GB2312" w:cs="仿宋_GB2312" w:eastAsia="仿宋_GB2312"/>
                <w:sz w:val="21"/>
              </w:rPr>
              <w:t>≥21千瓦</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加热方式：步进式</w:t>
            </w:r>
          </w:p>
          <w:p>
            <w:pPr>
              <w:pStyle w:val="null3"/>
              <w:jc w:val="both"/>
            </w:pPr>
            <w:r>
              <w:rPr>
                <w:rFonts w:ascii="仿宋_GB2312" w:hAnsi="仿宋_GB2312" w:cs="仿宋_GB2312" w:eastAsia="仿宋_GB2312"/>
                <w:sz w:val="21"/>
              </w:rPr>
              <w:t>14、其他功能：多功能数控调节时间、温度。进步式/数控模式选择、发泡保温、防干烧设计、防外溢设计、上盖加装安全锁、整机不锈钢材质。加厚内胆。</w:t>
            </w:r>
          </w:p>
          <w:p>
            <w:pPr>
              <w:pStyle w:val="null3"/>
              <w:jc w:val="left"/>
            </w:pPr>
            <w:r>
              <w:rPr>
                <w:rFonts w:ascii="仿宋_GB2312" w:hAnsi="仿宋_GB2312" w:cs="仿宋_GB2312" w:eastAsia="仿宋_GB2312"/>
                <w:sz w:val="21"/>
                <w:b/>
              </w:rPr>
              <w:t>品名</w:t>
            </w:r>
            <w:r>
              <w:rPr>
                <w:rFonts w:ascii="仿宋_GB2312" w:hAnsi="仿宋_GB2312" w:cs="仿宋_GB2312" w:eastAsia="仿宋_GB2312"/>
                <w:sz w:val="21"/>
                <w:b/>
              </w:rPr>
              <w:t>1-</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断桥铝玻璃房</w:t>
            </w:r>
          </w:p>
          <w:p>
            <w:pPr>
              <w:pStyle w:val="null3"/>
              <w:numPr>
                <w:ilvl w:val="0"/>
                <w:numId w:val="1"/>
              </w:numPr>
              <w:jc w:val="left"/>
            </w:pPr>
            <w:r>
              <w:rPr>
                <w:rFonts w:ascii="仿宋_GB2312" w:hAnsi="仿宋_GB2312" w:cs="仿宋_GB2312" w:eastAsia="仿宋_GB2312"/>
                <w:sz w:val="21"/>
              </w:rPr>
              <w:t>地基为混凝土浇筑，厚度不小于</w:t>
            </w:r>
            <w:r>
              <w:rPr>
                <w:rFonts w:ascii="仿宋_GB2312" w:hAnsi="仿宋_GB2312" w:cs="仿宋_GB2312" w:eastAsia="仿宋_GB2312"/>
                <w:sz w:val="21"/>
              </w:rPr>
              <w:t>15cm,地面设计排水沟，便于污水排放，尺寸4.2米X3米、12.6平方米。地面设计排水沟，便于污水排放。地面底层灰土夯实。</w:t>
            </w:r>
          </w:p>
          <w:p>
            <w:pPr>
              <w:pStyle w:val="null3"/>
              <w:numPr>
                <w:ilvl w:val="0"/>
                <w:numId w:val="1"/>
              </w:numPr>
              <w:jc w:val="left"/>
            </w:pPr>
            <w:r>
              <w:rPr>
                <w:rFonts w:ascii="仿宋_GB2312" w:hAnsi="仿宋_GB2312" w:cs="仿宋_GB2312" w:eastAsia="仿宋_GB2312"/>
                <w:sz w:val="21"/>
              </w:rPr>
              <w:t>玻璃房建造尺寸参考地基面积建造，高度＞</w:t>
            </w:r>
            <w:r>
              <w:rPr>
                <w:rFonts w:ascii="仿宋_GB2312" w:hAnsi="仿宋_GB2312" w:cs="仿宋_GB2312" w:eastAsia="仿宋_GB2312"/>
                <w:sz w:val="21"/>
              </w:rPr>
              <w:t>2.8米。整体设计美观，功能齐全。可参考尺寸为长4米、宽3米、高2.8米、实际尺寸以现场空间条件和功能要求为准。</w:t>
            </w:r>
          </w:p>
          <w:p>
            <w:pPr>
              <w:pStyle w:val="null3"/>
              <w:ind w:firstLine="420"/>
              <w:jc w:val="left"/>
            </w:pPr>
            <w:r>
              <w:rPr>
                <w:rFonts w:ascii="仿宋_GB2312" w:hAnsi="仿宋_GB2312" w:cs="仿宋_GB2312" w:eastAsia="仿宋_GB2312"/>
                <w:sz w:val="21"/>
              </w:rPr>
              <w:t>3、玻璃房主材断桥铝、颜色灰色、主材壁厚3.0mm、辅材2.0mm、门窗壁厚1.4mm，玻璃5mm。墙体、门窗玻璃选用双层中空钢化玻璃，标准不低于5mm+22A+5mm,配套系统门窗。顶部双层夹胶玻璃、整体隔音、保温效果好。其设计、施工符合国家相关规范要求。</w:t>
            </w:r>
          </w:p>
          <w:p>
            <w:pPr>
              <w:pStyle w:val="null3"/>
              <w:jc w:val="both"/>
            </w:pPr>
            <w:r>
              <w:rPr>
                <w:rFonts w:ascii="仿宋_GB2312" w:hAnsi="仿宋_GB2312" w:cs="仿宋_GB2312" w:eastAsia="仿宋_GB2312"/>
                <w:sz w:val="28"/>
                <w:b/>
              </w:rPr>
              <w:t>四、服务要求</w:t>
            </w:r>
          </w:p>
          <w:p>
            <w:pPr>
              <w:pStyle w:val="null3"/>
              <w:spacing w:before="165"/>
              <w:ind w:firstLine="560"/>
              <w:jc w:val="both"/>
            </w:pPr>
            <w:r>
              <w:rPr>
                <w:rFonts w:ascii="仿宋_GB2312" w:hAnsi="仿宋_GB2312" w:cs="仿宋_GB2312" w:eastAsia="仿宋_GB2312"/>
                <w:sz w:val="28"/>
              </w:rPr>
              <w:t>1、</w:t>
            </w:r>
            <w:r>
              <w:rPr>
                <w:rFonts w:ascii="仿宋_GB2312" w:hAnsi="仿宋_GB2312" w:cs="仿宋_GB2312" w:eastAsia="仿宋_GB2312"/>
                <w:sz w:val="21"/>
              </w:rPr>
              <w:t>总价包含货物价款、水电改造材料费、废水回收装置材料、安装费，及将货物运至指定地点所发生的运费、装卸费、安装费等货物伴随服务的费用及其他相关费用，和所需缴纳的一切相关税费。安装完成保证每台设备能开机使用。</w:t>
            </w:r>
          </w:p>
          <w:p>
            <w:pPr>
              <w:pStyle w:val="null3"/>
              <w:jc w:val="both"/>
            </w:pPr>
            <w:r>
              <w:rPr>
                <w:rFonts w:ascii="仿宋_GB2312" w:hAnsi="仿宋_GB2312" w:cs="仿宋_GB2312" w:eastAsia="仿宋_GB2312"/>
                <w:sz w:val="28"/>
                <w:b/>
              </w:rPr>
              <w:t>五、商务要求</w:t>
            </w:r>
          </w:p>
          <w:p>
            <w:pPr>
              <w:pStyle w:val="null3"/>
              <w:ind w:firstLine="420"/>
            </w:pPr>
            <w:r>
              <w:rPr>
                <w:rFonts w:ascii="仿宋_GB2312" w:hAnsi="仿宋_GB2312" w:cs="仿宋_GB2312" w:eastAsia="仿宋_GB2312"/>
                <w:sz w:val="21"/>
              </w:rPr>
              <w:t>合同签订后，</w:t>
            </w:r>
            <w:r>
              <w:rPr>
                <w:rFonts w:ascii="仿宋_GB2312" w:hAnsi="仿宋_GB2312" w:cs="仿宋_GB2312" w:eastAsia="仿宋_GB2312"/>
                <w:sz w:val="21"/>
              </w:rPr>
              <w:t>20个日历日完成项目全部内容，并交付采购人验收合格。</w:t>
            </w:r>
          </w:p>
          <w:p>
            <w:pPr>
              <w:pStyle w:val="null3"/>
              <w:jc w:val="both"/>
            </w:pPr>
            <w:r>
              <w:rPr>
                <w:rFonts w:ascii="仿宋_GB2312" w:hAnsi="仿宋_GB2312" w:cs="仿宋_GB2312" w:eastAsia="仿宋_GB2312"/>
                <w:sz w:val="28"/>
                <w:b/>
              </w:rPr>
              <w:t>六、其他</w:t>
            </w:r>
          </w:p>
          <w:p>
            <w:pPr>
              <w:pStyle w:val="null3"/>
              <w:ind w:firstLine="420"/>
              <w:jc w:val="both"/>
            </w:pPr>
            <w:r>
              <w:rPr>
                <w:rFonts w:ascii="仿宋_GB2312" w:hAnsi="仿宋_GB2312" w:cs="仿宋_GB2312" w:eastAsia="仿宋_GB2312"/>
                <w:sz w:val="21"/>
              </w:rPr>
              <w:t>（一）质量验收标准或规范</w:t>
            </w:r>
          </w:p>
          <w:p>
            <w:pPr>
              <w:pStyle w:val="null3"/>
              <w:ind w:firstLine="420"/>
              <w:jc w:val="both"/>
            </w:pPr>
            <w:r>
              <w:rPr>
                <w:rFonts w:ascii="仿宋_GB2312" w:hAnsi="仿宋_GB2312" w:cs="仿宋_GB2312" w:eastAsia="仿宋_GB2312"/>
                <w:sz w:val="21"/>
              </w:rPr>
              <w:t>1、根据现行的国家标准或国家行政部门颁布的法律法规、规章制度等，是项目验收的另一个重要依据。没有国家标准的，可以参考行业标准。</w:t>
            </w:r>
          </w:p>
          <w:p>
            <w:pPr>
              <w:pStyle w:val="null3"/>
              <w:ind w:firstLine="420"/>
              <w:jc w:val="both"/>
            </w:pPr>
            <w:r>
              <w:rPr>
                <w:rFonts w:ascii="仿宋_GB2312" w:hAnsi="仿宋_GB2312" w:cs="仿宋_GB2312" w:eastAsia="仿宋_GB2312"/>
                <w:sz w:val="21"/>
              </w:rPr>
              <w:t>2、货物到达购买方指定地点后，购买方根据合同要求，进行外观验收，确认产地、规格、型号和数量。</w:t>
            </w:r>
          </w:p>
          <w:p>
            <w:pPr>
              <w:pStyle w:val="null3"/>
              <w:ind w:firstLine="420"/>
              <w:jc w:val="both"/>
            </w:pPr>
            <w:r>
              <w:rPr>
                <w:rFonts w:ascii="仿宋_GB2312" w:hAnsi="仿宋_GB2312" w:cs="仿宋_GB2312" w:eastAsia="仿宋_GB2312"/>
                <w:sz w:val="21"/>
              </w:rPr>
              <w:t>3、货物安装、调试并正常运行后，由供货方进行自检，合格后，准备验收文件，并书面通知购买方。</w:t>
            </w:r>
          </w:p>
          <w:p>
            <w:pPr>
              <w:pStyle w:val="null3"/>
              <w:ind w:firstLine="420"/>
              <w:jc w:val="both"/>
            </w:pPr>
            <w:r>
              <w:rPr>
                <w:rFonts w:ascii="仿宋_GB2312" w:hAnsi="仿宋_GB2312" w:cs="仿宋_GB2312" w:eastAsia="仿宋_GB2312"/>
                <w:sz w:val="21"/>
              </w:rPr>
              <w:t>4、购买方确认供货方的自检内容后，组织供货方进行验收，验收合格后，填写采购验收单作为对货物的最终认可。</w:t>
            </w:r>
          </w:p>
          <w:p>
            <w:pPr>
              <w:pStyle w:val="null3"/>
              <w:ind w:firstLine="420"/>
              <w:jc w:val="both"/>
            </w:pPr>
            <w:r>
              <w:rPr>
                <w:rFonts w:ascii="仿宋_GB2312" w:hAnsi="仿宋_GB2312" w:cs="仿宋_GB2312" w:eastAsia="仿宋_GB2312"/>
                <w:sz w:val="21"/>
              </w:rPr>
              <w:t>（二）产品质保期</w:t>
            </w:r>
          </w:p>
          <w:p>
            <w:pPr>
              <w:pStyle w:val="null3"/>
              <w:ind w:firstLine="420"/>
              <w:jc w:val="both"/>
            </w:pPr>
            <w:r>
              <w:rPr>
                <w:rFonts w:ascii="仿宋_GB2312" w:hAnsi="仿宋_GB2312" w:cs="仿宋_GB2312" w:eastAsia="仿宋_GB2312"/>
                <w:sz w:val="21"/>
                <w:color w:val="548DD4"/>
              </w:rPr>
              <w:t>1、免费保修≥6年，终身维护，</w:t>
            </w:r>
            <w:r>
              <w:rPr>
                <w:rFonts w:ascii="仿宋_GB2312" w:hAnsi="仿宋_GB2312" w:cs="仿宋_GB2312" w:eastAsia="仿宋_GB2312"/>
                <w:sz w:val="21"/>
              </w:rPr>
              <w:t>质保期内免费维修、更换或调换，服务响应时间不超过</w:t>
            </w:r>
            <w:r>
              <w:rPr>
                <w:rFonts w:ascii="仿宋_GB2312" w:hAnsi="仿宋_GB2312" w:cs="仿宋_GB2312" w:eastAsia="仿宋_GB2312"/>
                <w:sz w:val="21"/>
              </w:rPr>
              <w:t>1天（工作日），解决问题不超过2天（工作日），对问题较大短期内暂不能解决的，为不影响甲方正常工作，乙方在1周内免费提供替代产品，确保正常运行。</w:t>
            </w:r>
          </w:p>
          <w:p>
            <w:pPr>
              <w:pStyle w:val="null3"/>
              <w:ind w:firstLine="420"/>
              <w:jc w:val="both"/>
            </w:pPr>
            <w:r>
              <w:rPr>
                <w:rFonts w:ascii="仿宋_GB2312" w:hAnsi="仿宋_GB2312" w:cs="仿宋_GB2312" w:eastAsia="仿宋_GB2312"/>
                <w:sz w:val="21"/>
              </w:rPr>
              <w:t>（三）违约责任</w:t>
            </w:r>
          </w:p>
          <w:p>
            <w:pPr>
              <w:pStyle w:val="null3"/>
              <w:ind w:firstLine="420"/>
              <w:jc w:val="both"/>
            </w:pPr>
            <w:r>
              <w:rPr>
                <w:rFonts w:ascii="仿宋_GB2312" w:hAnsi="仿宋_GB2312" w:cs="仿宋_GB2312" w:eastAsia="仿宋_GB2312"/>
                <w:sz w:val="21"/>
              </w:rPr>
              <w:t>1、参照《政府采购法》、《合同法》中的相关条款执行。</w:t>
            </w:r>
          </w:p>
          <w:p>
            <w:pPr>
              <w:pStyle w:val="null3"/>
              <w:ind w:firstLine="420"/>
              <w:jc w:val="both"/>
            </w:pPr>
            <w:r>
              <w:rPr>
                <w:rFonts w:ascii="仿宋_GB2312" w:hAnsi="仿宋_GB2312" w:cs="仿宋_GB2312" w:eastAsia="仿宋_GB2312"/>
                <w:sz w:val="21"/>
              </w:rPr>
              <w:t>2、未按合同要求提供货物或质量不能满足参数要求，供货方必须无条件更换，完善质量，否则，购买方有权终止合同，并对供货方的违约行为报监管机构进行相应的处罚。</w:t>
            </w:r>
          </w:p>
          <w:p>
            <w:pPr>
              <w:pStyle w:val="null3"/>
              <w:ind w:firstLine="420"/>
              <w:jc w:val="both"/>
            </w:pPr>
            <w:r>
              <w:rPr>
                <w:rFonts w:ascii="仿宋_GB2312" w:hAnsi="仿宋_GB2312" w:cs="仿宋_GB2312" w:eastAsia="仿宋_GB2312"/>
                <w:sz w:val="21"/>
              </w:rPr>
              <w:t>3、供货方逾期供货的，每逾期一日按照货款总额的千分之一承担违约金。逾期十五日以上，购买方有权解除本合同，供货方需承担货款总额20%的违约金。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合同签订后，20个日历日完成项目全部内容，并交付采购人验收合格。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满足采购需求中的所有技术参数</w:t>
            </w:r>
          </w:p>
        </w:tc>
        <w:tc>
          <w:tcPr>
            <w:tcW w:type="dxa" w:w="1661"/>
          </w:tcPr>
          <w:p>
            <w:pPr>
              <w:pStyle w:val="null3"/>
            </w:pPr>
            <w:r>
              <w:rPr>
                <w:rFonts w:ascii="仿宋_GB2312" w:hAnsi="仿宋_GB2312" w:cs="仿宋_GB2312" w:eastAsia="仿宋_GB2312"/>
              </w:rPr>
              <w:t>响应文件封面 产品技术参数表 技术参数证明材料.docx 供应商认为有必要说明的其他问题.docx 资格响应表.docx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 了采购 人难以接受的条款</w:t>
            </w:r>
          </w:p>
        </w:tc>
        <w:tc>
          <w:tcPr>
            <w:tcW w:type="dxa" w:w="1661"/>
          </w:tcPr>
          <w:p>
            <w:pPr>
              <w:pStyle w:val="null3"/>
            </w:pPr>
            <w:r>
              <w:rPr>
                <w:rFonts w:ascii="仿宋_GB2312" w:hAnsi="仿宋_GB2312" w:cs="仿宋_GB2312" w:eastAsia="仿宋_GB2312"/>
              </w:rPr>
              <w:t>响应文件封面 商务应答表 供应商认为有必要说明的其他问题.docx 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响应文件封面 产品技术参数表 供应商认为有必要说明的其他问题.docx 资格响应表.docx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详见附件：西安铁路职业技术学院港务校区直饮水设备安装项目供货合同.docx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