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AEB51">
      <w:pPr>
        <w:pStyle w:val="5"/>
        <w:numPr>
          <w:numId w:val="0"/>
        </w:numPr>
        <w:jc w:val="center"/>
        <w:outlineLvl w:val="1"/>
        <w:rPr>
          <w:rFonts w:hint="eastAsia" w:asciiTheme="minorEastAsia" w:hAnsiTheme="minorEastAsia" w:eastAsiaTheme="minorEastAsia" w:cstheme="minorEastAsia"/>
          <w:b/>
          <w:sz w:val="36"/>
        </w:rPr>
      </w:pPr>
      <w:r>
        <w:rPr>
          <w:rFonts w:hint="eastAsia" w:asciiTheme="minorEastAsia" w:hAnsiTheme="minorEastAsia" w:eastAsiaTheme="minorEastAsia" w:cstheme="minorEastAsia"/>
          <w:b/>
          <w:sz w:val="36"/>
        </w:rPr>
        <w:t>拟签订采购合同文本</w:t>
      </w:r>
    </w:p>
    <w:p w14:paraId="265F7E4B">
      <w:pPr>
        <w:shd w:val="clear"/>
        <w:autoSpaceDE w:val="0"/>
        <w:autoSpaceDN w:val="0"/>
        <w:jc w:val="center"/>
        <w:rPr>
          <w:rFonts w:hint="eastAsia" w:asciiTheme="minorEastAsia" w:hAnsiTheme="minorEastAsia" w:eastAsiaTheme="minorEastAsia" w:cstheme="minorEastAsia"/>
          <w:b/>
          <w:sz w:val="36"/>
        </w:rPr>
      </w:pPr>
      <w:r>
        <w:rPr>
          <w:rFonts w:hint="eastAsia" w:ascii="宋体" w:hAnsi="宋体" w:eastAsia="宋体" w:cs="宋体"/>
          <w:bCs/>
          <w:color w:val="auto"/>
          <w:sz w:val="24"/>
          <w:highlight w:val="none"/>
        </w:rPr>
        <w:t>（本合同格式供参考，具体以</w:t>
      </w:r>
      <w:r>
        <w:rPr>
          <w:rFonts w:hint="eastAsia" w:ascii="宋体" w:hAnsi="宋体" w:eastAsia="宋体" w:cs="宋体"/>
          <w:bCs/>
          <w:color w:val="auto"/>
          <w:sz w:val="24"/>
          <w:highlight w:val="none"/>
          <w:lang w:eastAsia="zh-CN"/>
        </w:rPr>
        <w:t>甲乙</w:t>
      </w:r>
      <w:r>
        <w:rPr>
          <w:rFonts w:hint="eastAsia" w:ascii="宋体" w:hAnsi="宋体" w:eastAsia="宋体" w:cs="宋体"/>
          <w:bCs/>
          <w:color w:val="auto"/>
          <w:sz w:val="24"/>
          <w:highlight w:val="none"/>
        </w:rPr>
        <w:t>双方签订为准</w:t>
      </w:r>
      <w:r>
        <w:rPr>
          <w:rFonts w:hint="eastAsia" w:ascii="宋体" w:hAnsi="宋体" w:eastAsia="宋体" w:cs="宋体"/>
          <w:bCs/>
          <w:color w:val="auto"/>
          <w:spacing w:val="-4"/>
          <w:sz w:val="24"/>
          <w:highlight w:val="none"/>
        </w:rPr>
        <w:t>）</w:t>
      </w:r>
    </w:p>
    <w:p w14:paraId="37176256">
      <w:pPr>
        <w:wordWrap w:val="0"/>
        <w:jc w:val="righ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 xml:space="preserve">         </w:t>
      </w:r>
    </w:p>
    <w:p w14:paraId="7B8E04D7">
      <w:pPr>
        <w:ind w:right="-483" w:rightChars="-23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政府采购项目</w:t>
      </w:r>
      <w:r>
        <w:rPr>
          <w:rFonts w:hint="eastAsia" w:asciiTheme="minorEastAsia" w:hAnsiTheme="minorEastAsia" w:eastAsiaTheme="minorEastAsia" w:cstheme="minorEastAsia"/>
          <w:sz w:val="30"/>
          <w:szCs w:val="30"/>
        </w:rPr>
        <w:t xml:space="preserve">                                      </w:t>
      </w:r>
    </w:p>
    <w:p w14:paraId="51D9E9B7">
      <w:pPr>
        <w:ind w:firstLine="1650" w:firstLineChars="550"/>
        <w:rPr>
          <w:rFonts w:hint="eastAsia" w:asciiTheme="minorEastAsia" w:hAnsiTheme="minorEastAsia" w:eastAsiaTheme="minorEastAsia" w:cstheme="minorEastAsia"/>
          <w:sz w:val="30"/>
          <w:szCs w:val="30"/>
        </w:rPr>
      </w:pPr>
    </w:p>
    <w:p w14:paraId="174DBD61">
      <w:pPr>
        <w:rPr>
          <w:rFonts w:hint="eastAsia" w:asciiTheme="minorEastAsia" w:hAnsiTheme="minorEastAsia" w:eastAsiaTheme="minorEastAsia" w:cstheme="minorEastAsia"/>
          <w:sz w:val="48"/>
          <w:szCs w:val="48"/>
        </w:rPr>
      </w:pPr>
      <w:r>
        <w:rPr>
          <w:rFonts w:hint="eastAsia" w:asciiTheme="minorEastAsia" w:hAnsiTheme="minorEastAsia" w:eastAsiaTheme="minorEastAsia" w:cstheme="minorEastAsia"/>
          <w:sz w:val="48"/>
          <w:szCs w:val="48"/>
        </w:rPr>
        <w:t xml:space="preserve">           </w:t>
      </w:r>
    </w:p>
    <w:p w14:paraId="4D813E9D">
      <w:pPr>
        <w:spacing w:line="276" w:lineRule="auto"/>
        <w:jc w:val="center"/>
        <w:rPr>
          <w:rFonts w:hint="eastAsia" w:asciiTheme="minorEastAsia" w:hAnsiTheme="minorEastAsia" w:eastAsiaTheme="minorEastAsia" w:cstheme="minorEastAsia"/>
          <w:b/>
          <w:sz w:val="48"/>
          <w:szCs w:val="48"/>
        </w:rPr>
      </w:pPr>
      <w:r>
        <w:rPr>
          <w:rFonts w:hint="eastAsia" w:asciiTheme="minorEastAsia" w:hAnsiTheme="minorEastAsia" w:eastAsiaTheme="minorEastAsia" w:cstheme="minorEastAsia"/>
          <w:b/>
          <w:sz w:val="48"/>
          <w:szCs w:val="48"/>
        </w:rPr>
        <w:t>西安市儿童医院</w:t>
      </w:r>
      <w:r>
        <w:rPr>
          <w:rFonts w:hint="eastAsia" w:asciiTheme="minorEastAsia" w:hAnsiTheme="minorEastAsia" w:eastAsiaTheme="minorEastAsia" w:cstheme="minorEastAsia"/>
          <w:b/>
          <w:sz w:val="48"/>
          <w:szCs w:val="48"/>
          <w:lang w:eastAsia="zh-CN"/>
        </w:rPr>
        <w:t>院内导航</w:t>
      </w:r>
      <w:r>
        <w:rPr>
          <w:rFonts w:hint="eastAsia" w:asciiTheme="minorEastAsia" w:hAnsiTheme="minorEastAsia" w:eastAsiaTheme="minorEastAsia" w:cstheme="minorEastAsia"/>
          <w:b/>
          <w:sz w:val="48"/>
          <w:szCs w:val="48"/>
        </w:rPr>
        <w:t>项目</w:t>
      </w:r>
    </w:p>
    <w:p w14:paraId="41928C05">
      <w:pPr>
        <w:spacing w:line="276" w:lineRule="auto"/>
        <w:jc w:val="center"/>
        <w:rPr>
          <w:rFonts w:hint="eastAsia" w:asciiTheme="minorEastAsia" w:hAnsiTheme="minorEastAsia" w:eastAsiaTheme="minorEastAsia" w:cstheme="minorEastAsia"/>
          <w:b/>
          <w:sz w:val="72"/>
          <w:szCs w:val="72"/>
        </w:rPr>
      </w:pPr>
      <w:r>
        <w:rPr>
          <w:rFonts w:hint="eastAsia" w:asciiTheme="minorEastAsia" w:hAnsiTheme="minorEastAsia" w:eastAsiaTheme="minorEastAsia" w:cstheme="minorEastAsia"/>
          <w:b/>
          <w:sz w:val="48"/>
          <w:szCs w:val="48"/>
        </w:rPr>
        <w:t>服 务 合 同</w:t>
      </w:r>
    </w:p>
    <w:p w14:paraId="3A8C954E">
      <w:pPr>
        <w:ind w:firstLine="3150" w:firstLineChars="1050"/>
        <w:rPr>
          <w:rFonts w:hint="eastAsia" w:asciiTheme="minorEastAsia" w:hAnsiTheme="minorEastAsia" w:eastAsiaTheme="minorEastAsia" w:cstheme="minorEastAsia"/>
          <w:sz w:val="30"/>
          <w:szCs w:val="30"/>
        </w:rPr>
      </w:pPr>
    </w:p>
    <w:p w14:paraId="1068ABBA">
      <w:pPr>
        <w:ind w:firstLine="3150" w:firstLineChars="1050"/>
        <w:rPr>
          <w:rFonts w:hint="eastAsia" w:asciiTheme="minorEastAsia" w:hAnsiTheme="minorEastAsia" w:eastAsiaTheme="minorEastAsia" w:cstheme="minorEastAsia"/>
          <w:sz w:val="30"/>
          <w:szCs w:val="30"/>
        </w:rPr>
      </w:pPr>
      <w:bookmarkStart w:id="0" w:name="_GoBack"/>
      <w:bookmarkEnd w:id="0"/>
    </w:p>
    <w:p w14:paraId="0CA09722">
      <w:pPr>
        <w:ind w:firstLine="3150" w:firstLineChars="1050"/>
        <w:rPr>
          <w:rFonts w:hint="eastAsia" w:asciiTheme="minorEastAsia" w:hAnsiTheme="minorEastAsia" w:eastAsiaTheme="minorEastAsia" w:cstheme="minorEastAsia"/>
          <w:sz w:val="30"/>
          <w:szCs w:val="30"/>
        </w:rPr>
      </w:pPr>
    </w:p>
    <w:p w14:paraId="4CA7CD17">
      <w:pPr>
        <w:ind w:firstLine="3150" w:firstLineChars="1050"/>
        <w:rPr>
          <w:rFonts w:hint="eastAsia" w:asciiTheme="minorEastAsia" w:hAnsiTheme="minorEastAsia" w:eastAsiaTheme="minorEastAsia" w:cstheme="minorEastAsia"/>
          <w:sz w:val="30"/>
          <w:szCs w:val="30"/>
        </w:rPr>
      </w:pPr>
    </w:p>
    <w:p w14:paraId="0779568D">
      <w:pPr>
        <w:ind w:firstLine="3150" w:firstLineChars="1050"/>
        <w:rPr>
          <w:rFonts w:hint="eastAsia" w:asciiTheme="minorEastAsia" w:hAnsiTheme="minorEastAsia" w:eastAsiaTheme="minorEastAsia" w:cstheme="minorEastAsia"/>
          <w:sz w:val="30"/>
          <w:szCs w:val="30"/>
        </w:rPr>
      </w:pPr>
    </w:p>
    <w:p w14:paraId="3D7B50C3">
      <w:pPr>
        <w:ind w:firstLine="3150" w:firstLineChars="1050"/>
        <w:rPr>
          <w:rFonts w:hint="eastAsia" w:asciiTheme="minorEastAsia" w:hAnsiTheme="minorEastAsia" w:eastAsiaTheme="minorEastAsia" w:cstheme="minorEastAsia"/>
          <w:sz w:val="30"/>
          <w:szCs w:val="30"/>
        </w:rPr>
      </w:pPr>
    </w:p>
    <w:p w14:paraId="798A70D5">
      <w:pPr>
        <w:ind w:firstLine="3150" w:firstLineChars="1050"/>
        <w:rPr>
          <w:rFonts w:hint="eastAsia" w:asciiTheme="minorEastAsia" w:hAnsiTheme="minorEastAsia" w:eastAsiaTheme="minorEastAsia" w:cstheme="minorEastAsia"/>
          <w:sz w:val="30"/>
          <w:szCs w:val="30"/>
        </w:rPr>
      </w:pPr>
    </w:p>
    <w:p w14:paraId="065FEC6F">
      <w:pPr>
        <w:rPr>
          <w:rFonts w:hint="eastAsia" w:asciiTheme="minorEastAsia" w:hAnsiTheme="minorEastAsia" w:eastAsiaTheme="minorEastAsia" w:cstheme="minorEastAsia"/>
          <w:color w:val="000000"/>
          <w:sz w:val="30"/>
          <w:szCs w:val="30"/>
        </w:rPr>
      </w:pPr>
    </w:p>
    <w:p w14:paraId="5413D03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000000"/>
          <w:sz w:val="30"/>
          <w:szCs w:val="30"/>
        </w:rPr>
        <w:t xml:space="preserve"> </w:t>
      </w:r>
    </w:p>
    <w:p w14:paraId="3F5C80B0">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 xml:space="preserve">甲 方:  </w:t>
      </w:r>
    </w:p>
    <w:p w14:paraId="293715AA">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 xml:space="preserve">乙 方:  </w:t>
      </w:r>
    </w:p>
    <w:p w14:paraId="3A5395B7">
      <w:pPr>
        <w:ind w:firstLine="300" w:firstLineChars="10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鉴证方：</w:t>
      </w:r>
    </w:p>
    <w:p w14:paraId="6C3C1E68">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签订地点：西安市儿童医院</w:t>
      </w:r>
    </w:p>
    <w:p w14:paraId="2AC5C529">
      <w:pPr>
        <w:spacing w:line="276" w:lineRule="auto"/>
        <w:ind w:firstLine="300" w:firstLineChars="10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sz w:val="30"/>
          <w:szCs w:val="30"/>
        </w:rPr>
        <w:t>签订时间：202</w:t>
      </w:r>
      <w:r>
        <w:rPr>
          <w:rFonts w:hint="eastAsia" w:asciiTheme="minorEastAsia" w:hAnsiTheme="minorEastAsia" w:eastAsiaTheme="minorEastAsia" w:cstheme="minorEastAsia"/>
          <w:sz w:val="30"/>
          <w:szCs w:val="30"/>
          <w:lang w:val="en-US" w:eastAsia="zh-CN"/>
        </w:rPr>
        <w:t>5</w:t>
      </w:r>
      <w:r>
        <w:rPr>
          <w:rFonts w:hint="eastAsia" w:asciiTheme="minorEastAsia" w:hAnsiTheme="minorEastAsia" w:eastAsiaTheme="minorEastAsia" w:cstheme="minorEastAsia"/>
          <w:sz w:val="30"/>
          <w:szCs w:val="30"/>
        </w:rPr>
        <w:t xml:space="preserve">年 </w:t>
      </w:r>
      <w:r>
        <w:rPr>
          <w:rFonts w:hint="eastAsia" w:asciiTheme="minorEastAsia" w:hAnsiTheme="minorEastAsia" w:eastAsiaTheme="minorEastAsia" w:cstheme="minorEastAsia"/>
          <w:sz w:val="30"/>
          <w:szCs w:val="30"/>
          <w:lang w:val="en-US" w:eastAsia="zh-CN"/>
        </w:rPr>
        <w:t xml:space="preserve"> </w:t>
      </w:r>
      <w:r>
        <w:rPr>
          <w:rFonts w:hint="eastAsia" w:asciiTheme="minorEastAsia" w:hAnsiTheme="minorEastAsia" w:eastAsiaTheme="minorEastAsia" w:cstheme="minorEastAsia"/>
          <w:sz w:val="30"/>
          <w:szCs w:val="30"/>
        </w:rPr>
        <w:t xml:space="preserve">月 </w:t>
      </w:r>
    </w:p>
    <w:p w14:paraId="38CFF425">
      <w:pPr>
        <w:rPr>
          <w:rFonts w:hint="eastAsia" w:ascii="宋体" w:hAnsi="宋体" w:eastAsia="宋体" w:cs="宋体"/>
          <w:b/>
          <w:sz w:val="28"/>
          <w:szCs w:val="28"/>
        </w:rPr>
      </w:pPr>
      <w:r>
        <w:rPr>
          <w:rFonts w:hint="eastAsia" w:ascii="宋体" w:hAnsi="宋体" w:eastAsia="宋体" w:cs="宋体"/>
          <w:b/>
          <w:sz w:val="28"/>
          <w:szCs w:val="28"/>
        </w:rPr>
        <w:br w:type="page"/>
      </w:r>
    </w:p>
    <w:p w14:paraId="47570944">
      <w:pPr>
        <w:spacing w:line="276" w:lineRule="auto"/>
        <w:jc w:val="center"/>
        <w:rPr>
          <w:rFonts w:hint="eastAsia" w:ascii="宋体" w:hAnsi="宋体" w:eastAsia="宋体" w:cs="宋体"/>
          <w:b/>
          <w:sz w:val="28"/>
          <w:szCs w:val="28"/>
        </w:rPr>
      </w:pPr>
      <w:r>
        <w:rPr>
          <w:rFonts w:hint="eastAsia" w:ascii="宋体" w:hAnsi="宋体" w:eastAsia="宋体" w:cs="宋体"/>
          <w:b/>
          <w:sz w:val="28"/>
          <w:szCs w:val="28"/>
        </w:rPr>
        <w:t>服 务 合 同</w:t>
      </w:r>
    </w:p>
    <w:p w14:paraId="4D4A44B3">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方：</w:t>
      </w:r>
      <w:r>
        <w:rPr>
          <w:rFonts w:hint="eastAsia" w:ascii="宋体" w:hAnsi="宋体" w:eastAsia="宋体" w:cs="宋体"/>
          <w:sz w:val="24"/>
          <w:szCs w:val="24"/>
          <w:u w:val="single"/>
        </w:rPr>
        <w:t>西安市儿童医院</w:t>
      </w:r>
    </w:p>
    <w:p w14:paraId="5065068B">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方：</w:t>
      </w:r>
    </w:p>
    <w:p w14:paraId="3EA309E0">
      <w:pPr>
        <w:spacing w:line="27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鉴证方：</w:t>
      </w:r>
    </w:p>
    <w:p w14:paraId="5B0E80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依据《中华人民共和国政府采购法》、《中华人民共和国民法典》，</w:t>
      </w:r>
      <w:r>
        <w:rPr>
          <w:rFonts w:hint="eastAsia" w:ascii="宋体" w:hAnsi="宋体" w:eastAsia="宋体" w:cs="宋体"/>
          <w:sz w:val="28"/>
          <w:szCs w:val="28"/>
        </w:rPr>
        <w:t>西安市儿童医院</w:t>
      </w:r>
      <w:r>
        <w:rPr>
          <w:rFonts w:hint="eastAsia" w:ascii="宋体" w:hAnsi="宋体" w:eastAsia="宋体" w:cs="宋体"/>
          <w:b w:val="0"/>
          <w:sz w:val="28"/>
          <w:szCs w:val="28"/>
          <w:lang w:eastAsia="zh-CN"/>
        </w:rPr>
        <w:t>院内导航</w:t>
      </w:r>
      <w:r>
        <w:rPr>
          <w:rFonts w:hint="eastAsia" w:ascii="宋体" w:hAnsi="宋体" w:eastAsia="宋体" w:cs="宋体"/>
          <w:sz w:val="28"/>
          <w:szCs w:val="28"/>
        </w:rPr>
        <w:t>项目</w:t>
      </w:r>
      <w:r>
        <w:rPr>
          <w:rFonts w:hint="eastAsia" w:ascii="宋体" w:hAnsi="宋体" w:eastAsia="宋体" w:cs="宋体"/>
          <w:sz w:val="24"/>
          <w:szCs w:val="24"/>
        </w:rPr>
        <w:t>(项目编号：0701-254008030005)，在西安市财政局政府采购管理处的监督管理下，由</w:t>
      </w:r>
      <w:r>
        <w:rPr>
          <w:rFonts w:hint="eastAsia" w:ascii="宋体" w:hAnsi="宋体" w:eastAsia="宋体" w:cs="宋体"/>
          <w:sz w:val="24"/>
          <w:szCs w:val="24"/>
          <w:lang w:val="en-US" w:eastAsia="zh-CN"/>
        </w:rPr>
        <w:t>中技国际招标有限公司</w:t>
      </w:r>
      <w:r>
        <w:rPr>
          <w:rFonts w:hint="eastAsia" w:ascii="宋体" w:hAnsi="宋体" w:eastAsia="宋体" w:cs="宋体"/>
          <w:sz w:val="24"/>
          <w:szCs w:val="24"/>
        </w:rPr>
        <w:t>组织竞争性磋商。西安市儿童医院(以下简称“甲方”)确定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（以下简称“乙方”）为成交供应商。经鉴证方确认，甲、乙双方同意按照下面条款和条件，签署本合同。</w:t>
      </w:r>
    </w:p>
    <w:p w14:paraId="0DF4F23D">
      <w:pPr>
        <w:numPr>
          <w:ilvl w:val="0"/>
          <w:numId w:val="1"/>
        </w:numPr>
        <w:tabs>
          <w:tab w:val="left" w:pos="480"/>
        </w:tabs>
        <w:spacing w:line="276" w:lineRule="auto"/>
        <w:ind w:firstLine="402" w:firstLineChars="200"/>
        <w:rPr>
          <w:rFonts w:hint="eastAsia" w:ascii="宋体" w:hAnsi="宋体" w:eastAsia="宋体" w:cs="宋体"/>
          <w:b/>
          <w:color w:val="000000"/>
          <w:spacing w:val="-20"/>
          <w:kern w:val="0"/>
          <w:sz w:val="24"/>
          <w:szCs w:val="24"/>
        </w:rPr>
      </w:pPr>
      <w:r>
        <w:rPr>
          <w:rFonts w:hint="eastAsia" w:ascii="宋体" w:hAnsi="宋体" w:eastAsia="宋体" w:cs="宋体"/>
          <w:b/>
          <w:color w:val="000000"/>
          <w:spacing w:val="-20"/>
          <w:kern w:val="0"/>
          <w:sz w:val="24"/>
          <w:szCs w:val="24"/>
        </w:rPr>
        <w:t>合同标的物内容及数量</w:t>
      </w:r>
    </w:p>
    <w:tbl>
      <w:tblPr>
        <w:tblStyle w:val="3"/>
        <w:tblW w:w="0" w:type="auto"/>
        <w:tblInd w:w="-57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6"/>
        <w:gridCol w:w="848"/>
        <w:gridCol w:w="816"/>
        <w:gridCol w:w="1352"/>
        <w:gridCol w:w="701"/>
        <w:gridCol w:w="1161"/>
        <w:gridCol w:w="952"/>
        <w:gridCol w:w="869"/>
        <w:gridCol w:w="785"/>
        <w:gridCol w:w="1015"/>
      </w:tblGrid>
      <w:tr w14:paraId="5789A1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dxa"/>
            <w:vAlign w:val="center"/>
          </w:tcPr>
          <w:p w14:paraId="5DD2583D">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序号</w:t>
            </w:r>
          </w:p>
        </w:tc>
        <w:tc>
          <w:tcPr>
            <w:tcW w:w="925" w:type="dxa"/>
            <w:vAlign w:val="center"/>
          </w:tcPr>
          <w:p w14:paraId="4F2F73BA">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标的名称</w:t>
            </w:r>
          </w:p>
        </w:tc>
        <w:tc>
          <w:tcPr>
            <w:tcW w:w="887" w:type="dxa"/>
            <w:vAlign w:val="center"/>
          </w:tcPr>
          <w:p w14:paraId="35DD03BD">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363" w:type="dxa"/>
            <w:vAlign w:val="center"/>
          </w:tcPr>
          <w:p w14:paraId="5A9FBFAB">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标的金额（元）</w:t>
            </w:r>
          </w:p>
        </w:tc>
        <w:tc>
          <w:tcPr>
            <w:tcW w:w="750" w:type="dxa"/>
            <w:vAlign w:val="center"/>
          </w:tcPr>
          <w:p w14:paraId="3063E145">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计量单位</w:t>
            </w:r>
          </w:p>
        </w:tc>
        <w:tc>
          <w:tcPr>
            <w:tcW w:w="1300" w:type="dxa"/>
            <w:vAlign w:val="center"/>
          </w:tcPr>
          <w:p w14:paraId="48CD6FBE">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所属行业</w:t>
            </w:r>
          </w:p>
        </w:tc>
        <w:tc>
          <w:tcPr>
            <w:tcW w:w="1050" w:type="dxa"/>
            <w:vAlign w:val="center"/>
          </w:tcPr>
          <w:p w14:paraId="15217BE8">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是否核心产品</w:t>
            </w:r>
          </w:p>
        </w:tc>
        <w:tc>
          <w:tcPr>
            <w:tcW w:w="950" w:type="dxa"/>
            <w:vAlign w:val="center"/>
          </w:tcPr>
          <w:p w14:paraId="2B103746">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是否允许进口产品</w:t>
            </w:r>
          </w:p>
        </w:tc>
        <w:tc>
          <w:tcPr>
            <w:tcW w:w="850" w:type="dxa"/>
            <w:vAlign w:val="center"/>
          </w:tcPr>
          <w:p w14:paraId="5522E8C0">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是否属于节能产品</w:t>
            </w:r>
          </w:p>
        </w:tc>
        <w:tc>
          <w:tcPr>
            <w:tcW w:w="1125" w:type="dxa"/>
            <w:vAlign w:val="center"/>
          </w:tcPr>
          <w:p w14:paraId="0888D33A">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是否属于环境标志产品</w:t>
            </w:r>
          </w:p>
        </w:tc>
      </w:tr>
      <w:tr w14:paraId="553FC1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625" w:type="dxa"/>
            <w:vAlign w:val="center"/>
          </w:tcPr>
          <w:p w14:paraId="2DBCF85C">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925" w:type="dxa"/>
            <w:vAlign w:val="center"/>
          </w:tcPr>
          <w:p w14:paraId="3CE34344">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院内导航</w:t>
            </w:r>
          </w:p>
        </w:tc>
        <w:tc>
          <w:tcPr>
            <w:tcW w:w="887" w:type="dxa"/>
            <w:vAlign w:val="center"/>
          </w:tcPr>
          <w:p w14:paraId="4A0A23B1">
            <w:pPr>
              <w:pStyle w:val="5"/>
              <w:jc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1</w:t>
            </w:r>
          </w:p>
        </w:tc>
        <w:tc>
          <w:tcPr>
            <w:tcW w:w="1363" w:type="dxa"/>
            <w:vAlign w:val="center"/>
          </w:tcPr>
          <w:p w14:paraId="3C3134D7">
            <w:pPr>
              <w:pStyle w:val="5"/>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450000.00</w:t>
            </w:r>
          </w:p>
        </w:tc>
        <w:tc>
          <w:tcPr>
            <w:tcW w:w="750" w:type="dxa"/>
            <w:vAlign w:val="center"/>
          </w:tcPr>
          <w:p w14:paraId="61197447">
            <w:pPr>
              <w:pStyle w:val="5"/>
              <w:jc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项</w:t>
            </w:r>
          </w:p>
        </w:tc>
        <w:tc>
          <w:tcPr>
            <w:tcW w:w="1300" w:type="dxa"/>
            <w:vAlign w:val="center"/>
          </w:tcPr>
          <w:p w14:paraId="12282C7E">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软件和信息技术服务业</w:t>
            </w:r>
          </w:p>
        </w:tc>
        <w:tc>
          <w:tcPr>
            <w:tcW w:w="1050" w:type="dxa"/>
            <w:vAlign w:val="center"/>
          </w:tcPr>
          <w:p w14:paraId="77BF33CD">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否</w:t>
            </w:r>
          </w:p>
        </w:tc>
        <w:tc>
          <w:tcPr>
            <w:tcW w:w="950" w:type="dxa"/>
            <w:vAlign w:val="center"/>
          </w:tcPr>
          <w:p w14:paraId="6D148586">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否</w:t>
            </w:r>
          </w:p>
        </w:tc>
        <w:tc>
          <w:tcPr>
            <w:tcW w:w="850" w:type="dxa"/>
            <w:vAlign w:val="center"/>
          </w:tcPr>
          <w:p w14:paraId="0636412F">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否</w:t>
            </w:r>
          </w:p>
        </w:tc>
        <w:tc>
          <w:tcPr>
            <w:tcW w:w="1125" w:type="dxa"/>
            <w:vAlign w:val="center"/>
          </w:tcPr>
          <w:p w14:paraId="67C4FCE1">
            <w:pPr>
              <w:pStyle w:val="5"/>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否</w:t>
            </w:r>
          </w:p>
        </w:tc>
      </w:tr>
    </w:tbl>
    <w:p w14:paraId="4B4EC501">
      <w:pPr>
        <w:tabs>
          <w:tab w:val="left" w:pos="480"/>
        </w:tabs>
        <w:spacing w:line="360" w:lineRule="auto"/>
        <w:ind w:firstLine="394" w:firstLineChars="196"/>
        <w:rPr>
          <w:rFonts w:hint="eastAsia" w:asciiTheme="minorEastAsia" w:hAnsiTheme="minorEastAsia" w:eastAsiaTheme="minorEastAsia" w:cstheme="minorEastAsia"/>
          <w:b/>
          <w:color w:val="000000"/>
          <w:spacing w:val="-20"/>
          <w:kern w:val="0"/>
          <w:sz w:val="24"/>
          <w:szCs w:val="24"/>
        </w:rPr>
      </w:pPr>
      <w:r>
        <w:rPr>
          <w:rFonts w:hint="eastAsia" w:asciiTheme="minorEastAsia" w:hAnsiTheme="minorEastAsia" w:eastAsiaTheme="minorEastAsia" w:cstheme="minorEastAsia"/>
          <w:b/>
          <w:color w:val="000000"/>
          <w:spacing w:val="-20"/>
          <w:kern w:val="0"/>
          <w:sz w:val="24"/>
          <w:szCs w:val="24"/>
        </w:rPr>
        <w:t>二、服务条件：</w:t>
      </w:r>
    </w:p>
    <w:p w14:paraId="0E0084D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（一）服务地点：甲方指定地点。</w:t>
      </w:r>
    </w:p>
    <w:p w14:paraId="45847F9F">
      <w:pPr>
        <w:pStyle w:val="5"/>
        <w:spacing w:line="360" w:lineRule="auto"/>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（二）</w:t>
      </w:r>
      <w:r>
        <w:rPr>
          <w:rFonts w:hint="eastAsia" w:asciiTheme="minorEastAsia" w:hAnsiTheme="minorEastAsia" w:eastAsiaTheme="minorEastAsia" w:cstheme="minorEastAsia"/>
          <w:color w:val="auto"/>
          <w:sz w:val="24"/>
          <w:szCs w:val="24"/>
          <w:highlight w:val="none"/>
          <w:lang w:val="en-US" w:eastAsia="zh-CN"/>
        </w:rPr>
        <w:t>交付</w:t>
      </w:r>
      <w:r>
        <w:rPr>
          <w:rFonts w:hint="eastAsia" w:asciiTheme="minorEastAsia" w:hAnsiTheme="minorEastAsia" w:eastAsiaTheme="minorEastAsia" w:cstheme="minorEastAsia"/>
          <w:color w:val="auto"/>
          <w:sz w:val="24"/>
          <w:szCs w:val="24"/>
          <w:highlight w:val="none"/>
        </w:rPr>
        <w:t>期：自合同签订之日起</w:t>
      </w:r>
      <w:r>
        <w:rPr>
          <w:rFonts w:hint="eastAsia" w:asciiTheme="minorEastAsia" w:hAnsiTheme="minorEastAsia" w:eastAsiaTheme="minorEastAsia" w:cstheme="minorEastAsia"/>
          <w:color w:val="auto"/>
          <w:sz w:val="24"/>
          <w:szCs w:val="24"/>
          <w:highlight w:val="none"/>
          <w:lang w:val="en-US" w:eastAsia="zh-CN"/>
        </w:rPr>
        <w:t>45</w:t>
      </w:r>
      <w:r>
        <w:rPr>
          <w:rFonts w:hint="eastAsia" w:asciiTheme="minorEastAsia" w:hAnsiTheme="minorEastAsia" w:eastAsiaTheme="minorEastAsia" w:cstheme="minorEastAsia"/>
          <w:color w:val="auto"/>
          <w:sz w:val="24"/>
          <w:szCs w:val="24"/>
          <w:highlight w:val="none"/>
        </w:rPr>
        <w:t>日历日完成全部项目内容，并交付采购人验收合格</w:t>
      </w:r>
      <w:r>
        <w:rPr>
          <w:rFonts w:hint="eastAsia" w:asciiTheme="minorEastAsia" w:hAnsiTheme="minorEastAsia" w:eastAsiaTheme="minorEastAsia" w:cstheme="minorEastAsia"/>
          <w:color w:val="auto"/>
          <w:sz w:val="24"/>
          <w:szCs w:val="24"/>
          <w:highlight w:val="none"/>
          <w:lang w:eastAsia="zh-CN"/>
        </w:rPr>
        <w:t>。</w:t>
      </w:r>
    </w:p>
    <w:p w14:paraId="7BBDD8F2">
      <w:pPr>
        <w:pStyle w:val="5"/>
        <w:spacing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三</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服务期：自验收合格之日起3年。</w:t>
      </w:r>
    </w:p>
    <w:p w14:paraId="19AE7014">
      <w:pPr>
        <w:pStyle w:val="5"/>
        <w:spacing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（四）产品质保期：质保期三年。</w:t>
      </w:r>
    </w:p>
    <w:p w14:paraId="6B6FC3C2">
      <w:pPr>
        <w:tabs>
          <w:tab w:val="left" w:pos="480"/>
        </w:tabs>
        <w:spacing w:line="360" w:lineRule="auto"/>
        <w:ind w:firstLine="394" w:firstLineChars="196"/>
        <w:rPr>
          <w:rFonts w:hint="eastAsia" w:asciiTheme="minorEastAsia" w:hAnsiTheme="minorEastAsia" w:eastAsiaTheme="minorEastAsia" w:cstheme="minorEastAsia"/>
          <w:b/>
          <w:color w:val="000000"/>
          <w:spacing w:val="-20"/>
          <w:kern w:val="0"/>
          <w:sz w:val="24"/>
          <w:szCs w:val="24"/>
        </w:rPr>
      </w:pPr>
      <w:r>
        <w:rPr>
          <w:rFonts w:hint="eastAsia" w:asciiTheme="minorEastAsia" w:hAnsiTheme="minorEastAsia" w:eastAsiaTheme="minorEastAsia" w:cstheme="minorEastAsia"/>
          <w:b/>
          <w:color w:val="000000"/>
          <w:spacing w:val="-20"/>
          <w:kern w:val="0"/>
          <w:sz w:val="24"/>
          <w:szCs w:val="24"/>
        </w:rPr>
        <w:t>三、合同价款</w:t>
      </w:r>
    </w:p>
    <w:p w14:paraId="2A8AB13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（一）合同总价款为人民币（大写）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w:t>
      </w:r>
    </w:p>
    <w:p w14:paraId="3FD883C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（二）合同总价包括：</w:t>
      </w:r>
    </w:p>
    <w:p w14:paraId="5386F1B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（三）合同总价一次性包死，不受市场价格变化因素的影响。</w:t>
      </w:r>
    </w:p>
    <w:p w14:paraId="0576187C">
      <w:pPr>
        <w:tabs>
          <w:tab w:val="left" w:pos="480"/>
        </w:tabs>
        <w:spacing w:line="360" w:lineRule="auto"/>
        <w:ind w:firstLine="394" w:firstLineChars="196"/>
        <w:rPr>
          <w:rFonts w:hint="eastAsia" w:asciiTheme="minorEastAsia" w:hAnsiTheme="minorEastAsia" w:eastAsiaTheme="minorEastAsia" w:cstheme="minorEastAsia"/>
          <w:b/>
          <w:color w:val="000000"/>
          <w:spacing w:val="-20"/>
          <w:kern w:val="0"/>
          <w:sz w:val="24"/>
          <w:szCs w:val="24"/>
        </w:rPr>
      </w:pPr>
      <w:r>
        <w:rPr>
          <w:rFonts w:hint="eastAsia" w:asciiTheme="minorEastAsia" w:hAnsiTheme="minorEastAsia" w:eastAsiaTheme="minorEastAsia" w:cstheme="minorEastAsia"/>
          <w:b/>
          <w:color w:val="000000"/>
          <w:spacing w:val="-20"/>
          <w:kern w:val="0"/>
          <w:sz w:val="24"/>
          <w:szCs w:val="24"/>
        </w:rPr>
        <w:t>四、款项结算</w:t>
      </w:r>
    </w:p>
    <w:p w14:paraId="38D2750B">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cstheme="minorEastAsia"/>
          <w:color w:val="000000" w:themeColor="text1"/>
          <w:sz w:val="24"/>
          <w:szCs w:val="24"/>
          <w:highlight w:val="none"/>
          <w:lang w:val="en-US" w:eastAsia="zh-CN"/>
          <w14:textFill>
            <w14:solidFill>
              <w14:schemeClr w14:val="tx1"/>
            </w14:solidFill>
          </w14:textFill>
        </w:rPr>
        <w:t>一</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付款方式：银行转账，甲方付款前，乙方应先向甲方提供等额发票</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及付款申请，</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否则甲方有权暂不付款，乙方仍应履行合同义务。</w:t>
      </w:r>
    </w:p>
    <w:p w14:paraId="325D4243">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cstheme="minorEastAsia"/>
          <w:color w:val="000000" w:themeColor="text1"/>
          <w:sz w:val="24"/>
          <w:szCs w:val="24"/>
          <w:highlight w:val="none"/>
          <w:lang w:val="en-US" w:eastAsia="zh-CN"/>
          <w14:textFill>
            <w14:solidFill>
              <w14:schemeClr w14:val="tx1"/>
            </w14:solidFill>
          </w14:textFill>
        </w:rPr>
        <w:t>二</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sz w:val="24"/>
          <w:szCs w:val="24"/>
        </w:rPr>
        <w:t>支付方式：银行转账。</w:t>
      </w:r>
    </w:p>
    <w:p w14:paraId="5DE9A255">
      <w:pPr>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乙方信息如下：</w:t>
      </w:r>
    </w:p>
    <w:p w14:paraId="2268033A">
      <w:pPr>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开户行：[  ]</w:t>
      </w:r>
    </w:p>
    <w:p w14:paraId="4D5504C3">
      <w:pPr>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户名：[  ]</w:t>
      </w:r>
    </w:p>
    <w:p w14:paraId="25A54F6D">
      <w:pPr>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 ]</w:t>
      </w:r>
    </w:p>
    <w:p w14:paraId="2F8787DC">
      <w:pPr>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纳税人识别号：[  ]</w:t>
      </w:r>
    </w:p>
    <w:p w14:paraId="19BCD0BE">
      <w:pPr>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  ]</w:t>
      </w:r>
    </w:p>
    <w:p w14:paraId="67D062C8">
      <w:pPr>
        <w:spacing w:line="360" w:lineRule="auto"/>
        <w:ind w:firstLine="960" w:firstLineChars="4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  ]</w:t>
      </w:r>
    </w:p>
    <w:p w14:paraId="4D68227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（三）结算方式：验收合格后，乙方持成交通知书、服务合同、正式发票、项目验收单，与甲方结算。</w:t>
      </w:r>
    </w:p>
    <w:p w14:paraId="70E13896">
      <w:pPr>
        <w:spacing w:line="360" w:lineRule="auto"/>
        <w:ind w:firstLine="402" w:firstLineChars="200"/>
        <w:rPr>
          <w:rFonts w:hint="eastAsia" w:asciiTheme="minorEastAsia" w:hAnsiTheme="minorEastAsia" w:eastAsiaTheme="minorEastAsia" w:cstheme="minorEastAsia"/>
          <w:b/>
          <w:color w:val="000000"/>
          <w:spacing w:val="-20"/>
          <w:kern w:val="0"/>
          <w:sz w:val="24"/>
          <w:szCs w:val="24"/>
        </w:rPr>
      </w:pPr>
      <w:r>
        <w:rPr>
          <w:rFonts w:hint="eastAsia" w:asciiTheme="minorEastAsia" w:hAnsiTheme="minorEastAsia" w:eastAsiaTheme="minorEastAsia" w:cstheme="minorEastAsia"/>
          <w:b/>
          <w:color w:val="000000"/>
          <w:spacing w:val="-20"/>
          <w:kern w:val="0"/>
          <w:sz w:val="24"/>
          <w:szCs w:val="24"/>
        </w:rPr>
        <w:t>五、双方的权利和义务</w:t>
      </w:r>
    </w:p>
    <w:p w14:paraId="566FDAA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（一）甲方的权利和义务</w:t>
      </w:r>
    </w:p>
    <w:p w14:paraId="4DB2F497">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.乙</w:t>
      </w:r>
      <w:r>
        <w:rPr>
          <w:rFonts w:hint="eastAsia" w:asciiTheme="minorEastAsia" w:hAnsiTheme="minorEastAsia" w:eastAsiaTheme="minorEastAsia" w:cstheme="minorEastAsia"/>
          <w:sz w:val="24"/>
          <w:szCs w:val="24"/>
        </w:rPr>
        <w:t>方在为甲方提供服务时所形成的成果及成果的知识产权归甲方所有。</w:t>
      </w:r>
    </w:p>
    <w:p w14:paraId="3D9372CA">
      <w:pPr>
        <w:widowControl/>
        <w:spacing w:line="360" w:lineRule="auto"/>
        <w:ind w:firstLine="720" w:firstLineChars="3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2.甲方有权随时了解乙方的工作进展情况，并对经费使用进行监督检查</w:t>
      </w:r>
      <w:r>
        <w:rPr>
          <w:rFonts w:hint="eastAsia" w:asciiTheme="minorEastAsia" w:hAnsiTheme="minorEastAsia" w:eastAsiaTheme="minorEastAsia" w:cstheme="minorEastAsia"/>
          <w:sz w:val="24"/>
          <w:szCs w:val="24"/>
          <w:lang w:eastAsia="zh-CN"/>
        </w:rPr>
        <w:t>。</w:t>
      </w:r>
    </w:p>
    <w:p w14:paraId="6CDC0C08">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3.甲方将向乙方提供为完成服务工作所需要的信息、资料和其他相关协助。</w:t>
      </w:r>
    </w:p>
    <w:p w14:paraId="6F792042">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4.甲方若认为乙方履行合同不力严重影响项目服务质量</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甲方有权要求更换乙方主要人员，直至终止合同。</w:t>
      </w:r>
    </w:p>
    <w:p w14:paraId="65CD2DF9">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5.甲方支持乙方的工作，按合同保证乙方责任和权力的统一。</w:t>
      </w:r>
    </w:p>
    <w:p w14:paraId="316F3266">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6.甲方有权阐述对具体问题的意见和建议。</w:t>
      </w:r>
    </w:p>
    <w:p w14:paraId="183FFFE1">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7.甲方有权根据项目的具体情况，要求乙方按期到项目现场解决争议。</w:t>
      </w:r>
    </w:p>
    <w:p w14:paraId="745A69B6">
      <w:pPr>
        <w:numPr>
          <w:ilvl w:val="0"/>
          <w:numId w:val="2"/>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乙方的权利和义务</w:t>
      </w:r>
    </w:p>
    <w:p w14:paraId="4FC19E15">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1.乙方必须具有履行本合同书所需的技能,必须按照相关的职业准则完成其全部职责。</w:t>
      </w:r>
    </w:p>
    <w:p w14:paraId="5F3B407C">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2.乙方应根据本合同的约定提交相关文件、资料。</w:t>
      </w:r>
    </w:p>
    <w:p w14:paraId="7280E881">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3.对甲方提供的基础资料、数据、信息等严格保密。</w:t>
      </w:r>
    </w:p>
    <w:p w14:paraId="2E45E827">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4.解答甲方提出的与项目有关的询问，接受甲方监督和检查，无条件按照甲方要求对成果报告进行整改和完善。</w:t>
      </w:r>
    </w:p>
    <w:p w14:paraId="17F97CC5">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5.乙方应根据本合同的约定提供服务并提交工作成果,确保所提交成果的实用质量，具有可借鉴、可操作性。</w:t>
      </w:r>
    </w:p>
    <w:p w14:paraId="1B2C3075">
      <w:pPr>
        <w:widowControl/>
        <w:spacing w:line="36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6.乙方人员服务期中发生任何安全问题均与甲方无关,乙方应确保项目人员均购买人身保险，参与高空作业人员必须具备高处作业证并购买相关保险。</w:t>
      </w:r>
    </w:p>
    <w:p w14:paraId="177D740F">
      <w:pPr>
        <w:widowControl/>
        <w:spacing w:line="360" w:lineRule="auto"/>
        <w:ind w:firstLine="603" w:firstLineChars="300"/>
        <w:jc w:val="left"/>
        <w:rPr>
          <w:rFonts w:hint="eastAsia" w:asciiTheme="minorEastAsia" w:hAnsiTheme="minorEastAsia" w:eastAsiaTheme="minorEastAsia" w:cstheme="minorEastAsia"/>
          <w:b/>
          <w:color w:val="000000"/>
          <w:spacing w:val="-20"/>
          <w:kern w:val="0"/>
          <w:sz w:val="24"/>
          <w:szCs w:val="24"/>
        </w:rPr>
      </w:pPr>
      <w:r>
        <w:rPr>
          <w:rFonts w:hint="eastAsia" w:asciiTheme="minorEastAsia" w:hAnsiTheme="minorEastAsia" w:eastAsiaTheme="minorEastAsia" w:cstheme="minorEastAsia"/>
          <w:b/>
          <w:color w:val="000000"/>
          <w:spacing w:val="-20"/>
          <w:kern w:val="0"/>
          <w:sz w:val="24"/>
          <w:szCs w:val="24"/>
        </w:rPr>
        <w:t>六、质量保证</w:t>
      </w:r>
    </w:p>
    <w:p w14:paraId="5D7280C8">
      <w:pPr>
        <w:spacing w:line="360" w:lineRule="auto"/>
        <w:ind w:firstLine="603" w:firstLineChars="300"/>
        <w:rPr>
          <w:rFonts w:hint="eastAsia" w:asciiTheme="minorEastAsia" w:hAnsiTheme="minorEastAsia" w:eastAsiaTheme="minorEastAsia" w:cstheme="minorEastAsia"/>
          <w:b/>
          <w:color w:val="000000"/>
          <w:spacing w:val="-20"/>
          <w:kern w:val="0"/>
          <w:sz w:val="24"/>
          <w:szCs w:val="24"/>
        </w:rPr>
      </w:pPr>
      <w:r>
        <w:rPr>
          <w:rFonts w:hint="eastAsia" w:asciiTheme="minorEastAsia" w:hAnsiTheme="minorEastAsia" w:eastAsiaTheme="minorEastAsia" w:cstheme="minorEastAsia"/>
          <w:b/>
          <w:color w:val="000000"/>
          <w:spacing w:val="-20"/>
          <w:kern w:val="0"/>
          <w:sz w:val="24"/>
          <w:szCs w:val="24"/>
        </w:rPr>
        <w:t>七、验收</w:t>
      </w:r>
    </w:p>
    <w:p w14:paraId="50C634DF">
      <w:pPr>
        <w:widowControl/>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（一）乙方</w:t>
      </w:r>
      <w:r>
        <w:rPr>
          <w:rFonts w:hint="eastAsia" w:asciiTheme="minorEastAsia" w:hAnsiTheme="minorEastAsia" w:eastAsiaTheme="minorEastAsia" w:cstheme="minorEastAsia"/>
          <w:color w:val="000000"/>
          <w:kern w:val="0"/>
          <w:sz w:val="24"/>
          <w:szCs w:val="24"/>
        </w:rPr>
        <w:t>开通服务后，由乙方进行自检，自检合格后邀请甲方进行验收。甲方确认乙方的自检内容后，组织乙方（必要时请有关专家）进行验收，验收合格后，项目验收单作为对服务的最终认可。</w:t>
      </w:r>
    </w:p>
    <w:p w14:paraId="167431EA">
      <w:pPr>
        <w:pStyle w:val="5"/>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（二）验收依据：</w:t>
      </w:r>
      <w:r>
        <w:rPr>
          <w:rFonts w:hint="eastAsia" w:asciiTheme="minorEastAsia" w:hAnsiTheme="minorEastAsia" w:eastAsiaTheme="minorEastAsia" w:cstheme="minorEastAsia"/>
          <w:color w:val="auto"/>
          <w:sz w:val="24"/>
          <w:szCs w:val="24"/>
          <w:highlight w:val="none"/>
          <w:lang w:eastAsia="zh-CN"/>
        </w:rPr>
        <w:t>现行的国家标准或国家行政部门颁布的法律法规、规章制度等，没有国家标准的可参考行业标准。</w:t>
      </w:r>
    </w:p>
    <w:p w14:paraId="2811D096">
      <w:pPr>
        <w:spacing w:line="360" w:lineRule="auto"/>
        <w:ind w:firstLine="723" w:firstLineChars="3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1</w:t>
      </w:r>
      <w:r>
        <w:rPr>
          <w:rFonts w:hint="eastAsia" w:asciiTheme="minorEastAsia" w:hAnsiTheme="minorEastAsia" w:eastAsiaTheme="minorEastAsia" w:cstheme="minorEastAsia"/>
          <w:b/>
          <w:sz w:val="24"/>
          <w:szCs w:val="24"/>
        </w:rPr>
        <w:t>、本合同文本；</w:t>
      </w:r>
    </w:p>
    <w:p w14:paraId="7D49F5A0">
      <w:pPr>
        <w:spacing w:line="360" w:lineRule="auto"/>
        <w:ind w:firstLine="723" w:firstLineChars="3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2</w:t>
      </w:r>
      <w:r>
        <w:rPr>
          <w:rFonts w:hint="eastAsia" w:asciiTheme="minorEastAsia" w:hAnsiTheme="minorEastAsia" w:eastAsiaTheme="minorEastAsia" w:cstheme="minorEastAsia"/>
          <w:b/>
          <w:sz w:val="24"/>
          <w:szCs w:val="24"/>
        </w:rPr>
        <w:t>、合同签订时国家及行业现行的标准和技术规范。</w:t>
      </w:r>
    </w:p>
    <w:p w14:paraId="7602AD4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（三）乙方向甲方提交服务实施过程中的所有资料。以便甲方日后管理和维护。</w:t>
      </w:r>
    </w:p>
    <w:p w14:paraId="71C467F6">
      <w:pPr>
        <w:tabs>
          <w:tab w:val="left" w:pos="480"/>
        </w:tabs>
        <w:spacing w:line="360" w:lineRule="auto"/>
        <w:ind w:firstLine="394" w:firstLineChars="196"/>
        <w:rPr>
          <w:rFonts w:hint="eastAsia" w:asciiTheme="minorEastAsia" w:hAnsiTheme="minorEastAsia" w:eastAsiaTheme="minorEastAsia" w:cstheme="minorEastAsia"/>
          <w:b/>
          <w:color w:val="000000"/>
          <w:spacing w:val="-20"/>
          <w:kern w:val="0"/>
          <w:sz w:val="24"/>
          <w:szCs w:val="24"/>
        </w:rPr>
      </w:pPr>
      <w:r>
        <w:rPr>
          <w:rFonts w:hint="eastAsia" w:asciiTheme="minorEastAsia" w:hAnsiTheme="minorEastAsia" w:eastAsiaTheme="minorEastAsia" w:cstheme="minorEastAsia"/>
          <w:b/>
          <w:color w:val="000000"/>
          <w:spacing w:val="-20"/>
          <w:kern w:val="0"/>
          <w:sz w:val="24"/>
          <w:szCs w:val="24"/>
        </w:rPr>
        <w:t>八、违约责任</w:t>
      </w:r>
    </w:p>
    <w:p w14:paraId="28EB167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（一）按《中华人民共和国民法典》中的相关条款执行。</w:t>
      </w:r>
    </w:p>
    <w:p w14:paraId="59A5FE8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（二）未按合同要求提供服务或服务质量不能满足合同要求，，甲方有权依据《中华人民共和国民法典》有关条款及合同约定解除合同，并要求乙方承担违约责任。</w:t>
      </w:r>
    </w:p>
    <w:p w14:paraId="0C1FE75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（三）在本合同履行过程中，双方因违约或造成对方经济、社会效益等损失的应当赔偿。</w:t>
      </w:r>
    </w:p>
    <w:p w14:paraId="74EBB6C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四</w:t>
      </w:r>
      <w:r>
        <w:rPr>
          <w:rFonts w:hint="eastAsia" w:asciiTheme="minorEastAsia" w:hAnsiTheme="minorEastAsia" w:eastAsiaTheme="minorEastAsia" w:cstheme="minorEastAsia"/>
          <w:sz w:val="24"/>
          <w:szCs w:val="24"/>
        </w:rPr>
        <w:t>）乙方提供的服务不符合本项目相关文件和本合同规定的，甲方有权拒绝接受服务且拒绝付款，并不承担逾期付款的违约责任，并且乙方须向甲方支付本合同总价款</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cstheme="minorEastAsia"/>
          <w:sz w:val="24"/>
          <w:szCs w:val="24"/>
          <w:u w:val="single"/>
          <w:lang w:val="en-US" w:eastAsia="zh-CN"/>
        </w:rPr>
        <w:t>10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%的违约金。</w:t>
      </w:r>
    </w:p>
    <w:p w14:paraId="5974C71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五</w:t>
      </w:r>
      <w:r>
        <w:rPr>
          <w:rFonts w:hint="eastAsia" w:asciiTheme="minorEastAsia" w:hAnsiTheme="minorEastAsia" w:eastAsiaTheme="minorEastAsia" w:cstheme="minorEastAsia"/>
          <w:sz w:val="24"/>
          <w:szCs w:val="24"/>
        </w:rPr>
        <w:t>）乙方未能按照本合同约定时间提供服务或完成约定的项目服务内容的，从逾期之日起每日按本合同总价款</w:t>
      </w:r>
      <w:r>
        <w:rPr>
          <w:rFonts w:hint="eastAsia" w:asciiTheme="minorEastAsia" w:hAnsiTheme="minorEastAsia" w:cstheme="minorEastAsia"/>
          <w:sz w:val="24"/>
          <w:szCs w:val="24"/>
          <w:u w:val="single"/>
          <w:lang w:val="en-US" w:eastAsia="zh-CN"/>
        </w:rPr>
        <w:t>1%</w:t>
      </w:r>
      <w:r>
        <w:rPr>
          <w:rFonts w:hint="eastAsia" w:asciiTheme="minorEastAsia" w:hAnsiTheme="minorEastAsia" w:eastAsiaTheme="minorEastAsia" w:cstheme="minorEastAsia"/>
          <w:sz w:val="24"/>
          <w:szCs w:val="24"/>
        </w:rPr>
        <w:t>的数额向甲方支付违约金；逾期</w:t>
      </w:r>
      <w:r>
        <w:rPr>
          <w:rFonts w:hint="eastAsia" w:asciiTheme="minorEastAsia" w:hAnsiTheme="minorEastAsia" w:eastAsiaTheme="minorEastAsia" w:cstheme="minorEastAsia"/>
          <w:sz w:val="24"/>
          <w:szCs w:val="24"/>
          <w:u w:val="single"/>
        </w:rPr>
        <w:t xml:space="preserve"> 30 </w:t>
      </w:r>
      <w:r>
        <w:rPr>
          <w:rFonts w:hint="eastAsia" w:asciiTheme="minorEastAsia" w:hAnsiTheme="minorEastAsia" w:eastAsiaTheme="minorEastAsia" w:cstheme="minorEastAsia"/>
          <w:sz w:val="24"/>
          <w:szCs w:val="24"/>
        </w:rPr>
        <w:t>日以上的，甲方有权单方解除本合同，由此造成的甲方经济损失由乙方承担。</w:t>
      </w:r>
    </w:p>
    <w:p w14:paraId="5515372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六</w:t>
      </w:r>
      <w:r>
        <w:rPr>
          <w:rFonts w:hint="eastAsia" w:asciiTheme="minorEastAsia" w:hAnsiTheme="minorEastAsia" w:eastAsiaTheme="minorEastAsia" w:cstheme="minorEastAsia"/>
          <w:sz w:val="24"/>
          <w:szCs w:val="24"/>
        </w:rPr>
        <w:t>）未经甲方同意，乙方不得擅自将本合同服务转包或分包第三方承担。</w:t>
      </w:r>
    </w:p>
    <w:p w14:paraId="59EF3FF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cstheme="minorEastAsia"/>
          <w:sz w:val="24"/>
          <w:szCs w:val="24"/>
          <w:lang w:val="en-US" w:eastAsia="zh-CN"/>
        </w:rPr>
        <w:t>七</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合同签订后，若实施方提供产品（服务）与投标响应文件不符，</w:t>
      </w:r>
      <w:r>
        <w:rPr>
          <w:rFonts w:hint="eastAsia" w:asciiTheme="minorEastAsia" w:hAnsiTheme="minorEastAsia" w:eastAsiaTheme="minorEastAsia" w:cstheme="minorEastAsia"/>
          <w:sz w:val="24"/>
          <w:szCs w:val="24"/>
          <w:lang w:val="en-US" w:eastAsia="zh-CN"/>
        </w:rPr>
        <w:t>甲方</w:t>
      </w:r>
      <w:r>
        <w:rPr>
          <w:rFonts w:hint="eastAsia" w:asciiTheme="minorEastAsia" w:hAnsiTheme="minorEastAsia" w:eastAsiaTheme="minorEastAsia" w:cstheme="minorEastAsia"/>
          <w:sz w:val="24"/>
          <w:szCs w:val="24"/>
        </w:rPr>
        <w:t>有权终止合同并要求实施方返还全部已支付款项。</w:t>
      </w:r>
    </w:p>
    <w:p w14:paraId="35E227B7">
      <w:pPr>
        <w:tabs>
          <w:tab w:val="left" w:pos="480"/>
        </w:tabs>
        <w:spacing w:line="360" w:lineRule="auto"/>
        <w:ind w:firstLine="402" w:firstLineChars="200"/>
        <w:rPr>
          <w:rFonts w:hint="eastAsia" w:asciiTheme="minorEastAsia" w:hAnsiTheme="minorEastAsia" w:eastAsiaTheme="minorEastAsia" w:cstheme="minorEastAsia"/>
          <w:b/>
          <w:color w:val="000000"/>
          <w:spacing w:val="-20"/>
          <w:kern w:val="0"/>
          <w:sz w:val="24"/>
          <w:szCs w:val="24"/>
        </w:rPr>
      </w:pPr>
      <w:r>
        <w:rPr>
          <w:rFonts w:hint="eastAsia" w:asciiTheme="minorEastAsia" w:hAnsiTheme="minorEastAsia" w:eastAsiaTheme="minorEastAsia" w:cstheme="minorEastAsia"/>
          <w:b/>
          <w:color w:val="000000"/>
          <w:spacing w:val="-20"/>
          <w:kern w:val="0"/>
          <w:sz w:val="24"/>
          <w:szCs w:val="24"/>
        </w:rPr>
        <w:t>九、保密条款</w:t>
      </w:r>
    </w:p>
    <w:p w14:paraId="42E95192">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一）乙方及其工作人员应遵守国家保密法律法规及规章制度，履行保密义务。工作人员自觉遵守保密审查，不违规记录、存储、复制工作秘密信息，不以任何方式泄露所接和知悉的工作秘密。未经对方书面许可，任何一方不得向第三方提供或者披露因本合同的签订和履行而得知的与对方业务有关的资料和信息，法律另有规定或本合同另有约定的除外。乙方向其关联公司提供或披露与甲方业务有关的资料和信息的，不受此限。</w:t>
      </w:r>
    </w:p>
    <w:p w14:paraId="140AB564">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（二）本合同一方(“资料披露方”)对其向本合同另一方(“资料接受方”)按照本合同规定所提供的各类技术和商业资料、规格说明、图纸、文件及专有技术等 (以下简称“保密资料”)享有合法、完整的所有权。</w:t>
      </w:r>
    </w:p>
    <w:p w14:paraId="00A7B045">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三）除本合同授权实施的行为外，资料接受方应将保密资料作为商业秘密予以保护，且不得将该保密资料任何部分或全部进行复制或向第三方（乙方关联公司除外）披露。资料接受方可仅为本合同的目的向其确有知悉必要的雇员披露对方提供的保密资料，但同时须指示其雇员遵守本条规定的保密及不披露义务。资料接受方应对根据本合同接受的保密资料妥善保管，向其提供不低于向接受方自有商业秘密提供的保护之保护。</w:t>
      </w:r>
    </w:p>
    <w:p w14:paraId="6963E2AA">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（四）当出现下述情况时，本条对保密资料的限制不适用。当保密资料：</w:t>
      </w:r>
    </w:p>
    <w:p w14:paraId="2BBC028E">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 并非因资料接受方的过错而已经进入公有领域的；</w:t>
      </w:r>
    </w:p>
    <w:p w14:paraId="2262B72A">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 已通过该方的有关记录证明是由资料接受方独立开发的；</w:t>
      </w:r>
    </w:p>
    <w:p w14:paraId="2839C208">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（3） 由资料接受方从没有违反对资料披露方的保密义务的人处取得；</w:t>
      </w:r>
    </w:p>
    <w:p w14:paraId="4C3F14DA">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 法律要求资料接受方披露的，但资料接受方应在合理的时间提前通知资料披露方，使其得以采取其认为必要的保护措施。</w:t>
      </w:r>
    </w:p>
    <w:p w14:paraId="38711D18">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（五）本合同保密期限为自本合同生效之日起至本合同终止、解除后</w:t>
      </w:r>
      <w:r>
        <w:rPr>
          <w:rFonts w:hint="eastAsia" w:asciiTheme="minorEastAsia" w:hAnsiTheme="minorEastAsia" w:cstheme="minorEastAsia"/>
          <w:bCs/>
          <w:color w:val="000000"/>
          <w:sz w:val="24"/>
          <w:szCs w:val="24"/>
          <w:u w:val="single"/>
          <w:lang w:val="en-US" w:eastAsia="zh-CN"/>
        </w:rPr>
        <w:t>10</w:t>
      </w:r>
      <w:r>
        <w:rPr>
          <w:rFonts w:hint="eastAsia" w:asciiTheme="minorEastAsia" w:hAnsiTheme="minorEastAsia" w:eastAsiaTheme="minorEastAsia" w:cstheme="minorEastAsia"/>
          <w:bCs/>
          <w:color w:val="000000"/>
          <w:sz w:val="24"/>
          <w:szCs w:val="24"/>
        </w:rPr>
        <w:t>年。</w:t>
      </w:r>
    </w:p>
    <w:p w14:paraId="67DEC7F0">
      <w:pPr>
        <w:tabs>
          <w:tab w:val="left" w:pos="480"/>
        </w:tabs>
        <w:spacing w:line="360" w:lineRule="auto"/>
        <w:ind w:firstLine="402" w:firstLineChars="200"/>
        <w:rPr>
          <w:rFonts w:hint="eastAsia" w:asciiTheme="minorEastAsia" w:hAnsiTheme="minorEastAsia" w:eastAsiaTheme="minorEastAsia" w:cstheme="minorEastAsia"/>
          <w:b/>
          <w:color w:val="000000"/>
          <w:spacing w:val="-20"/>
          <w:kern w:val="0"/>
          <w:sz w:val="24"/>
          <w:szCs w:val="24"/>
        </w:rPr>
      </w:pPr>
      <w:r>
        <w:rPr>
          <w:rFonts w:hint="eastAsia" w:asciiTheme="minorEastAsia" w:hAnsiTheme="minorEastAsia" w:eastAsiaTheme="minorEastAsia" w:cstheme="minorEastAsia"/>
          <w:b/>
          <w:color w:val="000000"/>
          <w:spacing w:val="-20"/>
          <w:kern w:val="0"/>
          <w:sz w:val="24"/>
          <w:szCs w:val="24"/>
        </w:rPr>
        <w:t>十、争议解决</w:t>
      </w:r>
    </w:p>
    <w:p w14:paraId="419FEC9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（一）本合同在履行过程中发生的争议，由甲、乙双方当事人协商解决，协商不成的按下列第</w:t>
      </w:r>
      <w:r>
        <w:rPr>
          <w:rFonts w:hint="eastAsia" w:asciiTheme="minorEastAsia" w:hAnsiTheme="minorEastAsia" w:eastAsiaTheme="minorEastAsia" w:cstheme="minorEastAsia"/>
          <w:sz w:val="24"/>
          <w:szCs w:val="24"/>
          <w:u w:val="single"/>
        </w:rPr>
        <w:t xml:space="preserve">  2  </w:t>
      </w:r>
      <w:r>
        <w:rPr>
          <w:rFonts w:hint="eastAsia" w:asciiTheme="minorEastAsia" w:hAnsiTheme="minorEastAsia" w:eastAsiaTheme="minorEastAsia" w:cstheme="minorEastAsia"/>
          <w:sz w:val="24"/>
          <w:szCs w:val="24"/>
        </w:rPr>
        <w:t>种方式解决：</w:t>
      </w:r>
    </w:p>
    <w:p w14:paraId="35ED0CD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1、提交西安仲裁委员会仲裁；</w:t>
      </w:r>
    </w:p>
    <w:p w14:paraId="7202200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2、依法向甲方所在地人民法院起诉。</w:t>
      </w:r>
    </w:p>
    <w:p w14:paraId="50D18FA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（二）本条款为独立条款，本合同的无效、变更、解除和终止均不影响本条款的效力。</w:t>
      </w:r>
    </w:p>
    <w:p w14:paraId="0D3CDD6B">
      <w:pPr>
        <w:spacing w:line="360" w:lineRule="auto"/>
        <w:ind w:firstLine="40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spacing w:val="-20"/>
          <w:kern w:val="0"/>
          <w:sz w:val="24"/>
          <w:szCs w:val="24"/>
        </w:rPr>
        <w:t>十一、不可抗力及免责</w:t>
      </w:r>
    </w:p>
    <w:p w14:paraId="57F4851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协商解除。</w:t>
      </w:r>
    </w:p>
    <w:p w14:paraId="74B0CFE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2、如政府管理部门提出要求的，乙方将暂停或终止提供相应服务，且不承担任何责任，未提供服务部分费用应予以退回。</w:t>
      </w:r>
    </w:p>
    <w:p w14:paraId="3202FC2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3、由以下任一原因使得乙方对甲方指定防护目标所提供的服务的实施或服务效果受到影响，乙方不承担责任：</w:t>
      </w:r>
    </w:p>
    <w:p w14:paraId="4B96F9A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（1）甲方的设备故障；</w:t>
      </w:r>
    </w:p>
    <w:p w14:paraId="1FC8B73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（2）甲方的应用程序或安装活动；</w:t>
      </w:r>
    </w:p>
    <w:p w14:paraId="30B28C5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（3）甲方的疏忽或由甲方授权的操作；</w:t>
      </w:r>
    </w:p>
    <w:p w14:paraId="27841DE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（4）甲方接入电路自身故障；</w:t>
      </w:r>
    </w:p>
    <w:p w14:paraId="722C41A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乙方应当提前书面通知甲方，甲方接到乙方通知后应当做好数据备份并承担数据丢失、遗漏、毁损的风险，乙方对此无需承担责任。</w:t>
      </w:r>
    </w:p>
    <w:p w14:paraId="320FD439">
      <w:pPr>
        <w:tabs>
          <w:tab w:val="left" w:pos="480"/>
        </w:tabs>
        <w:spacing w:line="360" w:lineRule="auto"/>
        <w:ind w:firstLine="394" w:firstLineChars="196"/>
        <w:rPr>
          <w:rFonts w:hint="eastAsia" w:asciiTheme="minorEastAsia" w:hAnsiTheme="minorEastAsia" w:eastAsiaTheme="minorEastAsia" w:cstheme="minorEastAsia"/>
          <w:b/>
          <w:color w:val="000000"/>
          <w:spacing w:val="-20"/>
          <w:kern w:val="0"/>
          <w:sz w:val="24"/>
          <w:szCs w:val="24"/>
        </w:rPr>
      </w:pPr>
      <w:r>
        <w:rPr>
          <w:rFonts w:hint="eastAsia" w:asciiTheme="minorEastAsia" w:hAnsiTheme="minorEastAsia" w:eastAsiaTheme="minorEastAsia" w:cstheme="minorEastAsia"/>
          <w:b/>
          <w:color w:val="000000"/>
          <w:spacing w:val="-20"/>
          <w:kern w:val="0"/>
          <w:sz w:val="24"/>
          <w:szCs w:val="24"/>
        </w:rPr>
        <w:t>十二、合同生效</w:t>
      </w:r>
    </w:p>
    <w:p w14:paraId="642AAD4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1、本合同一式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柒</w:t>
      </w:r>
      <w:r>
        <w:rPr>
          <w:rFonts w:hint="eastAsia" w:asciiTheme="minorEastAsia" w:hAnsiTheme="minorEastAsia" w:eastAsiaTheme="minorEastAsia" w:cstheme="minorEastAsia"/>
          <w:sz w:val="24"/>
          <w:szCs w:val="24"/>
        </w:rPr>
        <w:t>份，甲方持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份，乙方持</w:t>
      </w:r>
      <w:r>
        <w:rPr>
          <w:rFonts w:hint="eastAsia" w:asciiTheme="minorEastAsia" w:hAnsiTheme="minorEastAsia" w:eastAsiaTheme="minorEastAsia" w:cstheme="minorEastAsia"/>
          <w:sz w:val="24"/>
          <w:szCs w:val="24"/>
          <w:u w:val="single"/>
          <w:lang w:val="en-US" w:eastAsia="zh-CN"/>
        </w:rPr>
        <w:t>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w:t>
      </w:r>
      <w:r>
        <w:rPr>
          <w:rFonts w:hint="eastAsia" w:asciiTheme="minorEastAsia" w:hAnsiTheme="minorEastAsia" w:eastAsiaTheme="minorEastAsia" w:cstheme="minorEastAsia"/>
          <w:sz w:val="24"/>
          <w:szCs w:val="24"/>
          <w:lang w:val="en-US" w:eastAsia="zh-CN"/>
        </w:rPr>
        <w:t>鉴证方一份，</w:t>
      </w:r>
      <w:r>
        <w:rPr>
          <w:rFonts w:hint="eastAsia" w:asciiTheme="minorEastAsia" w:hAnsiTheme="minorEastAsia" w:eastAsiaTheme="minorEastAsia" w:cstheme="minorEastAsia"/>
          <w:sz w:val="24"/>
          <w:szCs w:val="24"/>
        </w:rPr>
        <w:t>本合同甲、乙、鉴证各方签字盖章后生效。</w:t>
      </w:r>
    </w:p>
    <w:p w14:paraId="2869F74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2、如果本合同的任何条款在任何时候变成不合法、无效或不可强制执行而不从根本上影响本合同的效力时，本合同的其他条款不受影响。</w:t>
      </w:r>
    </w:p>
    <w:p w14:paraId="20F9830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3、除本合同另有约定外，未经甲乙双方书面确认，任何一方不得自行变更或修改本合同。</w:t>
      </w:r>
    </w:p>
    <w:p w14:paraId="7F21B95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5D0AE89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5、双方同意，附件为本合同不可分割的部分。若附件与合同正文有任何冲突，以合同正文为准。</w:t>
      </w:r>
    </w:p>
    <w:p w14:paraId="51EBBC33">
      <w:pPr>
        <w:tabs>
          <w:tab w:val="left" w:pos="480"/>
        </w:tabs>
        <w:spacing w:line="360" w:lineRule="auto"/>
        <w:ind w:firstLine="394" w:firstLineChars="196"/>
        <w:rPr>
          <w:rFonts w:hint="eastAsia" w:asciiTheme="minorEastAsia" w:hAnsiTheme="minorEastAsia" w:eastAsiaTheme="minorEastAsia" w:cstheme="minorEastAsia"/>
          <w:b/>
          <w:color w:val="000000"/>
          <w:spacing w:val="-20"/>
          <w:kern w:val="0"/>
          <w:sz w:val="24"/>
          <w:szCs w:val="24"/>
        </w:rPr>
      </w:pPr>
      <w:r>
        <w:rPr>
          <w:rFonts w:hint="eastAsia" w:asciiTheme="minorEastAsia" w:hAnsiTheme="minorEastAsia" w:eastAsiaTheme="minorEastAsia" w:cstheme="minorEastAsia"/>
          <w:b/>
          <w:color w:val="000000"/>
          <w:spacing w:val="-20"/>
          <w:kern w:val="0"/>
          <w:sz w:val="24"/>
          <w:szCs w:val="24"/>
        </w:rPr>
        <w:t>十三、其他事项</w:t>
      </w:r>
    </w:p>
    <w:p w14:paraId="6D4F548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（一）合同附件均成为合同不可分割的部分。</w:t>
      </w:r>
    </w:p>
    <w:p w14:paraId="77981A9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（二）合同未尽事宜，由甲、乙双方协商补充合同，与原合同具有同等法律效力。</w:t>
      </w:r>
    </w:p>
    <w:p w14:paraId="63326CF6">
      <w:pPr>
        <w:tabs>
          <w:tab w:val="left" w:pos="480"/>
        </w:tabs>
        <w:spacing w:line="276" w:lineRule="auto"/>
        <w:rPr>
          <w:rFonts w:hint="eastAsia" w:asciiTheme="minorEastAsia" w:hAnsiTheme="minorEastAsia" w:eastAsiaTheme="minorEastAsia" w:cstheme="minorEastAsia"/>
          <w:color w:val="000000"/>
          <w:spacing w:val="-20"/>
          <w:kern w:val="0"/>
          <w:sz w:val="24"/>
          <w:szCs w:val="24"/>
        </w:rPr>
      </w:pPr>
    </w:p>
    <w:p w14:paraId="2530A244">
      <w:pPr>
        <w:tabs>
          <w:tab w:val="left" w:pos="480"/>
        </w:tabs>
        <w:spacing w:line="276" w:lineRule="auto"/>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------------------------------以下无正文-----------------------------------</w:t>
      </w:r>
      <w:r>
        <w:rPr>
          <w:rFonts w:hint="eastAsia" w:asciiTheme="minorEastAsia" w:hAnsiTheme="minorEastAsia" w:eastAsiaTheme="minorEastAsia" w:cstheme="minorEastAsia"/>
          <w:color w:val="000000"/>
          <w:spacing w:val="-20"/>
          <w:kern w:val="0"/>
          <w:sz w:val="24"/>
          <w:szCs w:val="24"/>
        </w:rPr>
        <w:br w:type="page"/>
      </w:r>
    </w:p>
    <w:tbl>
      <w:tblPr>
        <w:tblStyle w:val="3"/>
        <w:tblW w:w="9554"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3569"/>
        <w:gridCol w:w="2860"/>
      </w:tblGrid>
      <w:tr w14:paraId="2F4BF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125" w:type="dxa"/>
            <w:tcBorders>
              <w:top w:val="single" w:color="auto" w:sz="4" w:space="0"/>
              <w:left w:val="single" w:color="auto" w:sz="4" w:space="0"/>
              <w:bottom w:val="single" w:color="auto" w:sz="4" w:space="0"/>
              <w:right w:val="single" w:color="auto" w:sz="4" w:space="0"/>
            </w:tcBorders>
            <w:noWrap/>
          </w:tcPr>
          <w:p w14:paraId="67E56AD1">
            <w:pPr>
              <w:autoSpaceDE w:val="0"/>
              <w:autoSpaceDN w:val="0"/>
              <w:adjustRightInd w:val="0"/>
              <w:spacing w:line="276" w:lineRule="auto"/>
              <w:jc w:val="center"/>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甲  方</w:t>
            </w:r>
          </w:p>
        </w:tc>
        <w:tc>
          <w:tcPr>
            <w:tcW w:w="3569" w:type="dxa"/>
            <w:tcBorders>
              <w:top w:val="single" w:color="auto" w:sz="4" w:space="0"/>
              <w:left w:val="single" w:color="auto" w:sz="4" w:space="0"/>
              <w:bottom w:val="single" w:color="auto" w:sz="4" w:space="0"/>
              <w:right w:val="single" w:color="auto" w:sz="4" w:space="0"/>
            </w:tcBorders>
            <w:noWrap/>
          </w:tcPr>
          <w:p w14:paraId="309628E7">
            <w:pPr>
              <w:autoSpaceDE w:val="0"/>
              <w:autoSpaceDN w:val="0"/>
              <w:adjustRightInd w:val="0"/>
              <w:spacing w:line="276" w:lineRule="auto"/>
              <w:jc w:val="center"/>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乙  方</w:t>
            </w:r>
          </w:p>
        </w:tc>
        <w:tc>
          <w:tcPr>
            <w:tcW w:w="2860" w:type="dxa"/>
            <w:tcBorders>
              <w:top w:val="single" w:color="auto" w:sz="4" w:space="0"/>
              <w:left w:val="single" w:color="auto" w:sz="4" w:space="0"/>
              <w:bottom w:val="single" w:color="auto" w:sz="4" w:space="0"/>
              <w:right w:val="single" w:color="auto" w:sz="4" w:space="0"/>
            </w:tcBorders>
            <w:noWrap/>
          </w:tcPr>
          <w:p w14:paraId="642F7354">
            <w:pPr>
              <w:autoSpaceDE w:val="0"/>
              <w:autoSpaceDN w:val="0"/>
              <w:adjustRightInd w:val="0"/>
              <w:spacing w:line="276" w:lineRule="auto"/>
              <w:jc w:val="center"/>
              <w:rPr>
                <w:rFonts w:hint="eastAsia" w:asciiTheme="minorEastAsia" w:hAnsiTheme="minorEastAsia" w:eastAsiaTheme="minorEastAsia" w:cstheme="minorEastAsia"/>
                <w:color w:val="000000"/>
                <w:spacing w:val="-20"/>
                <w:kern w:val="0"/>
                <w:sz w:val="24"/>
                <w:szCs w:val="24"/>
                <w:lang w:val="en-US" w:eastAsia="zh-CN"/>
              </w:rPr>
            </w:pPr>
            <w:r>
              <w:rPr>
                <w:rFonts w:hint="eastAsia" w:asciiTheme="minorEastAsia" w:hAnsiTheme="minorEastAsia" w:eastAsiaTheme="minorEastAsia" w:cstheme="minorEastAsia"/>
                <w:color w:val="000000"/>
                <w:spacing w:val="-20"/>
                <w:kern w:val="0"/>
                <w:sz w:val="24"/>
                <w:szCs w:val="24"/>
                <w:lang w:val="en-US" w:eastAsia="zh-CN"/>
              </w:rPr>
              <w:t>鉴证方</w:t>
            </w:r>
          </w:p>
        </w:tc>
      </w:tr>
      <w:tr w14:paraId="6B492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trPr>
        <w:tc>
          <w:tcPr>
            <w:tcW w:w="3125" w:type="dxa"/>
            <w:tcBorders>
              <w:top w:val="single" w:color="auto" w:sz="4" w:space="0"/>
              <w:left w:val="single" w:color="auto" w:sz="4" w:space="0"/>
              <w:bottom w:val="single" w:color="auto" w:sz="4" w:space="0"/>
              <w:right w:val="single" w:color="auto" w:sz="4" w:space="0"/>
            </w:tcBorders>
            <w:noWrap/>
            <w:vAlign w:val="center"/>
          </w:tcPr>
          <w:p w14:paraId="2BD026F2">
            <w:pPr>
              <w:autoSpaceDE w:val="0"/>
              <w:autoSpaceDN w:val="0"/>
              <w:adjustRightInd w:val="0"/>
              <w:spacing w:line="276" w:lineRule="auto"/>
              <w:ind w:firstLine="402" w:firstLineChars="200"/>
              <w:jc w:val="both"/>
              <w:rPr>
                <w:rFonts w:hint="eastAsia" w:asciiTheme="minorEastAsia" w:hAnsiTheme="minorEastAsia" w:eastAsiaTheme="minorEastAsia" w:cstheme="minorEastAsia"/>
                <w:b/>
                <w:spacing w:val="-20"/>
                <w:kern w:val="0"/>
                <w:sz w:val="24"/>
                <w:szCs w:val="24"/>
              </w:rPr>
            </w:pPr>
            <w:r>
              <w:rPr>
                <w:rFonts w:hint="eastAsia" w:asciiTheme="minorEastAsia" w:hAnsiTheme="minorEastAsia" w:eastAsiaTheme="minorEastAsia" w:cstheme="minorEastAsia"/>
                <w:b/>
                <w:spacing w:val="-20"/>
                <w:kern w:val="0"/>
                <w:sz w:val="24"/>
                <w:szCs w:val="24"/>
              </w:rPr>
              <w:t>西安市儿童医院</w:t>
            </w:r>
          </w:p>
          <w:p w14:paraId="6FABDDE8">
            <w:pPr>
              <w:autoSpaceDE w:val="0"/>
              <w:autoSpaceDN w:val="0"/>
              <w:adjustRightInd w:val="0"/>
              <w:spacing w:line="276" w:lineRule="auto"/>
              <w:ind w:firstLine="700" w:firstLineChars="350"/>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（盖章）</w:t>
            </w:r>
          </w:p>
        </w:tc>
        <w:tc>
          <w:tcPr>
            <w:tcW w:w="3569" w:type="dxa"/>
            <w:tcBorders>
              <w:top w:val="single" w:color="auto" w:sz="4" w:space="0"/>
              <w:left w:val="single" w:color="auto" w:sz="4" w:space="0"/>
              <w:bottom w:val="single" w:color="auto" w:sz="4" w:space="0"/>
              <w:right w:val="single" w:color="auto" w:sz="4" w:space="0"/>
            </w:tcBorders>
            <w:noWrap/>
            <w:vAlign w:val="center"/>
          </w:tcPr>
          <w:p w14:paraId="766A7EBF">
            <w:pPr>
              <w:autoSpaceDE w:val="0"/>
              <w:autoSpaceDN w:val="0"/>
              <w:adjustRightInd w:val="0"/>
              <w:spacing w:line="276" w:lineRule="auto"/>
              <w:jc w:val="left"/>
              <w:rPr>
                <w:rFonts w:hint="eastAsia" w:asciiTheme="minorEastAsia" w:hAnsiTheme="minorEastAsia" w:eastAsiaTheme="minorEastAsia" w:cstheme="minorEastAsia"/>
                <w:spacing w:val="-20"/>
                <w:kern w:val="0"/>
                <w:sz w:val="24"/>
                <w:szCs w:val="24"/>
              </w:rPr>
            </w:pPr>
          </w:p>
          <w:p w14:paraId="4D64BEB1">
            <w:pPr>
              <w:autoSpaceDE w:val="0"/>
              <w:autoSpaceDN w:val="0"/>
              <w:adjustRightInd w:val="0"/>
              <w:spacing w:line="276"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（盖章）</w:t>
            </w:r>
          </w:p>
        </w:tc>
        <w:tc>
          <w:tcPr>
            <w:tcW w:w="2860" w:type="dxa"/>
            <w:tcBorders>
              <w:top w:val="single" w:color="auto" w:sz="4" w:space="0"/>
              <w:left w:val="single" w:color="auto" w:sz="4" w:space="0"/>
              <w:bottom w:val="single" w:color="auto" w:sz="4" w:space="0"/>
              <w:right w:val="single" w:color="auto" w:sz="4" w:space="0"/>
            </w:tcBorders>
            <w:noWrap/>
            <w:vAlign w:val="center"/>
          </w:tcPr>
          <w:p w14:paraId="1CA03454">
            <w:pPr>
              <w:autoSpaceDE w:val="0"/>
              <w:autoSpaceDN w:val="0"/>
              <w:adjustRightInd w:val="0"/>
              <w:spacing w:line="276" w:lineRule="auto"/>
              <w:jc w:val="left"/>
              <w:rPr>
                <w:rFonts w:hint="eastAsia" w:asciiTheme="minorEastAsia" w:hAnsiTheme="minorEastAsia" w:eastAsiaTheme="minorEastAsia" w:cstheme="minorEastAsia"/>
                <w:spacing w:val="-20"/>
                <w:kern w:val="0"/>
                <w:sz w:val="24"/>
                <w:szCs w:val="24"/>
              </w:rPr>
            </w:pPr>
          </w:p>
          <w:p w14:paraId="2847B0AF">
            <w:pPr>
              <w:autoSpaceDE w:val="0"/>
              <w:autoSpaceDN w:val="0"/>
              <w:adjustRightInd w:val="0"/>
              <w:spacing w:line="276"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（盖章）</w:t>
            </w:r>
          </w:p>
        </w:tc>
      </w:tr>
      <w:tr w14:paraId="3C145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3125" w:type="dxa"/>
            <w:tcBorders>
              <w:top w:val="single" w:color="auto" w:sz="4" w:space="0"/>
              <w:left w:val="single" w:color="auto" w:sz="4" w:space="0"/>
              <w:bottom w:val="single" w:color="auto" w:sz="4" w:space="0"/>
              <w:right w:val="single" w:color="auto" w:sz="4" w:space="0"/>
            </w:tcBorders>
            <w:noWrap/>
          </w:tcPr>
          <w:p w14:paraId="07E5910D">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地址：西安市莲湖区西举院巷69号</w:t>
            </w:r>
          </w:p>
        </w:tc>
        <w:tc>
          <w:tcPr>
            <w:tcW w:w="3569" w:type="dxa"/>
            <w:tcBorders>
              <w:top w:val="single" w:color="auto" w:sz="4" w:space="0"/>
              <w:left w:val="single" w:color="auto" w:sz="4" w:space="0"/>
              <w:bottom w:val="single" w:color="auto" w:sz="4" w:space="0"/>
              <w:right w:val="single" w:color="auto" w:sz="4" w:space="0"/>
            </w:tcBorders>
            <w:noWrap/>
          </w:tcPr>
          <w:p w14:paraId="2B2BD79E">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地址：</w:t>
            </w:r>
          </w:p>
        </w:tc>
        <w:tc>
          <w:tcPr>
            <w:tcW w:w="2860" w:type="dxa"/>
            <w:tcBorders>
              <w:top w:val="single" w:color="auto" w:sz="4" w:space="0"/>
              <w:left w:val="single" w:color="auto" w:sz="4" w:space="0"/>
              <w:bottom w:val="single" w:color="auto" w:sz="4" w:space="0"/>
              <w:right w:val="single" w:color="auto" w:sz="4" w:space="0"/>
            </w:tcBorders>
            <w:noWrap/>
          </w:tcPr>
          <w:p w14:paraId="4147435B">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地址：</w:t>
            </w:r>
          </w:p>
        </w:tc>
      </w:tr>
      <w:tr w14:paraId="08FC6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3125" w:type="dxa"/>
            <w:tcBorders>
              <w:top w:val="single" w:color="auto" w:sz="4" w:space="0"/>
              <w:left w:val="single" w:color="auto" w:sz="4" w:space="0"/>
              <w:bottom w:val="single" w:color="auto" w:sz="4" w:space="0"/>
              <w:right w:val="single" w:color="auto" w:sz="4" w:space="0"/>
            </w:tcBorders>
            <w:noWrap/>
          </w:tcPr>
          <w:p w14:paraId="45999590">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邮编：710003</w:t>
            </w:r>
          </w:p>
        </w:tc>
        <w:tc>
          <w:tcPr>
            <w:tcW w:w="3569" w:type="dxa"/>
            <w:tcBorders>
              <w:top w:val="single" w:color="auto" w:sz="4" w:space="0"/>
              <w:left w:val="single" w:color="auto" w:sz="4" w:space="0"/>
              <w:bottom w:val="single" w:color="auto" w:sz="4" w:space="0"/>
              <w:right w:val="single" w:color="auto" w:sz="4" w:space="0"/>
            </w:tcBorders>
            <w:noWrap/>
          </w:tcPr>
          <w:p w14:paraId="6A74A2D3">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邮编：</w:t>
            </w:r>
          </w:p>
        </w:tc>
        <w:tc>
          <w:tcPr>
            <w:tcW w:w="2860" w:type="dxa"/>
            <w:tcBorders>
              <w:top w:val="single" w:color="auto" w:sz="4" w:space="0"/>
              <w:left w:val="single" w:color="auto" w:sz="4" w:space="0"/>
              <w:bottom w:val="single" w:color="auto" w:sz="4" w:space="0"/>
              <w:right w:val="single" w:color="auto" w:sz="4" w:space="0"/>
            </w:tcBorders>
            <w:noWrap/>
          </w:tcPr>
          <w:p w14:paraId="2A7B1365">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邮编：</w:t>
            </w:r>
          </w:p>
        </w:tc>
      </w:tr>
      <w:tr w14:paraId="16A12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66A355F9">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法定代表人：</w:t>
            </w:r>
          </w:p>
        </w:tc>
        <w:tc>
          <w:tcPr>
            <w:tcW w:w="3569" w:type="dxa"/>
            <w:tcBorders>
              <w:top w:val="single" w:color="auto" w:sz="4" w:space="0"/>
              <w:left w:val="single" w:color="auto" w:sz="4" w:space="0"/>
              <w:bottom w:val="single" w:color="auto" w:sz="4" w:space="0"/>
              <w:right w:val="single" w:color="auto" w:sz="4" w:space="0"/>
            </w:tcBorders>
            <w:noWrap/>
          </w:tcPr>
          <w:p w14:paraId="0B4101ED">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lang w:eastAsia="zh-CN"/>
              </w:rPr>
            </w:pPr>
            <w:r>
              <w:rPr>
                <w:rFonts w:hint="eastAsia" w:asciiTheme="minorEastAsia" w:hAnsiTheme="minorEastAsia" w:eastAsiaTheme="minorEastAsia" w:cstheme="minorEastAsia"/>
                <w:color w:val="000000"/>
                <w:spacing w:val="-20"/>
                <w:kern w:val="0"/>
                <w:sz w:val="24"/>
                <w:szCs w:val="24"/>
              </w:rPr>
              <w:t>法定代表人：</w:t>
            </w:r>
          </w:p>
        </w:tc>
        <w:tc>
          <w:tcPr>
            <w:tcW w:w="2860" w:type="dxa"/>
            <w:tcBorders>
              <w:top w:val="single" w:color="auto" w:sz="4" w:space="0"/>
              <w:left w:val="single" w:color="auto" w:sz="4" w:space="0"/>
              <w:bottom w:val="single" w:color="auto" w:sz="4" w:space="0"/>
              <w:right w:val="single" w:color="auto" w:sz="4" w:space="0"/>
            </w:tcBorders>
            <w:noWrap/>
          </w:tcPr>
          <w:p w14:paraId="2AB78948">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lang w:val="en-US" w:eastAsia="zh-CN"/>
              </w:rPr>
            </w:pPr>
            <w:r>
              <w:rPr>
                <w:rFonts w:hint="eastAsia" w:asciiTheme="minorEastAsia" w:hAnsiTheme="minorEastAsia" w:eastAsiaTheme="minorEastAsia" w:cstheme="minorEastAsia"/>
                <w:color w:val="000000"/>
                <w:spacing w:val="-20"/>
                <w:kern w:val="0"/>
                <w:sz w:val="24"/>
                <w:szCs w:val="24"/>
                <w:lang w:val="en-US" w:eastAsia="zh-CN"/>
              </w:rPr>
              <w:t>业务处负责人：</w:t>
            </w:r>
            <w:r>
              <w:rPr>
                <w:rFonts w:hint="eastAsia" w:asciiTheme="minorEastAsia" w:hAnsiTheme="minorEastAsia" w:eastAsiaTheme="minorEastAsia" w:cstheme="minorEastAsia"/>
                <w:color w:val="000000"/>
                <w:spacing w:val="-20"/>
                <w:kern w:val="0"/>
                <w:sz w:val="24"/>
                <w:szCs w:val="24"/>
              </w:rPr>
              <w:t>（签字）</w:t>
            </w:r>
          </w:p>
        </w:tc>
      </w:tr>
      <w:tr w14:paraId="68A11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4E8A6CDD">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lang w:val="en-US" w:eastAsia="zh-CN"/>
              </w:rPr>
              <w:t>经办人</w:t>
            </w:r>
            <w:r>
              <w:rPr>
                <w:rFonts w:hint="eastAsia" w:asciiTheme="minorEastAsia" w:hAnsiTheme="minorEastAsia" w:eastAsiaTheme="minorEastAsia" w:cstheme="minorEastAsia"/>
                <w:color w:val="000000"/>
                <w:spacing w:val="-20"/>
                <w:kern w:val="0"/>
                <w:sz w:val="24"/>
                <w:szCs w:val="24"/>
              </w:rPr>
              <w:t>：（签字）</w:t>
            </w:r>
          </w:p>
        </w:tc>
        <w:tc>
          <w:tcPr>
            <w:tcW w:w="3569" w:type="dxa"/>
            <w:tcBorders>
              <w:top w:val="single" w:color="auto" w:sz="4" w:space="0"/>
              <w:left w:val="single" w:color="auto" w:sz="4" w:space="0"/>
              <w:bottom w:val="single" w:color="auto" w:sz="4" w:space="0"/>
              <w:right w:val="single" w:color="auto" w:sz="4" w:space="0"/>
            </w:tcBorders>
            <w:noWrap/>
          </w:tcPr>
          <w:p w14:paraId="64DE4549">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lang w:val="en-US" w:eastAsia="zh-CN"/>
              </w:rPr>
              <w:t>经办人</w:t>
            </w:r>
            <w:r>
              <w:rPr>
                <w:rFonts w:hint="eastAsia" w:asciiTheme="minorEastAsia" w:hAnsiTheme="minorEastAsia" w:eastAsiaTheme="minorEastAsia" w:cstheme="minorEastAsia"/>
                <w:color w:val="000000"/>
                <w:spacing w:val="-20"/>
                <w:kern w:val="0"/>
                <w:sz w:val="24"/>
                <w:szCs w:val="24"/>
              </w:rPr>
              <w:t>：（签字）</w:t>
            </w:r>
          </w:p>
        </w:tc>
        <w:tc>
          <w:tcPr>
            <w:tcW w:w="2860" w:type="dxa"/>
            <w:tcBorders>
              <w:top w:val="single" w:color="auto" w:sz="4" w:space="0"/>
              <w:left w:val="single" w:color="auto" w:sz="4" w:space="0"/>
              <w:bottom w:val="single" w:color="auto" w:sz="4" w:space="0"/>
              <w:right w:val="single" w:color="auto" w:sz="4" w:space="0"/>
            </w:tcBorders>
            <w:noWrap/>
          </w:tcPr>
          <w:p w14:paraId="795AC5AA">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lang w:val="en-US" w:eastAsia="zh-CN"/>
              </w:rPr>
            </w:pPr>
            <w:r>
              <w:rPr>
                <w:rFonts w:hint="eastAsia" w:asciiTheme="minorEastAsia" w:hAnsiTheme="minorEastAsia" w:eastAsiaTheme="minorEastAsia" w:cstheme="minorEastAsia"/>
                <w:color w:val="000000"/>
                <w:spacing w:val="-20"/>
                <w:kern w:val="0"/>
                <w:sz w:val="24"/>
                <w:szCs w:val="24"/>
                <w:lang w:val="en-US" w:eastAsia="zh-CN"/>
              </w:rPr>
              <w:t>审核人：</w:t>
            </w:r>
            <w:r>
              <w:rPr>
                <w:rFonts w:hint="eastAsia" w:asciiTheme="minorEastAsia" w:hAnsiTheme="minorEastAsia" w:eastAsiaTheme="minorEastAsia" w:cstheme="minorEastAsia"/>
                <w:color w:val="000000"/>
                <w:spacing w:val="-20"/>
                <w:kern w:val="0"/>
                <w:sz w:val="24"/>
                <w:szCs w:val="24"/>
              </w:rPr>
              <w:t>（签字）</w:t>
            </w:r>
          </w:p>
        </w:tc>
      </w:tr>
      <w:tr w14:paraId="1B397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61615B25">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电话：</w:t>
            </w:r>
          </w:p>
        </w:tc>
        <w:tc>
          <w:tcPr>
            <w:tcW w:w="3569" w:type="dxa"/>
            <w:tcBorders>
              <w:top w:val="single" w:color="auto" w:sz="4" w:space="0"/>
              <w:left w:val="single" w:color="auto" w:sz="4" w:space="0"/>
              <w:bottom w:val="single" w:color="auto" w:sz="4" w:space="0"/>
              <w:right w:val="single" w:color="auto" w:sz="4" w:space="0"/>
            </w:tcBorders>
            <w:noWrap/>
          </w:tcPr>
          <w:p w14:paraId="2C5B2C83">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电话：</w:t>
            </w:r>
          </w:p>
        </w:tc>
        <w:tc>
          <w:tcPr>
            <w:tcW w:w="2860" w:type="dxa"/>
            <w:tcBorders>
              <w:top w:val="single" w:color="auto" w:sz="4" w:space="0"/>
              <w:left w:val="single" w:color="auto" w:sz="4" w:space="0"/>
              <w:bottom w:val="single" w:color="auto" w:sz="4" w:space="0"/>
              <w:right w:val="single" w:color="auto" w:sz="4" w:space="0"/>
            </w:tcBorders>
            <w:noWrap/>
          </w:tcPr>
          <w:p w14:paraId="42121D7C">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lang w:val="en-US" w:eastAsia="zh-CN"/>
              </w:rPr>
            </w:pPr>
            <w:r>
              <w:rPr>
                <w:rFonts w:hint="eastAsia" w:asciiTheme="minorEastAsia" w:hAnsiTheme="minorEastAsia" w:eastAsiaTheme="minorEastAsia" w:cstheme="minorEastAsia"/>
                <w:color w:val="000000"/>
                <w:spacing w:val="-20"/>
                <w:kern w:val="0"/>
                <w:sz w:val="24"/>
                <w:szCs w:val="24"/>
                <w:lang w:val="en-US" w:eastAsia="zh-CN"/>
              </w:rPr>
              <w:t>电话：</w:t>
            </w:r>
          </w:p>
        </w:tc>
      </w:tr>
      <w:tr w14:paraId="194F3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769929C8">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p>
        </w:tc>
        <w:tc>
          <w:tcPr>
            <w:tcW w:w="3569" w:type="dxa"/>
            <w:tcBorders>
              <w:top w:val="single" w:color="auto" w:sz="4" w:space="0"/>
              <w:left w:val="single" w:color="auto" w:sz="4" w:space="0"/>
              <w:bottom w:val="single" w:color="auto" w:sz="4" w:space="0"/>
              <w:right w:val="single" w:color="auto" w:sz="4" w:space="0"/>
            </w:tcBorders>
            <w:noWrap/>
          </w:tcPr>
          <w:p w14:paraId="0D6E0DC0">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开户银行：</w:t>
            </w:r>
          </w:p>
        </w:tc>
        <w:tc>
          <w:tcPr>
            <w:tcW w:w="2860" w:type="dxa"/>
            <w:tcBorders>
              <w:top w:val="single" w:color="auto" w:sz="4" w:space="0"/>
              <w:left w:val="single" w:color="auto" w:sz="4" w:space="0"/>
              <w:bottom w:val="single" w:color="auto" w:sz="4" w:space="0"/>
              <w:right w:val="single" w:color="auto" w:sz="4" w:space="0"/>
            </w:tcBorders>
            <w:noWrap/>
          </w:tcPr>
          <w:p w14:paraId="25525BF1">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lang w:val="en-US" w:eastAsia="zh-CN"/>
              </w:rPr>
            </w:pPr>
          </w:p>
        </w:tc>
      </w:tr>
      <w:tr w14:paraId="76F3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3224497A">
            <w:pPr>
              <w:autoSpaceDE w:val="0"/>
              <w:autoSpaceDN w:val="0"/>
              <w:adjustRightInd w:val="0"/>
              <w:spacing w:line="276" w:lineRule="auto"/>
              <w:jc w:val="left"/>
              <w:rPr>
                <w:rFonts w:hint="eastAsia" w:asciiTheme="minorEastAsia" w:hAnsiTheme="minorEastAsia" w:eastAsiaTheme="minorEastAsia" w:cstheme="minorEastAsia"/>
                <w:b/>
                <w:bCs/>
                <w:color w:val="000000"/>
                <w:spacing w:val="-20"/>
                <w:kern w:val="0"/>
                <w:sz w:val="24"/>
                <w:szCs w:val="24"/>
              </w:rPr>
            </w:pPr>
          </w:p>
        </w:tc>
        <w:tc>
          <w:tcPr>
            <w:tcW w:w="3569" w:type="dxa"/>
            <w:tcBorders>
              <w:top w:val="single" w:color="auto" w:sz="4" w:space="0"/>
              <w:left w:val="single" w:color="auto" w:sz="4" w:space="0"/>
              <w:bottom w:val="single" w:color="auto" w:sz="4" w:space="0"/>
              <w:right w:val="single" w:color="auto" w:sz="4" w:space="0"/>
            </w:tcBorders>
            <w:noWrap/>
          </w:tcPr>
          <w:p w14:paraId="10B3EF3E">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帐号：</w:t>
            </w:r>
          </w:p>
        </w:tc>
        <w:tc>
          <w:tcPr>
            <w:tcW w:w="2860" w:type="dxa"/>
            <w:tcBorders>
              <w:top w:val="single" w:color="auto" w:sz="4" w:space="0"/>
              <w:left w:val="single" w:color="auto" w:sz="4" w:space="0"/>
              <w:bottom w:val="single" w:color="auto" w:sz="4" w:space="0"/>
              <w:right w:val="single" w:color="auto" w:sz="4" w:space="0"/>
            </w:tcBorders>
            <w:noWrap/>
          </w:tcPr>
          <w:p w14:paraId="1D548D59">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p>
        </w:tc>
      </w:tr>
      <w:tr w14:paraId="22DD8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5" w:type="dxa"/>
            <w:tcBorders>
              <w:top w:val="single" w:color="auto" w:sz="4" w:space="0"/>
              <w:left w:val="single" w:color="auto" w:sz="4" w:space="0"/>
              <w:bottom w:val="single" w:color="auto" w:sz="4" w:space="0"/>
              <w:right w:val="single" w:color="auto" w:sz="4" w:space="0"/>
            </w:tcBorders>
            <w:noWrap/>
          </w:tcPr>
          <w:p w14:paraId="7C5DE149">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 xml:space="preserve">日期：   </w:t>
            </w:r>
            <w:r>
              <w:rPr>
                <w:rFonts w:hint="eastAsia" w:asciiTheme="minorEastAsia" w:hAnsiTheme="minorEastAsia" w:eastAsiaTheme="minorEastAsia" w:cstheme="minorEastAsia"/>
                <w:color w:val="000000"/>
                <w:spacing w:val="-20"/>
                <w:kern w:val="0"/>
                <w:sz w:val="24"/>
                <w:szCs w:val="24"/>
                <w:lang w:val="en-US" w:eastAsia="zh-CN"/>
              </w:rPr>
              <w:t xml:space="preserve">   </w:t>
            </w:r>
            <w:r>
              <w:rPr>
                <w:rFonts w:hint="eastAsia" w:asciiTheme="minorEastAsia" w:hAnsiTheme="minorEastAsia" w:eastAsiaTheme="minorEastAsia" w:cstheme="minorEastAsia"/>
                <w:color w:val="000000"/>
                <w:spacing w:val="-20"/>
                <w:kern w:val="0"/>
                <w:sz w:val="24"/>
                <w:szCs w:val="24"/>
              </w:rPr>
              <w:t>年   月   日</w:t>
            </w:r>
          </w:p>
        </w:tc>
        <w:tc>
          <w:tcPr>
            <w:tcW w:w="3569" w:type="dxa"/>
            <w:tcBorders>
              <w:top w:val="single" w:color="auto" w:sz="4" w:space="0"/>
              <w:left w:val="single" w:color="auto" w:sz="4" w:space="0"/>
              <w:bottom w:val="single" w:color="auto" w:sz="4" w:space="0"/>
              <w:right w:val="single" w:color="auto" w:sz="4" w:space="0"/>
            </w:tcBorders>
            <w:noWrap/>
          </w:tcPr>
          <w:p w14:paraId="5DE1AE36">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 xml:space="preserve">日期：   </w:t>
            </w:r>
            <w:r>
              <w:rPr>
                <w:rFonts w:hint="eastAsia" w:asciiTheme="minorEastAsia" w:hAnsiTheme="minorEastAsia" w:eastAsiaTheme="minorEastAsia" w:cstheme="minorEastAsia"/>
                <w:color w:val="000000"/>
                <w:spacing w:val="-20"/>
                <w:kern w:val="0"/>
                <w:sz w:val="24"/>
                <w:szCs w:val="24"/>
                <w:lang w:val="en-US" w:eastAsia="zh-CN"/>
              </w:rPr>
              <w:t xml:space="preserve">  </w:t>
            </w:r>
            <w:r>
              <w:rPr>
                <w:rFonts w:hint="eastAsia" w:asciiTheme="minorEastAsia" w:hAnsiTheme="minorEastAsia" w:eastAsiaTheme="minorEastAsia" w:cstheme="minorEastAsia"/>
                <w:color w:val="000000"/>
                <w:spacing w:val="-20"/>
                <w:kern w:val="0"/>
                <w:sz w:val="24"/>
                <w:szCs w:val="24"/>
              </w:rPr>
              <w:t>年   月   日</w:t>
            </w:r>
          </w:p>
        </w:tc>
        <w:tc>
          <w:tcPr>
            <w:tcW w:w="2860" w:type="dxa"/>
            <w:tcBorders>
              <w:top w:val="single" w:color="auto" w:sz="4" w:space="0"/>
              <w:left w:val="single" w:color="auto" w:sz="4" w:space="0"/>
              <w:bottom w:val="single" w:color="auto" w:sz="4" w:space="0"/>
              <w:right w:val="single" w:color="auto" w:sz="4" w:space="0"/>
            </w:tcBorders>
            <w:noWrap/>
          </w:tcPr>
          <w:p w14:paraId="0F82D3D9">
            <w:pPr>
              <w:autoSpaceDE w:val="0"/>
              <w:autoSpaceDN w:val="0"/>
              <w:adjustRightInd w:val="0"/>
              <w:spacing w:line="276" w:lineRule="auto"/>
              <w:jc w:val="left"/>
              <w:rPr>
                <w:rFonts w:hint="eastAsia" w:asciiTheme="minorEastAsia" w:hAnsiTheme="minorEastAsia" w:eastAsiaTheme="minorEastAsia" w:cstheme="minorEastAsia"/>
                <w:color w:val="000000"/>
                <w:spacing w:val="-20"/>
                <w:kern w:val="0"/>
                <w:sz w:val="24"/>
                <w:szCs w:val="24"/>
              </w:rPr>
            </w:pPr>
            <w:r>
              <w:rPr>
                <w:rFonts w:hint="eastAsia" w:asciiTheme="minorEastAsia" w:hAnsiTheme="minorEastAsia" w:eastAsiaTheme="minorEastAsia" w:cstheme="minorEastAsia"/>
                <w:color w:val="000000"/>
                <w:spacing w:val="-20"/>
                <w:kern w:val="0"/>
                <w:sz w:val="24"/>
                <w:szCs w:val="24"/>
              </w:rPr>
              <w:t xml:space="preserve">日期：   </w:t>
            </w:r>
            <w:r>
              <w:rPr>
                <w:rFonts w:hint="eastAsia" w:asciiTheme="minorEastAsia" w:hAnsiTheme="minorEastAsia" w:eastAsiaTheme="minorEastAsia" w:cstheme="minorEastAsia"/>
                <w:color w:val="000000"/>
                <w:spacing w:val="-20"/>
                <w:kern w:val="0"/>
                <w:sz w:val="24"/>
                <w:szCs w:val="24"/>
                <w:lang w:val="en-US" w:eastAsia="zh-CN"/>
              </w:rPr>
              <w:t xml:space="preserve">  </w:t>
            </w:r>
            <w:r>
              <w:rPr>
                <w:rFonts w:hint="eastAsia" w:asciiTheme="minorEastAsia" w:hAnsiTheme="minorEastAsia" w:eastAsiaTheme="minorEastAsia" w:cstheme="minorEastAsia"/>
                <w:color w:val="000000"/>
                <w:spacing w:val="-20"/>
                <w:kern w:val="0"/>
                <w:sz w:val="24"/>
                <w:szCs w:val="24"/>
              </w:rPr>
              <w:t>年   月   日</w:t>
            </w:r>
          </w:p>
        </w:tc>
      </w:tr>
    </w:tbl>
    <w:p w14:paraId="7D33A839">
      <w:pPr>
        <w:rPr>
          <w:rFonts w:hint="eastAsia"/>
          <w:lang w:val="en-US" w:eastAsia="zh-Hans"/>
        </w:rPr>
      </w:pPr>
    </w:p>
    <w:p w14:paraId="280FE27B"/>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230A2">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EB0253A">
                          <w:pPr>
                            <w:pStyle w:val="2"/>
                          </w:pPr>
                          <w:r>
                            <w:fldChar w:fldCharType="begin"/>
                          </w:r>
                          <w:r>
                            <w:instrText xml:space="preserve"> PAGE  \* MERGEFORMAT </w:instrText>
                          </w:r>
                          <w:r>
                            <w:fldChar w:fldCharType="separate"/>
                          </w:r>
                          <w:r>
                            <w:t>- 38 -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1EB0253A">
                    <w:pPr>
                      <w:pStyle w:val="2"/>
                    </w:pPr>
                    <w:r>
                      <w:fldChar w:fldCharType="begin"/>
                    </w:r>
                    <w:r>
                      <w:instrText xml:space="preserve"> PAGE  \* MERGEFORMAT </w:instrText>
                    </w:r>
                    <w:r>
                      <w:fldChar w:fldCharType="separate"/>
                    </w:r>
                    <w:r>
                      <w:t>- 38 -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BA8F1"/>
    <w:multiLevelType w:val="singleLevel"/>
    <w:tmpl w:val="86BBA8F1"/>
    <w:lvl w:ilvl="0" w:tentative="0">
      <w:start w:val="2"/>
      <w:numFmt w:val="chineseCounting"/>
      <w:suff w:val="nothing"/>
      <w:lvlText w:val="（%1）"/>
      <w:lvlJc w:val="left"/>
      <w:rPr>
        <w:rFonts w:hint="eastAsia"/>
      </w:rPr>
    </w:lvl>
  </w:abstractNum>
  <w:abstractNum w:abstractNumId="1">
    <w:nsid w:val="BCE411EC"/>
    <w:multiLevelType w:val="singleLevel"/>
    <w:tmpl w:val="BCE411E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1D6C57"/>
    <w:rsid w:val="701D6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2025-08-28T01:24:00Z</dcterms:created>
  <dc:creator>代理</dc:creator>
  <cp:lastModifiedBy>代理</cp:lastModifiedBy>
  <dcterms:modified xsi:type="dcterms:W3CDTF">2025-08-28T01:24:55Z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110AF33B150E4446BC4A65D7A3057A78_11</vt:lpwstr>
  </property>
  <property fmtid="{D5CDD505-2E9C-101B-9397-08002B2CF9AE}" pid="4" name="KSOTemplateDocerSaveRecord">
    <vt:lpwstr>eyJoZGlkIjoiOGI4MzljZTMzOWY4ZTc1MWM5NGY4NjY3OGU5NjcxNGYiLCJ1c2VySWQiOiI2MDgwMzgxNzUifQ==</vt:lpwstr>
  </property>
</Properties>
</file>