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090E7">
      <w:pPr>
        <w:pStyle w:val="2"/>
        <w:rPr>
          <w:highlight w:val="none"/>
        </w:rPr>
      </w:pPr>
      <w:r>
        <w:rPr>
          <w:rFonts w:hint="eastAsia"/>
          <w:highlight w:val="none"/>
        </w:rPr>
        <w:t>供应商资格证明文件</w:t>
      </w:r>
    </w:p>
    <w:p w14:paraId="70730D9F">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1、有效的主体资格证明：提供统一社会信用代码的营业执照或其他组织经营的合法凭证或自然人的提供身份证明文件；</w:t>
      </w:r>
    </w:p>
    <w:p w14:paraId="3C8FA961">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2、法定代表人授权书：法定代表人参加磋商的，须提供法定代表人身份证明；法定代表人授权他人参加磋商的，须提供法定代表人授权委托书，</w:t>
      </w:r>
      <w:r>
        <w:rPr>
          <w:rFonts w:ascii="仿宋" w:hAnsi="仿宋" w:eastAsia="仿宋" w:cs="仿宋"/>
          <w:b/>
          <w:bCs/>
          <w:sz w:val="21"/>
          <w:szCs w:val="21"/>
          <w:highlight w:val="none"/>
          <w:lang w:eastAsia="zh-CN"/>
        </w:rPr>
        <w:t>被授权代表本单位证明：磋商截止前近三个月任意一个月的社会保险缴纳证明。</w:t>
      </w:r>
      <w:r>
        <w:rPr>
          <w:rFonts w:ascii="仿宋" w:hAnsi="仿宋" w:eastAsia="仿宋" w:cs="仿宋"/>
          <w:highlight w:val="none"/>
          <w:lang w:eastAsia="zh-CN"/>
        </w:rPr>
        <w:t>（法人参加只需提供法定代表人身份证明）;</w:t>
      </w:r>
    </w:p>
    <w:p w14:paraId="5B726AF4">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3、财务状况报告：提供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3644E733">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4、社保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38205184">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5、税收缴纳证明：提供缴费所属日期为投标截止时间前12个月内任意一个月（投标截止时间当月不计入）的</w:t>
      </w:r>
      <w:r>
        <w:rPr>
          <w:rFonts w:ascii="仿宋" w:hAnsi="仿宋" w:eastAsia="仿宋" w:cs="仿宋"/>
          <w:b/>
          <w:bCs/>
          <w:sz w:val="21"/>
          <w:szCs w:val="21"/>
          <w:highlight w:val="none"/>
          <w:lang w:eastAsia="zh-CN"/>
        </w:rPr>
        <w:t>增值税（或所得税）</w:t>
      </w:r>
      <w:r>
        <w:rPr>
          <w:rFonts w:ascii="仿宋" w:hAnsi="仿宋" w:eastAsia="仿宋" w:cs="仿宋"/>
          <w:highlight w:val="none"/>
          <w:lang w:eastAsia="zh-CN"/>
        </w:rPr>
        <w:t>缴费凭据或税务机关出具的完税证明/在法规范围内不需提供的应出具书面说明和证明文件；或具有依法缴纳税收的诚信声明；以上二种形式的资料提供任何一种即可。</w:t>
      </w:r>
    </w:p>
    <w:p w14:paraId="10212EF3">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6、无重大违法记录声明：参加政府采购活动前3年内，在经营活动中没有重大违法记录的书面声明;</w:t>
      </w:r>
    </w:p>
    <w:p w14:paraId="33C9A53C">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179AAA2E">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8、履行合同的书面承诺：承诺具备履行合同所必需的设备和专业技术能力;</w:t>
      </w:r>
    </w:p>
    <w:p w14:paraId="212FE895">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9、承诺书：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14:paraId="0F2DFD2C">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10、供应商与采购人关联关系：本项目不接受由西安市第三医院职工及其亲属投资开办的企业参加本单位的政府采购活动（提供承诺函）;</w:t>
      </w:r>
    </w:p>
    <w:p w14:paraId="57FD5F08">
      <w:pPr>
        <w:pStyle w:val="8"/>
        <w:spacing w:line="360" w:lineRule="auto"/>
        <w:ind w:firstLine="480"/>
        <w:rPr>
          <w:rFonts w:hint="default" w:ascii="仿宋" w:hAnsi="仿宋" w:eastAsia="仿宋" w:cs="仿宋"/>
          <w:highlight w:val="none"/>
          <w:lang w:eastAsia="zh-CN"/>
        </w:rPr>
      </w:pPr>
      <w:r>
        <w:rPr>
          <w:rFonts w:ascii="仿宋" w:hAnsi="仿宋" w:eastAsia="仿宋" w:cs="仿宋"/>
          <w:highlight w:val="none"/>
          <w:lang w:eastAsia="zh-CN"/>
        </w:rPr>
        <w:t>11、非联合体声明函：本项目不接受联合体投标，提供非联合体声明函。</w:t>
      </w:r>
    </w:p>
    <w:p w14:paraId="119D3DD0">
      <w:pPr>
        <w:spacing w:line="360" w:lineRule="auto"/>
        <w:ind w:firstLine="506" w:firstLineChars="200"/>
        <w:rPr>
          <w:rFonts w:ascii="仿宋" w:hAnsi="仿宋" w:eastAsia="仿宋" w:cs="仿宋"/>
          <w:b/>
          <w:bCs/>
          <w:spacing w:val="6"/>
          <w:sz w:val="24"/>
          <w:highlight w:val="none"/>
        </w:rPr>
      </w:pPr>
      <w:r>
        <w:rPr>
          <w:rFonts w:hint="eastAsia" w:ascii="仿宋" w:hAnsi="仿宋" w:eastAsia="仿宋" w:cs="仿宋"/>
          <w:b/>
          <w:bCs/>
          <w:spacing w:val="6"/>
          <w:sz w:val="24"/>
          <w:highlight w:val="none"/>
        </w:rPr>
        <w:br w:type="page"/>
      </w:r>
    </w:p>
    <w:p w14:paraId="6E7E443E">
      <w:pPr>
        <w:pageBreakBefore/>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77493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14:paraId="0252D0BB">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供应商名称</w:t>
            </w:r>
          </w:p>
        </w:tc>
        <w:tc>
          <w:tcPr>
            <w:tcW w:w="3630" w:type="dxa"/>
            <w:gridSpan w:val="3"/>
            <w:vAlign w:val="center"/>
          </w:tcPr>
          <w:p w14:paraId="14B59803">
            <w:pPr>
              <w:topLinePunct/>
              <w:spacing w:line="360" w:lineRule="auto"/>
              <w:jc w:val="center"/>
              <w:rPr>
                <w:rFonts w:ascii="仿宋" w:hAnsi="仿宋" w:eastAsia="仿宋" w:cs="仿宋"/>
                <w:sz w:val="24"/>
                <w:highlight w:val="none"/>
              </w:rPr>
            </w:pPr>
          </w:p>
        </w:tc>
        <w:tc>
          <w:tcPr>
            <w:tcW w:w="1620" w:type="dxa"/>
            <w:vAlign w:val="center"/>
          </w:tcPr>
          <w:p w14:paraId="70D26BE1">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3BFAFF80">
            <w:pPr>
              <w:topLinePunct/>
              <w:spacing w:line="360" w:lineRule="auto"/>
              <w:jc w:val="center"/>
              <w:rPr>
                <w:rFonts w:ascii="仿宋" w:hAnsi="仿宋" w:eastAsia="仿宋" w:cs="仿宋"/>
                <w:sz w:val="24"/>
                <w:highlight w:val="none"/>
              </w:rPr>
            </w:pPr>
          </w:p>
        </w:tc>
      </w:tr>
      <w:tr w14:paraId="68444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14:paraId="52CD1792">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统一</w:t>
            </w:r>
          </w:p>
          <w:p w14:paraId="1D272977">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社会信用代码</w:t>
            </w:r>
          </w:p>
        </w:tc>
        <w:tc>
          <w:tcPr>
            <w:tcW w:w="3630" w:type="dxa"/>
            <w:gridSpan w:val="3"/>
            <w:vAlign w:val="center"/>
          </w:tcPr>
          <w:p w14:paraId="0049C582">
            <w:pPr>
              <w:topLinePunct/>
              <w:spacing w:line="360" w:lineRule="auto"/>
              <w:jc w:val="center"/>
              <w:rPr>
                <w:rFonts w:ascii="仿宋" w:hAnsi="仿宋" w:eastAsia="仿宋" w:cs="仿宋"/>
                <w:sz w:val="24"/>
                <w:highlight w:val="none"/>
              </w:rPr>
            </w:pPr>
          </w:p>
        </w:tc>
        <w:tc>
          <w:tcPr>
            <w:tcW w:w="1620" w:type="dxa"/>
            <w:vAlign w:val="center"/>
          </w:tcPr>
          <w:p w14:paraId="7C423E9A">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4664DC77">
            <w:pPr>
              <w:topLinePunct/>
              <w:spacing w:line="360" w:lineRule="auto"/>
              <w:jc w:val="center"/>
              <w:rPr>
                <w:rFonts w:ascii="仿宋" w:hAnsi="仿宋" w:eastAsia="仿宋" w:cs="仿宋"/>
                <w:sz w:val="24"/>
                <w:highlight w:val="none"/>
              </w:rPr>
            </w:pPr>
          </w:p>
        </w:tc>
      </w:tr>
      <w:tr w14:paraId="707AC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14:paraId="085993C2">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上年营业收入</w:t>
            </w:r>
          </w:p>
        </w:tc>
        <w:tc>
          <w:tcPr>
            <w:tcW w:w="3630" w:type="dxa"/>
            <w:gridSpan w:val="3"/>
            <w:vAlign w:val="center"/>
          </w:tcPr>
          <w:p w14:paraId="7C7A6F75">
            <w:pPr>
              <w:topLinePunct/>
              <w:spacing w:line="360" w:lineRule="auto"/>
              <w:jc w:val="center"/>
              <w:rPr>
                <w:rFonts w:ascii="仿宋" w:hAnsi="仿宋" w:eastAsia="仿宋" w:cs="仿宋"/>
                <w:sz w:val="24"/>
                <w:highlight w:val="none"/>
              </w:rPr>
            </w:pPr>
          </w:p>
        </w:tc>
        <w:tc>
          <w:tcPr>
            <w:tcW w:w="1620" w:type="dxa"/>
            <w:vAlign w:val="center"/>
          </w:tcPr>
          <w:p w14:paraId="706F94EA">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46559E27">
            <w:pPr>
              <w:topLinePunct/>
              <w:spacing w:line="360" w:lineRule="auto"/>
              <w:jc w:val="center"/>
              <w:rPr>
                <w:rFonts w:ascii="仿宋" w:hAnsi="仿宋" w:eastAsia="仿宋" w:cs="仿宋"/>
                <w:sz w:val="24"/>
                <w:highlight w:val="none"/>
              </w:rPr>
            </w:pPr>
          </w:p>
        </w:tc>
      </w:tr>
      <w:tr w14:paraId="68492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14:paraId="7D998F2A">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48533122">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9589AB5">
            <w:pPr>
              <w:topLinePunct/>
              <w:spacing w:line="360" w:lineRule="auto"/>
              <w:jc w:val="center"/>
              <w:rPr>
                <w:rFonts w:ascii="仿宋" w:hAnsi="仿宋" w:eastAsia="仿宋" w:cs="仿宋"/>
                <w:sz w:val="24"/>
                <w:highlight w:val="none"/>
              </w:rPr>
            </w:pPr>
          </w:p>
        </w:tc>
        <w:tc>
          <w:tcPr>
            <w:tcW w:w="1425" w:type="dxa"/>
            <w:gridSpan w:val="2"/>
            <w:vAlign w:val="center"/>
          </w:tcPr>
          <w:p w14:paraId="28C16E26">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691558FF">
            <w:pPr>
              <w:topLinePunct/>
              <w:spacing w:line="360" w:lineRule="auto"/>
              <w:ind w:firstLine="120" w:firstLineChars="50"/>
              <w:jc w:val="center"/>
              <w:rPr>
                <w:rFonts w:ascii="仿宋" w:hAnsi="仿宋" w:eastAsia="仿宋" w:cs="仿宋"/>
                <w:sz w:val="24"/>
                <w:highlight w:val="none"/>
              </w:rPr>
            </w:pPr>
          </w:p>
        </w:tc>
      </w:tr>
      <w:tr w14:paraId="07CE7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4BA6196A">
            <w:pPr>
              <w:topLinePunct/>
              <w:spacing w:line="360" w:lineRule="auto"/>
              <w:jc w:val="center"/>
              <w:rPr>
                <w:rFonts w:ascii="仿宋" w:hAnsi="仿宋" w:eastAsia="仿宋" w:cs="仿宋"/>
                <w:sz w:val="24"/>
                <w:highlight w:val="none"/>
              </w:rPr>
            </w:pPr>
          </w:p>
        </w:tc>
        <w:tc>
          <w:tcPr>
            <w:tcW w:w="1592" w:type="dxa"/>
            <w:gridSpan w:val="2"/>
            <w:vAlign w:val="center"/>
          </w:tcPr>
          <w:p w14:paraId="37324ED4">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62BD1D6D">
            <w:pPr>
              <w:topLinePunct/>
              <w:spacing w:line="360" w:lineRule="auto"/>
              <w:jc w:val="center"/>
              <w:rPr>
                <w:rFonts w:ascii="仿宋" w:hAnsi="仿宋" w:eastAsia="仿宋" w:cs="仿宋"/>
                <w:sz w:val="24"/>
                <w:highlight w:val="none"/>
              </w:rPr>
            </w:pPr>
          </w:p>
        </w:tc>
        <w:tc>
          <w:tcPr>
            <w:tcW w:w="1425" w:type="dxa"/>
            <w:gridSpan w:val="2"/>
            <w:vAlign w:val="center"/>
          </w:tcPr>
          <w:p w14:paraId="3FC576D8">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33DD94C1">
            <w:pPr>
              <w:topLinePunct/>
              <w:spacing w:line="360" w:lineRule="auto"/>
              <w:ind w:firstLine="120" w:firstLineChars="50"/>
              <w:jc w:val="center"/>
              <w:rPr>
                <w:rFonts w:ascii="仿宋" w:hAnsi="仿宋" w:eastAsia="仿宋" w:cs="仿宋"/>
                <w:sz w:val="24"/>
                <w:highlight w:val="none"/>
              </w:rPr>
            </w:pPr>
          </w:p>
        </w:tc>
      </w:tr>
      <w:tr w14:paraId="68011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14:paraId="1DA45DB2">
            <w:pPr>
              <w:topLinePunct/>
              <w:spacing w:line="360" w:lineRule="auto"/>
              <w:jc w:val="center"/>
              <w:rPr>
                <w:rFonts w:ascii="仿宋" w:hAnsi="仿宋" w:eastAsia="仿宋" w:cs="仿宋"/>
                <w:sz w:val="24"/>
                <w:highlight w:val="none"/>
              </w:rPr>
            </w:pPr>
          </w:p>
        </w:tc>
        <w:tc>
          <w:tcPr>
            <w:tcW w:w="1592" w:type="dxa"/>
            <w:gridSpan w:val="2"/>
            <w:vAlign w:val="center"/>
          </w:tcPr>
          <w:p w14:paraId="156BD852">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营业范围</w:t>
            </w:r>
          </w:p>
          <w:p w14:paraId="0C11C1EF">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（主营）</w:t>
            </w:r>
          </w:p>
        </w:tc>
        <w:tc>
          <w:tcPr>
            <w:tcW w:w="6907" w:type="dxa"/>
            <w:gridSpan w:val="5"/>
            <w:vAlign w:val="center"/>
          </w:tcPr>
          <w:p w14:paraId="3D35CB1A">
            <w:pPr>
              <w:topLinePunct/>
              <w:spacing w:line="360" w:lineRule="auto"/>
              <w:ind w:firstLine="120" w:firstLineChars="50"/>
              <w:jc w:val="center"/>
              <w:rPr>
                <w:rFonts w:ascii="仿宋" w:hAnsi="仿宋" w:eastAsia="仿宋" w:cs="仿宋"/>
                <w:sz w:val="24"/>
                <w:highlight w:val="none"/>
              </w:rPr>
            </w:pPr>
          </w:p>
        </w:tc>
      </w:tr>
      <w:tr w14:paraId="39CCD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3088A49A">
            <w:pPr>
              <w:topLinePunct/>
              <w:spacing w:line="360" w:lineRule="auto"/>
              <w:jc w:val="center"/>
              <w:rPr>
                <w:rFonts w:ascii="仿宋" w:hAnsi="仿宋" w:eastAsia="仿宋" w:cs="仿宋"/>
                <w:sz w:val="24"/>
                <w:highlight w:val="none"/>
              </w:rPr>
            </w:pPr>
          </w:p>
        </w:tc>
        <w:tc>
          <w:tcPr>
            <w:tcW w:w="1592" w:type="dxa"/>
            <w:gridSpan w:val="2"/>
            <w:vAlign w:val="center"/>
          </w:tcPr>
          <w:p w14:paraId="38B9E259">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营业范围</w:t>
            </w:r>
          </w:p>
          <w:p w14:paraId="23158EA2">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（兼营）</w:t>
            </w:r>
          </w:p>
        </w:tc>
        <w:tc>
          <w:tcPr>
            <w:tcW w:w="6907" w:type="dxa"/>
            <w:gridSpan w:val="5"/>
            <w:vAlign w:val="center"/>
          </w:tcPr>
          <w:p w14:paraId="6AF3C3EE">
            <w:pPr>
              <w:topLinePunct/>
              <w:spacing w:line="360" w:lineRule="auto"/>
              <w:ind w:firstLine="120" w:firstLineChars="50"/>
              <w:jc w:val="center"/>
              <w:rPr>
                <w:rFonts w:ascii="仿宋" w:hAnsi="仿宋" w:eastAsia="仿宋" w:cs="仿宋"/>
                <w:sz w:val="24"/>
                <w:highlight w:val="none"/>
              </w:rPr>
            </w:pPr>
          </w:p>
        </w:tc>
      </w:tr>
      <w:tr w14:paraId="364EC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14:paraId="2E6065B1">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907" w:type="dxa"/>
            <w:gridSpan w:val="5"/>
            <w:vAlign w:val="center"/>
          </w:tcPr>
          <w:p w14:paraId="2BFDAA7E">
            <w:pPr>
              <w:topLinePunct/>
              <w:spacing w:line="360" w:lineRule="auto"/>
              <w:jc w:val="center"/>
              <w:rPr>
                <w:rFonts w:ascii="仿宋" w:hAnsi="仿宋" w:eastAsia="仿宋" w:cs="仿宋"/>
                <w:sz w:val="24"/>
                <w:highlight w:val="none"/>
              </w:rPr>
            </w:pPr>
          </w:p>
        </w:tc>
      </w:tr>
      <w:tr w14:paraId="61CCAA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14:paraId="34B7D1B9">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资产总额（万元）</w:t>
            </w:r>
          </w:p>
        </w:tc>
        <w:tc>
          <w:tcPr>
            <w:tcW w:w="6907" w:type="dxa"/>
            <w:gridSpan w:val="5"/>
            <w:vAlign w:val="center"/>
          </w:tcPr>
          <w:p w14:paraId="413FA17B">
            <w:pPr>
              <w:topLinePunct/>
              <w:spacing w:line="360" w:lineRule="auto"/>
              <w:jc w:val="center"/>
              <w:rPr>
                <w:rFonts w:ascii="仿宋" w:hAnsi="仿宋" w:eastAsia="仿宋" w:cs="仿宋"/>
                <w:sz w:val="24"/>
                <w:highlight w:val="none"/>
              </w:rPr>
            </w:pPr>
          </w:p>
        </w:tc>
      </w:tr>
      <w:tr w14:paraId="22BBFA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14:paraId="3B5A7663">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77F5F34C">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等级</w:t>
            </w:r>
          </w:p>
        </w:tc>
        <w:tc>
          <w:tcPr>
            <w:tcW w:w="1227" w:type="dxa"/>
            <w:vAlign w:val="center"/>
          </w:tcPr>
          <w:p w14:paraId="1F764ABD">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721B5E40">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52FFC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14:paraId="7F9D7F23">
            <w:pPr>
              <w:topLinePunct/>
              <w:spacing w:line="360" w:lineRule="auto"/>
              <w:jc w:val="center"/>
              <w:rPr>
                <w:rFonts w:ascii="仿宋" w:hAnsi="仿宋" w:eastAsia="仿宋" w:cs="仿宋"/>
                <w:sz w:val="24"/>
                <w:highlight w:val="none"/>
              </w:rPr>
            </w:pPr>
          </w:p>
        </w:tc>
        <w:tc>
          <w:tcPr>
            <w:tcW w:w="2403" w:type="dxa"/>
            <w:gridSpan w:val="2"/>
            <w:vAlign w:val="center"/>
          </w:tcPr>
          <w:p w14:paraId="7F513B9D">
            <w:pPr>
              <w:topLinePunct/>
              <w:spacing w:line="360" w:lineRule="auto"/>
              <w:jc w:val="center"/>
              <w:rPr>
                <w:rFonts w:ascii="仿宋" w:hAnsi="仿宋" w:eastAsia="仿宋" w:cs="仿宋"/>
                <w:sz w:val="24"/>
                <w:highlight w:val="none"/>
              </w:rPr>
            </w:pPr>
          </w:p>
        </w:tc>
        <w:tc>
          <w:tcPr>
            <w:tcW w:w="1227" w:type="dxa"/>
            <w:vAlign w:val="center"/>
          </w:tcPr>
          <w:p w14:paraId="09214B9E">
            <w:pPr>
              <w:topLinePunct/>
              <w:spacing w:line="360" w:lineRule="auto"/>
              <w:jc w:val="center"/>
              <w:rPr>
                <w:rFonts w:ascii="仿宋" w:hAnsi="仿宋" w:eastAsia="仿宋" w:cs="仿宋"/>
                <w:sz w:val="24"/>
                <w:highlight w:val="none"/>
              </w:rPr>
            </w:pPr>
          </w:p>
        </w:tc>
        <w:tc>
          <w:tcPr>
            <w:tcW w:w="3277" w:type="dxa"/>
            <w:gridSpan w:val="2"/>
            <w:vAlign w:val="center"/>
          </w:tcPr>
          <w:p w14:paraId="49BE46A1">
            <w:pPr>
              <w:topLinePunct/>
              <w:spacing w:line="360" w:lineRule="auto"/>
              <w:jc w:val="center"/>
              <w:rPr>
                <w:rFonts w:ascii="仿宋" w:hAnsi="仿宋" w:eastAsia="仿宋" w:cs="仿宋"/>
                <w:sz w:val="24"/>
                <w:highlight w:val="none"/>
              </w:rPr>
            </w:pPr>
          </w:p>
        </w:tc>
      </w:tr>
      <w:tr w14:paraId="12F83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14:paraId="3617C6ED">
            <w:pPr>
              <w:topLinePunct/>
              <w:spacing w:line="360" w:lineRule="auto"/>
              <w:jc w:val="center"/>
              <w:rPr>
                <w:rFonts w:ascii="仿宋" w:hAnsi="仿宋" w:eastAsia="仿宋" w:cs="仿宋"/>
                <w:sz w:val="24"/>
                <w:highlight w:val="none"/>
              </w:rPr>
            </w:pPr>
          </w:p>
        </w:tc>
        <w:tc>
          <w:tcPr>
            <w:tcW w:w="2403" w:type="dxa"/>
            <w:gridSpan w:val="2"/>
            <w:vAlign w:val="center"/>
          </w:tcPr>
          <w:p w14:paraId="0767F447">
            <w:pPr>
              <w:topLinePunct/>
              <w:spacing w:line="360" w:lineRule="auto"/>
              <w:jc w:val="center"/>
              <w:rPr>
                <w:rFonts w:ascii="仿宋" w:hAnsi="仿宋" w:eastAsia="仿宋" w:cs="仿宋"/>
                <w:sz w:val="24"/>
                <w:highlight w:val="none"/>
              </w:rPr>
            </w:pPr>
          </w:p>
        </w:tc>
        <w:tc>
          <w:tcPr>
            <w:tcW w:w="1227" w:type="dxa"/>
            <w:vAlign w:val="center"/>
          </w:tcPr>
          <w:p w14:paraId="2CFE2763">
            <w:pPr>
              <w:topLinePunct/>
              <w:spacing w:line="360" w:lineRule="auto"/>
              <w:jc w:val="center"/>
              <w:rPr>
                <w:rFonts w:ascii="仿宋" w:hAnsi="仿宋" w:eastAsia="仿宋" w:cs="仿宋"/>
                <w:sz w:val="24"/>
                <w:highlight w:val="none"/>
              </w:rPr>
            </w:pPr>
          </w:p>
        </w:tc>
        <w:tc>
          <w:tcPr>
            <w:tcW w:w="3277" w:type="dxa"/>
            <w:gridSpan w:val="2"/>
            <w:vAlign w:val="center"/>
          </w:tcPr>
          <w:p w14:paraId="5FB1F672">
            <w:pPr>
              <w:topLinePunct/>
              <w:spacing w:line="360" w:lineRule="auto"/>
              <w:jc w:val="center"/>
              <w:rPr>
                <w:rFonts w:ascii="仿宋" w:hAnsi="仿宋" w:eastAsia="仿宋" w:cs="仿宋"/>
                <w:sz w:val="24"/>
                <w:highlight w:val="none"/>
              </w:rPr>
            </w:pPr>
          </w:p>
        </w:tc>
      </w:tr>
      <w:tr w14:paraId="7E9712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14:paraId="5F3E84A4">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备注</w:t>
            </w:r>
          </w:p>
        </w:tc>
        <w:tc>
          <w:tcPr>
            <w:tcW w:w="7960" w:type="dxa"/>
            <w:gridSpan w:val="6"/>
            <w:vAlign w:val="center"/>
          </w:tcPr>
          <w:p w14:paraId="01BB9C41">
            <w:pPr>
              <w:topLinePunct/>
              <w:spacing w:line="360" w:lineRule="auto"/>
              <w:jc w:val="center"/>
              <w:rPr>
                <w:rFonts w:ascii="仿宋" w:hAnsi="仿宋" w:eastAsia="仿宋" w:cs="仿宋"/>
                <w:sz w:val="24"/>
                <w:highlight w:val="none"/>
              </w:rPr>
            </w:pPr>
          </w:p>
        </w:tc>
      </w:tr>
    </w:tbl>
    <w:p w14:paraId="067C1804">
      <w:pPr>
        <w:spacing w:line="360" w:lineRule="auto"/>
        <w:ind w:firstLine="3840" w:firstLineChars="1600"/>
        <w:rPr>
          <w:rFonts w:ascii="仿宋" w:hAnsi="仿宋" w:eastAsia="仿宋" w:cs="仿宋"/>
          <w:sz w:val="24"/>
          <w:highlight w:val="none"/>
        </w:rPr>
      </w:pPr>
    </w:p>
    <w:p w14:paraId="16DE7800">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2538F068">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A1AB91B">
      <w:pPr>
        <w:spacing w:line="360" w:lineRule="auto"/>
        <w:ind w:firstLine="3360" w:firstLineChars="1400"/>
        <w:rPr>
          <w:rFonts w:ascii="仿宋" w:hAnsi="仿宋" w:eastAsia="仿宋" w:cs="仿宋"/>
          <w:sz w:val="24"/>
          <w:highlight w:val="none"/>
        </w:rPr>
        <w:sectPr>
          <w:footerReference r:id="rId3" w:type="default"/>
          <w:pgSz w:w="11906" w:h="16838"/>
          <w:pgMar w:top="1417" w:right="1417" w:bottom="1417" w:left="1417" w:header="851" w:footer="992" w:gutter="0"/>
          <w:cols w:space="720" w:num="1"/>
          <w:docGrid w:linePitch="312"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4223FFDB">
      <w:pPr>
        <w:numPr>
          <w:ilvl w:val="0"/>
          <w:numId w:val="1"/>
        </w:numPr>
        <w:autoSpaceDE w:val="0"/>
        <w:autoSpaceDN w:val="0"/>
        <w:adjustRightInd w:val="0"/>
        <w:snapToGrid w:val="0"/>
        <w:spacing w:before="120" w:line="360" w:lineRule="auto"/>
        <w:jc w:val="center"/>
        <w:rPr>
          <w:rFonts w:ascii="仿宋" w:hAnsi="仿宋" w:eastAsia="仿宋" w:cs="仿宋"/>
          <w:b/>
          <w:bCs/>
          <w:sz w:val="24"/>
          <w:highlight w:val="none"/>
        </w:rPr>
      </w:pPr>
      <w:bookmarkStart w:id="0" w:name="_Toc495681405"/>
      <w:bookmarkStart w:id="1" w:name="_Toc495671262"/>
      <w:bookmarkStart w:id="2" w:name="_Toc27035"/>
      <w:bookmarkStart w:id="3" w:name="_Toc495681532"/>
      <w:bookmarkStart w:id="4" w:name="_Toc27807"/>
      <w:bookmarkStart w:id="5" w:name="_Toc495908047"/>
      <w:bookmarkStart w:id="6" w:name="_Toc495681251"/>
      <w:bookmarkStart w:id="7" w:name="_Toc31488"/>
      <w:r>
        <w:rPr>
          <w:rFonts w:hint="eastAsia" w:ascii="仿宋" w:hAnsi="仿宋" w:eastAsia="仿宋" w:cs="仿宋"/>
          <w:b/>
          <w:bCs/>
          <w:sz w:val="24"/>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p>
    <w:p w14:paraId="00B081AE">
      <w:pPr>
        <w:pStyle w:val="3"/>
        <w:jc w:val="center"/>
        <w:rPr>
          <w:rFonts w:ascii="仿宋" w:hAnsi="仿宋" w:eastAsia="仿宋" w:cs="仿宋"/>
          <w:highlight w:val="none"/>
        </w:rPr>
      </w:pPr>
    </w:p>
    <w:p w14:paraId="59B1E301">
      <w:pPr>
        <w:pStyle w:val="3"/>
        <w:jc w:val="center"/>
        <w:rPr>
          <w:rFonts w:ascii="仿宋" w:hAnsi="仿宋" w:eastAsia="仿宋" w:cs="仿宋"/>
          <w:highlight w:val="none"/>
        </w:rPr>
        <w:sectPr>
          <w:pgSz w:w="11906" w:h="16838"/>
          <w:pgMar w:top="1417" w:right="1417" w:bottom="1417" w:left="1417" w:header="851" w:footer="992" w:gutter="0"/>
          <w:cols w:space="720" w:num="1"/>
          <w:docGrid w:linePitch="312" w:charSpace="0"/>
        </w:sectPr>
      </w:pPr>
      <w:r>
        <w:rPr>
          <w:rFonts w:hint="eastAsia" w:ascii="仿宋" w:hAnsi="仿宋" w:eastAsia="仿宋" w:cs="仿宋"/>
          <w:highlight w:val="none"/>
        </w:rPr>
        <w:t>（扫描件或复印件加盖单位公章）</w:t>
      </w:r>
    </w:p>
    <w:p w14:paraId="00F946F2">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（二）法定代表人身份证明及法定代表人授权书</w:t>
      </w:r>
    </w:p>
    <w:p w14:paraId="781FA5BA">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1.法定代表人身份证明</w:t>
      </w:r>
    </w:p>
    <w:p w14:paraId="4C78E488">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375701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5DB8B2C9">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5A4E94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59B94EAA">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601991CD">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1EEFED5F">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26BFA1F2">
      <w:pPr>
        <w:autoSpaceDE w:val="0"/>
        <w:autoSpaceDN w:val="0"/>
        <w:adjustRightInd w:val="0"/>
        <w:snapToGrid w:val="0"/>
        <w:spacing w:before="120"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2C7CBF6C">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A2C1AA7">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62DBDF8">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3DEB24DF">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0AC1A204">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4839DB4D">
      <w:pPr>
        <w:spacing w:line="360" w:lineRule="auto"/>
        <w:ind w:firstLine="1920" w:firstLineChars="800"/>
        <w:rPr>
          <w:rFonts w:ascii="仿宋" w:hAnsi="仿宋" w:eastAsia="仿宋" w:cs="仿宋"/>
          <w:sz w:val="24"/>
          <w:highlight w:val="none"/>
        </w:rPr>
      </w:pPr>
    </w:p>
    <w:p w14:paraId="01DB72CA">
      <w:pPr>
        <w:spacing w:line="360" w:lineRule="auto"/>
        <w:ind w:firstLine="3578" w:firstLineChars="1491"/>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2DD9362">
      <w:pPr>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6744FE3A">
      <w:pPr>
        <w:adjustRightInd w:val="0"/>
        <w:snapToGrid w:val="0"/>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6D0964F">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bCs/>
          <w:sz w:val="24"/>
          <w:highlight w:val="none"/>
        </w:rPr>
        <w:br w:type="page"/>
      </w:r>
      <w:bookmarkStart w:id="8" w:name="_Toc495671264"/>
      <w:bookmarkStart w:id="9" w:name="_Toc495681253"/>
      <w:bookmarkStart w:id="10" w:name="_Toc495681534"/>
      <w:bookmarkStart w:id="11" w:name="_Toc495908049"/>
      <w:bookmarkStart w:id="12" w:name="_Toc495681407"/>
      <w:bookmarkStart w:id="13" w:name="_Toc18921"/>
      <w:r>
        <w:rPr>
          <w:rFonts w:hint="eastAsia" w:ascii="仿宋" w:hAnsi="仿宋" w:eastAsia="仿宋" w:cs="仿宋"/>
          <w:b/>
          <w:sz w:val="24"/>
          <w:highlight w:val="none"/>
        </w:rPr>
        <w:t>2、法定代表人授权书</w:t>
      </w:r>
      <w:bookmarkEnd w:id="8"/>
      <w:bookmarkEnd w:id="9"/>
      <w:bookmarkEnd w:id="10"/>
      <w:bookmarkEnd w:id="11"/>
      <w:bookmarkEnd w:id="12"/>
      <w:bookmarkEnd w:id="13"/>
    </w:p>
    <w:p w14:paraId="1A7D54D4">
      <w:pPr>
        <w:autoSpaceDE w:val="0"/>
        <w:autoSpaceDN w:val="0"/>
        <w:adjustRightInd w:val="0"/>
        <w:spacing w:line="360" w:lineRule="auto"/>
        <w:rPr>
          <w:rFonts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7E8C66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49BD9DC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代理人无转委托权。</w:t>
      </w:r>
    </w:p>
    <w:p w14:paraId="6011574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10DE51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6D301B8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5B619C8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1D4A88CE">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0C12A65">
      <w:pPr>
        <w:spacing w:line="360" w:lineRule="auto"/>
        <w:ind w:firstLine="5520" w:firstLineChars="2300"/>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E87E937">
      <w:pPr>
        <w:spacing w:line="360" w:lineRule="auto"/>
        <w:ind w:firstLine="480" w:firstLineChars="200"/>
        <w:rPr>
          <w:rFonts w:ascii="仿宋" w:hAnsi="仿宋" w:eastAsia="仿宋" w:cs="仿宋"/>
          <w:sz w:val="24"/>
          <w:highlight w:val="none"/>
        </w:rPr>
      </w:pPr>
    </w:p>
    <w:p w14:paraId="515C79B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6"/>
        <w:tblW w:w="7999" w:type="dxa"/>
        <w:tblInd w:w="540" w:type="dxa"/>
        <w:tblLayout w:type="fixed"/>
        <w:tblCellMar>
          <w:top w:w="0" w:type="dxa"/>
          <w:left w:w="108" w:type="dxa"/>
          <w:bottom w:w="0" w:type="dxa"/>
          <w:right w:w="108" w:type="dxa"/>
        </w:tblCellMar>
      </w:tblPr>
      <w:tblGrid>
        <w:gridCol w:w="4083"/>
        <w:gridCol w:w="3916"/>
      </w:tblGrid>
      <w:tr w14:paraId="2AA25F4A">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7B9C69EC">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6C5C5C8">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12FB48F">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75A30316">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rPr>
              <w:t>身份证复印件</w:t>
            </w:r>
          </w:p>
        </w:tc>
      </w:tr>
      <w:tr w14:paraId="14931BFF">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3A62962">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C56BFDF">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C35A981">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2F55B31C">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49302CA7">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lang w:val="zh-CN"/>
        </w:rPr>
        <w:t>说明：</w:t>
      </w:r>
    </w:p>
    <w:p w14:paraId="5F4F30CA">
      <w:pPr>
        <w:spacing w:line="360" w:lineRule="auto"/>
        <w:ind w:firstLine="480" w:firstLineChars="200"/>
        <w:rPr>
          <w:rFonts w:ascii="仿宋" w:hAnsi="仿宋" w:eastAsia="仿宋" w:cs="仿宋"/>
          <w:b/>
          <w:bCs/>
          <w:sz w:val="28"/>
          <w:szCs w:val="28"/>
          <w:highlight w:val="none"/>
        </w:rPr>
      </w:pPr>
      <w:r>
        <w:rPr>
          <w:rFonts w:hint="eastAsia" w:ascii="仿宋" w:hAnsi="仿宋" w:eastAsia="仿宋" w:cs="仿宋"/>
          <w:sz w:val="24"/>
          <w:highlight w:val="none"/>
        </w:rPr>
        <w:t>1.</w:t>
      </w:r>
      <w:r>
        <w:rPr>
          <w:rFonts w:hint="eastAsia" w:ascii="仿宋" w:hAnsi="仿宋" w:eastAsia="仿宋" w:cs="仿宋"/>
          <w:b/>
          <w:bCs/>
          <w:sz w:val="28"/>
          <w:szCs w:val="28"/>
          <w:highlight w:val="none"/>
        </w:rPr>
        <w:t>后附</w:t>
      </w:r>
      <w:r>
        <w:rPr>
          <w:rFonts w:hint="eastAsia" w:ascii="仿宋" w:hAnsi="仿宋" w:eastAsia="仿宋" w:cs="仿宋"/>
          <w:b/>
          <w:bCs/>
          <w:sz w:val="28"/>
          <w:szCs w:val="28"/>
          <w:highlight w:val="none"/>
          <w:lang w:val="zh-CN"/>
        </w:rPr>
        <w:t>被授权人磋商截止前近三个月任意一个月的社会保险缴纳证明</w:t>
      </w:r>
      <w:r>
        <w:rPr>
          <w:rFonts w:hint="eastAsia" w:ascii="仿宋" w:hAnsi="仿宋" w:eastAsia="仿宋" w:cs="仿宋"/>
          <w:b/>
          <w:bCs/>
          <w:sz w:val="22"/>
          <w:szCs w:val="28"/>
          <w:highlight w:val="none"/>
        </w:rPr>
        <w:t>。</w:t>
      </w:r>
    </w:p>
    <w:p w14:paraId="01452BD2">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2.</w:t>
      </w:r>
      <w:r>
        <w:rPr>
          <w:rFonts w:hint="eastAsia" w:ascii="仿宋" w:hAnsi="仿宋" w:eastAsia="仿宋" w:cs="仿宋"/>
          <w:sz w:val="24"/>
          <w:highlight w:val="none"/>
          <w:lang w:val="zh-CN"/>
        </w:rPr>
        <w:t>本授权有效期为磋商之日起不少于90天，仅限授权代表参加磋商时提供。</w:t>
      </w:r>
    </w:p>
    <w:p w14:paraId="02414584">
      <w:pPr>
        <w:rPr>
          <w:rFonts w:ascii="仿宋" w:hAnsi="仿宋" w:eastAsia="仿宋" w:cs="仿宋"/>
          <w:b/>
          <w:bCs/>
          <w:sz w:val="24"/>
          <w:highlight w:val="none"/>
        </w:rPr>
      </w:pPr>
      <w:r>
        <w:rPr>
          <w:rFonts w:hint="eastAsia" w:ascii="仿宋" w:hAnsi="仿宋" w:eastAsia="仿宋" w:cs="仿宋"/>
          <w:b/>
          <w:bCs/>
          <w:sz w:val="24"/>
          <w:highlight w:val="none"/>
        </w:rPr>
        <w:br w:type="page"/>
      </w:r>
      <w:bookmarkStart w:id="16" w:name="_GoBack"/>
      <w:bookmarkEnd w:id="16"/>
    </w:p>
    <w:p w14:paraId="5416C48D">
      <w:pPr>
        <w:jc w:val="center"/>
        <w:rPr>
          <w:rFonts w:ascii="仿宋" w:hAnsi="仿宋" w:eastAsia="仿宋" w:cs="仿宋"/>
          <w:b/>
          <w:bCs/>
          <w:sz w:val="24"/>
          <w:highlight w:val="none"/>
        </w:rPr>
      </w:pPr>
      <w:r>
        <w:rPr>
          <w:rFonts w:hint="eastAsia" w:ascii="仿宋" w:hAnsi="仿宋" w:eastAsia="仿宋" w:cs="仿宋"/>
          <w:b/>
          <w:bCs/>
          <w:sz w:val="24"/>
          <w:highlight w:val="none"/>
        </w:rPr>
        <w:t>（三）财务状况报告</w:t>
      </w:r>
    </w:p>
    <w:p w14:paraId="552D9022">
      <w:pPr>
        <w:pStyle w:val="3"/>
        <w:jc w:val="center"/>
        <w:rPr>
          <w:rFonts w:ascii="仿宋" w:hAnsi="仿宋" w:eastAsia="仿宋" w:cs="仿宋"/>
          <w:highlight w:val="none"/>
        </w:rPr>
      </w:pPr>
    </w:p>
    <w:p w14:paraId="3FA0DF06">
      <w:pPr>
        <w:pStyle w:val="3"/>
        <w:jc w:val="center"/>
        <w:rPr>
          <w:rFonts w:ascii="仿宋" w:hAnsi="仿宋" w:eastAsia="仿宋" w:cs="仿宋"/>
          <w:highlight w:val="none"/>
        </w:rPr>
      </w:pPr>
    </w:p>
    <w:p w14:paraId="06314CDD">
      <w:pPr>
        <w:pStyle w:val="3"/>
        <w:jc w:val="center"/>
        <w:rPr>
          <w:rFonts w:ascii="仿宋" w:hAnsi="仿宋" w:eastAsia="仿宋" w:cs="仿宋"/>
          <w:highlight w:val="none"/>
        </w:rPr>
        <w:sectPr>
          <w:pgSz w:w="11906" w:h="16838"/>
          <w:pgMar w:top="1417" w:right="1417" w:bottom="1417" w:left="1417" w:header="851" w:footer="992" w:gutter="0"/>
          <w:cols w:space="720" w:num="1"/>
          <w:docGrid w:linePitch="312" w:charSpace="0"/>
        </w:sectPr>
      </w:pPr>
      <w:r>
        <w:rPr>
          <w:rFonts w:hint="eastAsia" w:ascii="仿宋" w:hAnsi="仿宋" w:eastAsia="仿宋" w:cs="仿宋"/>
          <w:highlight w:val="none"/>
        </w:rPr>
        <w:t>（扫描件或复印件加盖单位公章）</w:t>
      </w:r>
    </w:p>
    <w:p w14:paraId="6A89EDA3">
      <w:pPr>
        <w:autoSpaceDE w:val="0"/>
        <w:autoSpaceDN w:val="0"/>
        <w:adjustRightInd w:val="0"/>
        <w:snapToGrid w:val="0"/>
        <w:spacing w:before="120" w:line="360" w:lineRule="auto"/>
        <w:jc w:val="center"/>
        <w:rPr>
          <w:rFonts w:ascii="仿宋" w:hAnsi="仿宋" w:eastAsia="仿宋" w:cs="仿宋"/>
          <w:b/>
          <w:sz w:val="24"/>
          <w:highlight w:val="none"/>
        </w:rPr>
      </w:pPr>
      <w:bookmarkStart w:id="14" w:name="_Toc27889"/>
      <w:r>
        <w:rPr>
          <w:rFonts w:hint="eastAsia" w:ascii="仿宋" w:hAnsi="仿宋" w:eastAsia="仿宋" w:cs="仿宋"/>
          <w:b/>
          <w:sz w:val="24"/>
          <w:highlight w:val="none"/>
        </w:rPr>
        <w:t>（四）</w:t>
      </w:r>
      <w:bookmarkEnd w:id="14"/>
      <w:r>
        <w:rPr>
          <w:rFonts w:hint="eastAsia" w:ascii="仿宋" w:hAnsi="仿宋" w:eastAsia="仿宋" w:cs="仿宋"/>
          <w:b/>
          <w:sz w:val="24"/>
          <w:highlight w:val="none"/>
        </w:rPr>
        <w:t>社会保障资金缴纳证明</w:t>
      </w:r>
      <w:r>
        <w:rPr>
          <w:rFonts w:hint="eastAsia" w:ascii="仿宋" w:hAnsi="仿宋" w:eastAsia="仿宋" w:cs="仿宋"/>
          <w:sz w:val="24"/>
          <w:highlight w:val="none"/>
        </w:rPr>
        <w:tab/>
      </w:r>
    </w:p>
    <w:p w14:paraId="3B249D5A">
      <w:pPr>
        <w:pStyle w:val="3"/>
        <w:jc w:val="center"/>
        <w:rPr>
          <w:rFonts w:ascii="仿宋" w:hAnsi="仿宋" w:eastAsia="仿宋" w:cs="仿宋"/>
          <w:highlight w:val="none"/>
        </w:rPr>
      </w:pPr>
    </w:p>
    <w:p w14:paraId="70832BC0">
      <w:pPr>
        <w:pStyle w:val="3"/>
        <w:jc w:val="center"/>
        <w:rPr>
          <w:rFonts w:ascii="仿宋" w:hAnsi="仿宋" w:eastAsia="仿宋" w:cs="仿宋"/>
          <w:highlight w:val="none"/>
        </w:rPr>
        <w:sectPr>
          <w:pgSz w:w="11906" w:h="16838"/>
          <w:pgMar w:top="1417" w:right="1417" w:bottom="1417" w:left="1417" w:header="851" w:footer="992" w:gutter="0"/>
          <w:cols w:space="720" w:num="1"/>
          <w:docGrid w:linePitch="312" w:charSpace="0"/>
        </w:sectPr>
      </w:pPr>
      <w:r>
        <w:rPr>
          <w:rFonts w:hint="eastAsia" w:ascii="仿宋" w:hAnsi="仿宋" w:eastAsia="仿宋" w:cs="仿宋"/>
          <w:highlight w:val="none"/>
        </w:rPr>
        <w:t>（扫描件或复印件加盖单位公章）</w:t>
      </w:r>
    </w:p>
    <w:p w14:paraId="7BDB300F">
      <w:pPr>
        <w:pStyle w:val="3"/>
        <w:jc w:val="center"/>
        <w:rPr>
          <w:rFonts w:ascii="仿宋" w:hAnsi="仿宋" w:eastAsia="仿宋" w:cs="仿宋"/>
          <w:highlight w:val="none"/>
        </w:rPr>
      </w:pPr>
      <w:bookmarkStart w:id="15" w:name="_Toc17949"/>
      <w:r>
        <w:rPr>
          <w:rFonts w:hint="eastAsia" w:ascii="仿宋" w:hAnsi="仿宋" w:eastAsia="仿宋" w:cs="仿宋"/>
          <w:b/>
          <w:highlight w:val="none"/>
        </w:rPr>
        <w:t>（五）</w:t>
      </w:r>
      <w:bookmarkEnd w:id="15"/>
      <w:r>
        <w:rPr>
          <w:rFonts w:hint="eastAsia" w:ascii="仿宋" w:hAnsi="仿宋" w:eastAsia="仿宋" w:cs="仿宋"/>
          <w:b/>
          <w:highlight w:val="none"/>
        </w:rPr>
        <w:t>税收缴纳证明</w:t>
      </w:r>
    </w:p>
    <w:p w14:paraId="0CCE2CFB">
      <w:pPr>
        <w:pStyle w:val="3"/>
        <w:jc w:val="center"/>
        <w:rPr>
          <w:rFonts w:ascii="仿宋" w:hAnsi="仿宋" w:eastAsia="仿宋" w:cs="仿宋"/>
          <w:highlight w:val="none"/>
        </w:rPr>
      </w:pPr>
    </w:p>
    <w:p w14:paraId="38F0C7D1">
      <w:pPr>
        <w:pStyle w:val="3"/>
        <w:jc w:val="center"/>
        <w:rPr>
          <w:rFonts w:ascii="仿宋" w:hAnsi="仿宋" w:eastAsia="仿宋" w:cs="仿宋"/>
          <w:highlight w:val="none"/>
        </w:rPr>
      </w:pPr>
    </w:p>
    <w:p w14:paraId="045506C3">
      <w:pPr>
        <w:pStyle w:val="3"/>
        <w:jc w:val="center"/>
        <w:rPr>
          <w:rFonts w:ascii="仿宋" w:hAnsi="仿宋" w:eastAsia="仿宋" w:cs="仿宋"/>
          <w:highlight w:val="none"/>
        </w:rPr>
        <w:sectPr>
          <w:pgSz w:w="11906" w:h="16838"/>
          <w:pgMar w:top="1417" w:right="1417" w:bottom="1417" w:left="1417" w:header="851" w:footer="992" w:gutter="0"/>
          <w:cols w:space="720" w:num="1"/>
          <w:docGrid w:linePitch="312" w:charSpace="0"/>
        </w:sectPr>
      </w:pPr>
      <w:r>
        <w:rPr>
          <w:rFonts w:hint="eastAsia" w:ascii="仿宋" w:hAnsi="仿宋" w:eastAsia="仿宋" w:cs="仿宋"/>
          <w:highlight w:val="none"/>
        </w:rPr>
        <w:t>（扫描件或复印件加盖单位公章）</w:t>
      </w:r>
    </w:p>
    <w:p w14:paraId="3FD387AA">
      <w:pPr>
        <w:spacing w:line="360" w:lineRule="auto"/>
        <w:jc w:val="center"/>
        <w:rPr>
          <w:rFonts w:ascii="仿宋" w:hAnsi="仿宋" w:eastAsia="仿宋" w:cs="仿宋"/>
          <w:b/>
          <w:sz w:val="24"/>
          <w:highlight w:val="none"/>
        </w:rPr>
      </w:pPr>
      <w:r>
        <w:rPr>
          <w:rFonts w:hint="eastAsia" w:ascii="仿宋" w:hAnsi="仿宋" w:eastAsia="仿宋" w:cs="仿宋"/>
          <w:b/>
          <w:bCs/>
          <w:sz w:val="24"/>
          <w:highlight w:val="none"/>
        </w:rPr>
        <w:t>（六）</w:t>
      </w:r>
      <w:r>
        <w:rPr>
          <w:rFonts w:hint="eastAsia" w:ascii="仿宋" w:hAnsi="仿宋" w:eastAsia="仿宋" w:cs="仿宋"/>
          <w:b/>
          <w:sz w:val="24"/>
          <w:highlight w:val="none"/>
        </w:rPr>
        <w:t>参加政府采购活动的书面声明</w:t>
      </w:r>
    </w:p>
    <w:p w14:paraId="626F4119">
      <w:pPr>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41C0E94B">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我方作为</w:t>
      </w:r>
      <w:r>
        <w:rPr>
          <w:rFonts w:hint="eastAsia" w:ascii="仿宋" w:hAnsi="仿宋" w:eastAsia="仿宋" w:cs="仿宋"/>
          <w:kern w:val="0"/>
          <w:sz w:val="24"/>
          <w:highlight w:val="none"/>
          <w:u w:val="single"/>
          <w:lang w:bidi="ar"/>
        </w:rPr>
        <w:t xml:space="preserve">         （项目名称）         </w:t>
      </w:r>
      <w:r>
        <w:rPr>
          <w:rFonts w:hint="eastAsia" w:ascii="仿宋" w:hAnsi="仿宋" w:eastAsia="仿宋" w:cs="仿宋"/>
          <w:kern w:val="0"/>
          <w:sz w:val="24"/>
          <w:highlight w:val="none"/>
          <w:lang w:bidi="ar"/>
        </w:rPr>
        <w:t>（项目编号：</w:t>
      </w:r>
      <w:r>
        <w:rPr>
          <w:rFonts w:hint="eastAsia" w:ascii="仿宋" w:hAnsi="仿宋" w:eastAsia="仿宋" w:cs="仿宋"/>
          <w:kern w:val="0"/>
          <w:sz w:val="24"/>
          <w:highlight w:val="none"/>
          <w:u w:val="single"/>
          <w:lang w:bidi="ar"/>
        </w:rPr>
        <w:t xml:space="preserve">          </w:t>
      </w:r>
      <w:r>
        <w:rPr>
          <w:rFonts w:hint="eastAsia" w:ascii="仿宋" w:hAnsi="仿宋" w:eastAsia="仿宋" w:cs="仿宋"/>
          <w:kern w:val="0"/>
          <w:sz w:val="24"/>
          <w:highlight w:val="none"/>
          <w:lang w:bidi="ar"/>
        </w:rPr>
        <w:t>）的供应商，在此郑重声明：</w:t>
      </w:r>
    </w:p>
    <w:p w14:paraId="3D1516B7">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1、在参加本次政府采购活动前 3 年内的经营活动中____（填“没有”或“有”）重大违法记录。供应</w:t>
      </w:r>
      <w:r>
        <w:rPr>
          <w:rFonts w:hint="eastAsia" w:ascii="仿宋" w:hAnsi="仿宋" w:eastAsia="仿宋" w:cs="仿宋"/>
          <w:b/>
          <w:bCs/>
          <w:kern w:val="0"/>
          <w:sz w:val="24"/>
          <w:highlight w:val="none"/>
          <w:lang w:bidi="ar"/>
        </w:rPr>
        <w:t xml:space="preserve">商在参加政府采购活动前 3 年内因违法经营被禁止在一定期限内参加政府采购活动，期限届满的，可以参加政府采购活动，但应提供期限届满的证明材料。 </w:t>
      </w:r>
    </w:p>
    <w:p w14:paraId="28118301">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2、我方______（填“未被列入”或“被列入”）失信被执行人名单。</w:t>
      </w:r>
    </w:p>
    <w:p w14:paraId="01131D16">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3、我方______（填“未被列入”或“被列入”）重大税收违法案件当事人名单。</w:t>
      </w:r>
    </w:p>
    <w:p w14:paraId="6FD8BFAF">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 xml:space="preserve">4、我方______（填“未被列入”或“被列入”）政府采购严重违法失信行为记录名单。 </w:t>
      </w:r>
    </w:p>
    <w:p w14:paraId="4AD8CEA8">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 xml:space="preserve">如有不实，我方将无条件地退出本项目的采购活动，并遵照《政府采购法》有关“提供虚假材料的规定”接受处罚。 </w:t>
      </w:r>
    </w:p>
    <w:p w14:paraId="47E5703E">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特此声明。</w:t>
      </w:r>
    </w:p>
    <w:p w14:paraId="6F3EA4A6">
      <w:pPr>
        <w:autoSpaceDE w:val="0"/>
        <w:autoSpaceDN w:val="0"/>
        <w:adjustRightInd w:val="0"/>
        <w:spacing w:line="360" w:lineRule="auto"/>
        <w:ind w:firstLine="480" w:firstLineChars="200"/>
        <w:rPr>
          <w:rFonts w:ascii="仿宋" w:hAnsi="仿宋" w:eastAsia="仿宋" w:cs="仿宋"/>
          <w:sz w:val="24"/>
          <w:highlight w:val="none"/>
        </w:rPr>
      </w:pPr>
    </w:p>
    <w:p w14:paraId="5046F618">
      <w:pPr>
        <w:autoSpaceDE w:val="0"/>
        <w:autoSpaceDN w:val="0"/>
        <w:adjustRightInd w:val="0"/>
        <w:spacing w:line="360" w:lineRule="auto"/>
        <w:ind w:firstLine="480" w:firstLineChars="200"/>
        <w:rPr>
          <w:rFonts w:ascii="仿宋" w:hAnsi="仿宋" w:eastAsia="仿宋" w:cs="仿宋"/>
          <w:sz w:val="24"/>
          <w:highlight w:val="none"/>
        </w:rPr>
      </w:pPr>
    </w:p>
    <w:p w14:paraId="05A875AA">
      <w:pPr>
        <w:spacing w:line="360" w:lineRule="auto"/>
        <w:ind w:firstLine="2940" w:firstLineChars="1225"/>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2F742579">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6D05D02">
      <w:pPr>
        <w:spacing w:line="360" w:lineRule="auto"/>
        <w:jc w:val="center"/>
        <w:rPr>
          <w:rFonts w:ascii="仿宋" w:hAnsi="仿宋" w:eastAsia="仿宋" w:cs="仿宋"/>
          <w:b/>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bCs/>
          <w:sz w:val="24"/>
          <w:highlight w:val="none"/>
        </w:rPr>
        <w:br w:type="page"/>
      </w:r>
      <w:r>
        <w:rPr>
          <w:rFonts w:hint="eastAsia" w:ascii="仿宋" w:hAnsi="仿宋" w:eastAsia="仿宋" w:cs="仿宋"/>
          <w:b/>
          <w:sz w:val="24"/>
          <w:highlight w:val="none"/>
        </w:rPr>
        <w:t>（七）信用记录</w:t>
      </w:r>
    </w:p>
    <w:p w14:paraId="382C3E6B">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E0A8804">
      <w:pPr>
        <w:spacing w:line="360" w:lineRule="auto"/>
        <w:jc w:val="center"/>
        <w:rPr>
          <w:rFonts w:ascii="仿宋" w:hAnsi="仿宋" w:eastAsia="仿宋" w:cs="仿宋"/>
          <w:b/>
          <w:sz w:val="24"/>
          <w:highlight w:val="none"/>
        </w:rPr>
      </w:pPr>
    </w:p>
    <w:p w14:paraId="54F34BAD">
      <w:pPr>
        <w:rPr>
          <w:rFonts w:ascii="仿宋" w:hAnsi="仿宋" w:eastAsia="仿宋" w:cs="仿宋"/>
          <w:bCs/>
          <w:sz w:val="24"/>
          <w:highlight w:val="none"/>
        </w:rPr>
      </w:pPr>
      <w:r>
        <w:rPr>
          <w:rFonts w:hint="eastAsia" w:ascii="仿宋" w:hAnsi="仿宋" w:eastAsia="仿宋" w:cs="仿宋"/>
          <w:bCs/>
          <w:sz w:val="24"/>
          <w:highlight w:val="none"/>
        </w:rPr>
        <w:br w:type="page"/>
      </w:r>
    </w:p>
    <w:p w14:paraId="3B7F6FA7">
      <w:pPr>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（八）</w:t>
      </w:r>
      <w:r>
        <w:rPr>
          <w:rFonts w:hint="eastAsia" w:ascii="仿宋" w:hAnsi="仿宋" w:eastAsia="仿宋" w:cs="仿宋"/>
          <w:b/>
          <w:bCs/>
          <w:sz w:val="24"/>
          <w:highlight w:val="none"/>
        </w:rPr>
        <w:t>出具履行合同所必需的设备和专业技术能力的书面声明</w:t>
      </w:r>
    </w:p>
    <w:p w14:paraId="205A391B">
      <w:pPr>
        <w:widowControl/>
        <w:spacing w:line="360" w:lineRule="auto"/>
        <w:ind w:firstLine="482" w:firstLineChars="200"/>
        <w:jc w:val="center"/>
        <w:rPr>
          <w:rFonts w:ascii="仿宋" w:hAnsi="仿宋" w:eastAsia="仿宋" w:cs="仿宋"/>
          <w:kern w:val="0"/>
          <w:sz w:val="24"/>
          <w:highlight w:val="none"/>
          <w:lang w:bidi="ar"/>
        </w:rPr>
      </w:pPr>
      <w:r>
        <w:rPr>
          <w:rFonts w:hint="eastAsia" w:ascii="仿宋" w:hAnsi="仿宋" w:eastAsia="仿宋" w:cs="仿宋"/>
          <w:b/>
          <w:bCs/>
          <w:kern w:val="0"/>
          <w:sz w:val="24"/>
          <w:highlight w:val="none"/>
          <w:lang w:bidi="ar"/>
        </w:rPr>
        <w:t>诚信声明</w:t>
      </w:r>
    </w:p>
    <w:p w14:paraId="4DD3C4B0">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致：</w:t>
      </w:r>
      <w:r>
        <w:rPr>
          <w:rFonts w:hint="eastAsia" w:ascii="仿宋" w:hAnsi="仿宋" w:eastAsia="仿宋" w:cs="仿宋"/>
          <w:kern w:val="0"/>
          <w:sz w:val="24"/>
          <w:highlight w:val="none"/>
          <w:u w:val="single"/>
          <w:lang w:bidi="ar"/>
        </w:rPr>
        <w:t>（采购人名称）、（采购代理机构名称）</w:t>
      </w:r>
    </w:p>
    <w:p w14:paraId="3DD30782">
      <w:pPr>
        <w:widowControl/>
        <w:spacing w:line="360" w:lineRule="auto"/>
        <w:ind w:firstLine="480" w:firstLineChars="200"/>
        <w:jc w:val="left"/>
        <w:rPr>
          <w:rFonts w:ascii="仿宋" w:hAnsi="仿宋" w:eastAsia="仿宋" w:cs="仿宋"/>
          <w:kern w:val="0"/>
          <w:sz w:val="24"/>
          <w:highlight w:val="none"/>
          <w:u w:val="single"/>
          <w:lang w:bidi="ar"/>
        </w:rPr>
      </w:pPr>
      <w:r>
        <w:rPr>
          <w:rFonts w:hint="eastAsia" w:ascii="仿宋" w:hAnsi="仿宋" w:eastAsia="仿宋" w:cs="仿宋"/>
          <w:kern w:val="0"/>
          <w:sz w:val="24"/>
          <w:highlight w:val="none"/>
          <w:lang w:bidi="ar"/>
        </w:rPr>
        <w:t>项目名称：</w:t>
      </w:r>
      <w:r>
        <w:rPr>
          <w:rFonts w:hint="eastAsia" w:ascii="仿宋" w:hAnsi="仿宋" w:eastAsia="仿宋" w:cs="仿宋"/>
          <w:kern w:val="0"/>
          <w:sz w:val="24"/>
          <w:highlight w:val="none"/>
          <w:u w:val="single"/>
          <w:lang w:bidi="ar"/>
        </w:rPr>
        <w:t xml:space="preserve">           </w:t>
      </w:r>
    </w:p>
    <w:p w14:paraId="502BE570">
      <w:pPr>
        <w:widowControl/>
        <w:spacing w:line="360" w:lineRule="auto"/>
        <w:ind w:firstLine="480" w:firstLineChars="200"/>
        <w:jc w:val="left"/>
        <w:rPr>
          <w:rFonts w:ascii="仿宋" w:hAnsi="仿宋" w:eastAsia="仿宋" w:cs="仿宋"/>
          <w:kern w:val="0"/>
          <w:sz w:val="24"/>
          <w:highlight w:val="none"/>
          <w:u w:val="single"/>
          <w:lang w:bidi="ar"/>
        </w:rPr>
      </w:pPr>
      <w:r>
        <w:rPr>
          <w:rFonts w:hint="eastAsia" w:ascii="仿宋" w:hAnsi="仿宋" w:eastAsia="仿宋" w:cs="仿宋"/>
          <w:kern w:val="0"/>
          <w:sz w:val="24"/>
          <w:highlight w:val="none"/>
          <w:lang w:bidi="ar"/>
        </w:rPr>
        <w:t>项目编号：</w:t>
      </w:r>
      <w:r>
        <w:rPr>
          <w:rFonts w:hint="eastAsia" w:ascii="仿宋" w:hAnsi="仿宋" w:eastAsia="仿宋" w:cs="仿宋"/>
          <w:kern w:val="0"/>
          <w:sz w:val="24"/>
          <w:highlight w:val="none"/>
          <w:u w:val="single"/>
          <w:lang w:bidi="ar"/>
        </w:rPr>
        <w:t xml:space="preserve">           </w:t>
      </w:r>
    </w:p>
    <w:p w14:paraId="6B3B7A94">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u w:val="single"/>
          <w:lang w:bidi="ar"/>
        </w:rPr>
        <w:t xml:space="preserve">（投标人名称）      </w:t>
      </w:r>
      <w:r>
        <w:rPr>
          <w:rFonts w:hint="eastAsia" w:ascii="仿宋" w:hAnsi="仿宋" w:eastAsia="仿宋" w:cs="仿宋"/>
          <w:kern w:val="0"/>
          <w:sz w:val="24"/>
          <w:highlight w:val="none"/>
          <w:lang w:bidi="ar"/>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EBEDD4">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特此声明。</w:t>
      </w:r>
    </w:p>
    <w:p w14:paraId="51090FAD">
      <w:pPr>
        <w:spacing w:before="240" w:beforeLines="100" w:after="120" w:afterLines="50" w:line="360" w:lineRule="auto"/>
        <w:ind w:firstLine="620" w:firstLineChars="250"/>
        <w:rPr>
          <w:rFonts w:ascii="仿宋" w:hAnsi="仿宋" w:eastAsia="仿宋" w:cs="仿宋"/>
          <w:spacing w:val="4"/>
          <w:sz w:val="24"/>
          <w:highlight w:val="none"/>
        </w:rPr>
      </w:pPr>
    </w:p>
    <w:p w14:paraId="05F5AA46">
      <w:pPr>
        <w:spacing w:before="240" w:beforeLines="100" w:after="120" w:afterLines="50" w:line="360" w:lineRule="auto"/>
        <w:ind w:firstLine="170"/>
        <w:rPr>
          <w:rFonts w:ascii="仿宋" w:hAnsi="仿宋" w:eastAsia="仿宋" w:cs="仿宋"/>
          <w:spacing w:val="4"/>
          <w:sz w:val="24"/>
          <w:highlight w:val="none"/>
        </w:rPr>
      </w:pPr>
    </w:p>
    <w:p w14:paraId="3838B39E">
      <w:pPr>
        <w:spacing w:before="240" w:beforeLines="100" w:after="120" w:afterLines="50" w:line="360" w:lineRule="auto"/>
        <w:ind w:firstLine="170"/>
        <w:rPr>
          <w:rFonts w:ascii="仿宋" w:hAnsi="仿宋" w:eastAsia="仿宋" w:cs="仿宋"/>
          <w:spacing w:val="4"/>
          <w:sz w:val="24"/>
          <w:highlight w:val="none"/>
        </w:rPr>
      </w:pPr>
    </w:p>
    <w:p w14:paraId="1AA6D290">
      <w:pPr>
        <w:spacing w:line="360" w:lineRule="auto"/>
        <w:ind w:firstLine="2738" w:firstLineChars="1141"/>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D91BE74">
      <w:pPr>
        <w:spacing w:line="360" w:lineRule="auto"/>
        <w:ind w:firstLine="2738" w:firstLineChars="1141"/>
        <w:rPr>
          <w:rFonts w:ascii="仿宋" w:hAnsi="仿宋" w:eastAsia="仿宋" w:cs="仿宋"/>
          <w:sz w:val="24"/>
          <w:highlight w:val="none"/>
          <w:u w:val="single"/>
        </w:rPr>
      </w:pPr>
      <w:r>
        <w:rPr>
          <w:rFonts w:hint="eastAsia" w:ascii="仿宋" w:hAnsi="仿宋" w:eastAsia="仿宋" w:cs="仿宋"/>
          <w:sz w:val="24"/>
          <w:highlight w:val="none"/>
        </w:rPr>
        <w:t>法定代表人（单位负责人）（签字或盖章）：</w:t>
      </w:r>
      <w:r>
        <w:rPr>
          <w:rFonts w:hint="eastAsia" w:ascii="仿宋" w:hAnsi="仿宋" w:eastAsia="仿宋" w:cs="仿宋"/>
          <w:sz w:val="24"/>
          <w:highlight w:val="none"/>
          <w:u w:val="single"/>
        </w:rPr>
        <w:t xml:space="preserve">       </w:t>
      </w:r>
    </w:p>
    <w:p w14:paraId="5D9B195A">
      <w:pPr>
        <w:spacing w:line="360" w:lineRule="auto"/>
        <w:ind w:firstLine="2738" w:firstLineChars="1141"/>
        <w:rPr>
          <w:rFonts w:ascii="仿宋" w:hAnsi="仿宋" w:eastAsia="仿宋" w:cs="仿宋"/>
          <w:bCs/>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E427712">
      <w:pPr>
        <w:autoSpaceDE w:val="0"/>
        <w:autoSpaceDN w:val="0"/>
        <w:adjustRightInd w:val="0"/>
        <w:spacing w:line="360" w:lineRule="auto"/>
        <w:ind w:firstLine="2951" w:firstLineChars="1225"/>
        <w:rPr>
          <w:rFonts w:ascii="仿宋" w:hAnsi="仿宋" w:eastAsia="仿宋" w:cs="仿宋"/>
          <w:b/>
          <w:sz w:val="24"/>
          <w:highlight w:val="none"/>
          <w:lang w:val="zh-CN"/>
        </w:rPr>
        <w:sectPr>
          <w:pgSz w:w="11906" w:h="16838"/>
          <w:pgMar w:top="1417" w:right="1417" w:bottom="1417" w:left="1417" w:header="851" w:footer="992" w:gutter="0"/>
          <w:cols w:space="720" w:num="1"/>
          <w:docGrid w:linePitch="312" w:charSpace="0"/>
        </w:sectPr>
      </w:pPr>
    </w:p>
    <w:p w14:paraId="5317ABC7">
      <w:pPr>
        <w:spacing w:line="360" w:lineRule="auto"/>
        <w:jc w:val="center"/>
        <w:rPr>
          <w:rFonts w:ascii="仿宋" w:hAnsi="仿宋" w:eastAsia="仿宋" w:cs="仿宋"/>
          <w:spacing w:val="4"/>
          <w:sz w:val="24"/>
          <w:highlight w:val="none"/>
          <w:u w:val="single"/>
        </w:rPr>
      </w:pPr>
      <w:r>
        <w:rPr>
          <w:rFonts w:hint="eastAsia" w:ascii="仿宋" w:hAnsi="仿宋" w:eastAsia="仿宋" w:cs="仿宋"/>
          <w:b/>
          <w:sz w:val="24"/>
          <w:highlight w:val="none"/>
        </w:rPr>
        <w:t>（九）承诺书</w:t>
      </w:r>
    </w:p>
    <w:p w14:paraId="101C3DF2">
      <w:pPr>
        <w:widowControl/>
        <w:snapToGrid w:val="0"/>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u w:val="single"/>
        </w:rPr>
        <w:t>致：（采购人名称）</w:t>
      </w:r>
    </w:p>
    <w:p w14:paraId="121DF16D">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u w:val="single"/>
        </w:rPr>
        <w:t>（      公司）</w:t>
      </w:r>
      <w:r>
        <w:rPr>
          <w:rFonts w:hint="eastAsia" w:ascii="仿宋" w:hAnsi="仿宋" w:eastAsia="仿宋" w:cs="仿宋"/>
          <w:spacing w:val="4"/>
          <w:sz w:val="24"/>
          <w:highlight w:val="none"/>
        </w:rPr>
        <w:t>为在中华人民共和国境内合法注册并经营的机构。在此郑重声明：</w:t>
      </w:r>
    </w:p>
    <w:p w14:paraId="27A94BC5">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1、承诺供应商与交叉控股股东、交叉兼任高管的其他供应商未同时参与该项目投标；</w:t>
      </w:r>
    </w:p>
    <w:p w14:paraId="73CA9C46">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2、在投标前3年内的招投标和政府采购活动中无以行贿手段谋取中标的行为，并承诺在本次政府采购活动中，不以向采购人、代理机构、评审人员提供利益和好处谋取中标；</w:t>
      </w:r>
    </w:p>
    <w:p w14:paraId="2D796844">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3、具备完成该项目相关的技术力量和设备设施，具备完全的履约能力，诚信履约；</w:t>
      </w:r>
    </w:p>
    <w:p w14:paraId="492565DB">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4、其公司非采购人单位职工和家属投资开办的公司，其法人、股东、高级管理人员也不是采购人单位职工及家属；</w:t>
      </w:r>
    </w:p>
    <w:p w14:paraId="75A269BD">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5、无采购单位和招标代理机构职工在该单位兼职的情况，不向采购单位和代理机构相关人员输送利益等行贿行为；</w:t>
      </w:r>
    </w:p>
    <w:p w14:paraId="4631A263">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6、未因违规违纪被列入市卫健系统或采购人“黑名单”。</w:t>
      </w:r>
    </w:p>
    <w:p w14:paraId="16D79DDC">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特此声明。</w:t>
      </w:r>
    </w:p>
    <w:p w14:paraId="55C62C32">
      <w:pPr>
        <w:widowControl/>
        <w:snapToGrid w:val="0"/>
        <w:spacing w:line="360" w:lineRule="auto"/>
        <w:ind w:firstLine="170"/>
        <w:rPr>
          <w:rFonts w:ascii="仿宋" w:hAnsi="仿宋" w:eastAsia="仿宋" w:cs="仿宋"/>
          <w:spacing w:val="4"/>
          <w:sz w:val="24"/>
          <w:highlight w:val="none"/>
        </w:rPr>
      </w:pPr>
    </w:p>
    <w:p w14:paraId="5E2D986E">
      <w:pPr>
        <w:widowControl/>
        <w:snapToGrid w:val="0"/>
        <w:spacing w:line="360" w:lineRule="auto"/>
        <w:ind w:firstLine="170"/>
        <w:rPr>
          <w:rFonts w:ascii="仿宋" w:hAnsi="仿宋" w:eastAsia="仿宋" w:cs="仿宋"/>
          <w:spacing w:val="4"/>
          <w:sz w:val="24"/>
          <w:highlight w:val="none"/>
        </w:rPr>
      </w:pPr>
    </w:p>
    <w:p w14:paraId="2D6FE981">
      <w:pPr>
        <w:widowControl/>
        <w:snapToGrid w:val="0"/>
        <w:spacing w:line="360" w:lineRule="auto"/>
        <w:ind w:firstLine="170"/>
        <w:rPr>
          <w:rFonts w:ascii="仿宋" w:hAnsi="仿宋" w:eastAsia="仿宋" w:cs="仿宋"/>
          <w:spacing w:val="4"/>
          <w:sz w:val="24"/>
          <w:highlight w:val="none"/>
        </w:rPr>
      </w:pPr>
    </w:p>
    <w:p w14:paraId="367608CE">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0BD2689">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法定代表人（单位负责人）（签字或盖章）：</w:t>
      </w:r>
      <w:r>
        <w:rPr>
          <w:rFonts w:hint="eastAsia" w:ascii="仿宋" w:hAnsi="仿宋" w:eastAsia="仿宋" w:cs="仿宋"/>
          <w:sz w:val="24"/>
          <w:highlight w:val="none"/>
          <w:u w:val="single"/>
        </w:rPr>
        <w:t xml:space="preserve">                      </w:t>
      </w:r>
    </w:p>
    <w:p w14:paraId="5A205333">
      <w:pPr>
        <w:spacing w:line="360" w:lineRule="auto"/>
        <w:ind w:firstLine="2880" w:firstLineChars="1200"/>
        <w:rPr>
          <w:rFonts w:ascii="仿宋" w:hAnsi="仿宋" w:eastAsia="仿宋" w:cs="仿宋"/>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highlight w:val="none"/>
          <w:u w:val="single"/>
        </w:rPr>
        <w:t xml:space="preserve">    </w:t>
      </w:r>
    </w:p>
    <w:p w14:paraId="03B3CECD">
      <w:pPr>
        <w:rPr>
          <w:rFonts w:ascii="仿宋" w:hAnsi="仿宋" w:eastAsia="仿宋" w:cs="仿宋"/>
          <w:sz w:val="24"/>
          <w:highlight w:val="none"/>
        </w:rPr>
      </w:pPr>
      <w:r>
        <w:rPr>
          <w:rFonts w:hint="eastAsia" w:ascii="仿宋" w:hAnsi="仿宋" w:eastAsia="仿宋" w:cs="仿宋"/>
          <w:sz w:val="24"/>
          <w:highlight w:val="none"/>
        </w:rPr>
        <w:br w:type="page"/>
      </w:r>
    </w:p>
    <w:p w14:paraId="55D9518D">
      <w:pPr>
        <w:pStyle w:val="8"/>
        <w:spacing w:line="360" w:lineRule="auto"/>
        <w:jc w:val="center"/>
        <w:rPr>
          <w:rFonts w:hint="default" w:ascii="仿宋" w:hAnsi="仿宋" w:eastAsia="仿宋" w:cs="仿宋"/>
          <w:b/>
          <w:bCs/>
          <w:sz w:val="24"/>
          <w:szCs w:val="24"/>
          <w:highlight w:val="none"/>
          <w:lang w:val="zh-CN" w:eastAsia="zh-CN"/>
        </w:rPr>
      </w:pPr>
      <w:r>
        <w:rPr>
          <w:rFonts w:ascii="仿宋" w:hAnsi="仿宋" w:eastAsia="仿宋" w:cs="仿宋"/>
          <w:b/>
          <w:sz w:val="24"/>
          <w:szCs w:val="24"/>
          <w:highlight w:val="none"/>
          <w:lang w:eastAsia="zh-CN"/>
        </w:rPr>
        <w:t>（十）</w:t>
      </w:r>
      <w:r>
        <w:rPr>
          <w:rFonts w:ascii="仿宋" w:hAnsi="仿宋" w:eastAsia="仿宋" w:cs="仿宋"/>
          <w:b/>
          <w:bCs/>
          <w:sz w:val="24"/>
          <w:szCs w:val="24"/>
          <w:highlight w:val="none"/>
          <w:lang w:eastAsia="zh-CN"/>
        </w:rPr>
        <w:t>本项目不接受由西安市第三医院职工及其亲属投资开办的企业参加本单位的政府采购活动（提供承诺函）</w:t>
      </w:r>
    </w:p>
    <w:p w14:paraId="5529B0F1">
      <w:pPr>
        <w:widowControl/>
        <w:snapToGrid w:val="0"/>
        <w:spacing w:line="360" w:lineRule="auto"/>
        <w:ind w:firstLine="496" w:firstLineChars="200"/>
        <w:rPr>
          <w:rFonts w:ascii="仿宋" w:hAnsi="仿宋" w:eastAsia="仿宋" w:cs="仿宋"/>
          <w:spacing w:val="4"/>
          <w:sz w:val="24"/>
          <w:highlight w:val="none"/>
          <w:u w:val="single"/>
        </w:rPr>
      </w:pPr>
    </w:p>
    <w:p w14:paraId="1EADBD24">
      <w:pPr>
        <w:widowControl/>
        <w:snapToGrid w:val="0"/>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u w:val="single"/>
        </w:rPr>
        <w:t>致：（采购人名称）：</w:t>
      </w:r>
    </w:p>
    <w:p w14:paraId="2585ABB1">
      <w:pPr>
        <w:widowControl/>
        <w:snapToGrid w:val="0"/>
        <w:spacing w:line="360" w:lineRule="auto"/>
        <w:ind w:firstLine="446" w:firstLineChars="180"/>
        <w:rPr>
          <w:rFonts w:ascii="仿宋" w:hAnsi="仿宋" w:eastAsia="仿宋" w:cs="仿宋"/>
          <w:spacing w:val="4"/>
          <w:sz w:val="24"/>
          <w:highlight w:val="none"/>
        </w:rPr>
      </w:pPr>
      <w:r>
        <w:rPr>
          <w:rFonts w:hint="eastAsia" w:ascii="仿宋" w:hAnsi="仿宋" w:eastAsia="仿宋" w:cs="仿宋"/>
          <w:spacing w:val="4"/>
          <w:sz w:val="24"/>
          <w:highlight w:val="none"/>
        </w:rPr>
        <w:t>（-------公司）为在中华人民共和国境内合法注册并经营的机构。在此郑重声明，我公司非采购人单位职工及家属投资开办，本公司法人、股东和经营管理人员非采购人单位职工及家属，特此澄清。</w:t>
      </w:r>
    </w:p>
    <w:p w14:paraId="472C5CA5">
      <w:pPr>
        <w:widowControl/>
        <w:snapToGrid w:val="0"/>
        <w:spacing w:line="360" w:lineRule="auto"/>
        <w:ind w:firstLine="170"/>
        <w:rPr>
          <w:rFonts w:ascii="仿宋" w:hAnsi="仿宋" w:eastAsia="仿宋" w:cs="仿宋"/>
          <w:spacing w:val="4"/>
          <w:sz w:val="24"/>
          <w:highlight w:val="none"/>
        </w:rPr>
      </w:pPr>
    </w:p>
    <w:p w14:paraId="5808665D">
      <w:pPr>
        <w:widowControl/>
        <w:snapToGrid w:val="0"/>
        <w:spacing w:line="360" w:lineRule="auto"/>
        <w:ind w:firstLine="170"/>
        <w:rPr>
          <w:rFonts w:ascii="仿宋" w:hAnsi="仿宋" w:eastAsia="仿宋" w:cs="仿宋"/>
          <w:spacing w:val="4"/>
          <w:sz w:val="24"/>
          <w:highlight w:val="none"/>
        </w:rPr>
      </w:pPr>
    </w:p>
    <w:p w14:paraId="3D6AA37C">
      <w:pPr>
        <w:widowControl/>
        <w:snapToGrid w:val="0"/>
        <w:spacing w:line="360" w:lineRule="auto"/>
        <w:ind w:firstLine="170"/>
        <w:rPr>
          <w:rFonts w:ascii="仿宋" w:hAnsi="仿宋" w:eastAsia="仿宋" w:cs="仿宋"/>
          <w:spacing w:val="4"/>
          <w:sz w:val="24"/>
          <w:highlight w:val="none"/>
        </w:rPr>
      </w:pPr>
    </w:p>
    <w:p w14:paraId="190E8AE9">
      <w:pPr>
        <w:spacing w:line="360" w:lineRule="auto"/>
        <w:ind w:firstLine="2940" w:firstLineChars="1225"/>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99AC5B2">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26A0DEF">
      <w:pPr>
        <w:ind w:firstLine="2880" w:firstLineChars="1200"/>
        <w:rPr>
          <w:rFonts w:ascii="仿宋" w:hAnsi="仿宋" w:eastAsia="仿宋" w:cs="仿宋"/>
          <w:b/>
          <w:sz w:val="24"/>
          <w:highlight w:val="none"/>
          <w:lang w:val="zh-CN"/>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34A0400A">
      <w:pPr>
        <w:rPr>
          <w:rFonts w:ascii="仿宋" w:hAnsi="仿宋" w:eastAsia="仿宋" w:cs="仿宋"/>
          <w:b/>
          <w:sz w:val="24"/>
          <w:highlight w:val="none"/>
        </w:rPr>
      </w:pPr>
      <w:r>
        <w:rPr>
          <w:rFonts w:hint="eastAsia" w:ascii="仿宋" w:hAnsi="仿宋" w:eastAsia="仿宋" w:cs="仿宋"/>
          <w:b/>
          <w:sz w:val="24"/>
          <w:highlight w:val="none"/>
        </w:rPr>
        <w:br w:type="page"/>
      </w:r>
    </w:p>
    <w:p w14:paraId="52C88401">
      <w:pPr>
        <w:rPr>
          <w:rFonts w:ascii="仿宋" w:hAnsi="仿宋" w:eastAsia="仿宋" w:cs="仿宋"/>
          <w:b/>
          <w:sz w:val="24"/>
          <w:highlight w:val="none"/>
          <w:lang w:val="zh-CN"/>
        </w:rPr>
      </w:pPr>
    </w:p>
    <w:p w14:paraId="634CBC3C">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（十一）非联合体声明函</w:t>
      </w:r>
    </w:p>
    <w:p w14:paraId="07261FEC">
      <w:pPr>
        <w:pStyle w:val="4"/>
        <w:jc w:val="center"/>
        <w:rPr>
          <w:rFonts w:ascii="仿宋" w:hAnsi="仿宋" w:eastAsia="仿宋" w:cs="仿宋"/>
          <w:highlight w:val="none"/>
          <w:lang w:val="zh-CN"/>
        </w:rPr>
      </w:pPr>
      <w:r>
        <w:rPr>
          <w:rFonts w:hint="eastAsia" w:ascii="仿宋" w:hAnsi="仿宋" w:eastAsia="仿宋" w:cs="仿宋"/>
          <w:highlight w:val="none"/>
          <w:lang w:val="zh-CN"/>
        </w:rPr>
        <w:t>供应商格式自拟</w:t>
      </w:r>
    </w:p>
    <w:p w14:paraId="1BCEB00D">
      <w:pPr>
        <w:rPr>
          <w:rFonts w:ascii="仿宋" w:hAnsi="仿宋" w:eastAsia="仿宋" w:cs="仿宋"/>
          <w:b/>
          <w:sz w:val="24"/>
          <w:highlight w:val="none"/>
          <w:lang w:val="zh-CN"/>
        </w:rPr>
      </w:pPr>
      <w:r>
        <w:rPr>
          <w:rFonts w:hint="eastAsia" w:ascii="仿宋" w:hAnsi="仿宋" w:eastAsia="仿宋" w:cs="仿宋"/>
          <w:b/>
          <w:sz w:val="24"/>
          <w:highlight w:val="none"/>
          <w:lang w:val="zh-CN"/>
        </w:rPr>
        <w:br w:type="page"/>
      </w:r>
    </w:p>
    <w:p w14:paraId="5D3A89D7"/>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E405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E5AD2B">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9eZItAgAAVg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99eZItAgAAVgQAAA4AAAAAAAAAAQAgAAAAHwEAAGRycy9lMm9Eb2MueG1sUEsFBgAAAAAG&#10;AAYAWQEAAL4FAAAAAA==&#10;">
              <v:fill on="f" focussize="0,0"/>
              <v:stroke on="f" weight="0.5pt"/>
              <v:imagedata o:title=""/>
              <o:lock v:ext="edit" aspectratio="f"/>
              <v:textbox inset="0mm,0mm,0mm,0mm" style="mso-fit-shape-to-text:t;">
                <w:txbxContent>
                  <w:p w14:paraId="02E5AD2B">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50B7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92E45">
                          <w:pPr>
                            <w:pStyle w:val="5"/>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20+uESwCAABWBAAADgAAAAAAAAABACAAAAAfAQAAZHJzL2Uyb0RvYy54bWxQSwUGAAAAAAYA&#10;BgBZAQAAvQUAAAAA&#10;">
              <v:fill on="f" focussize="0,0"/>
              <v:stroke on="f" weight="0.5pt"/>
              <v:imagedata o:title=""/>
              <o:lock v:ext="edit" aspectratio="f"/>
              <v:textbox inset="0mm,0mm,0mm,0mm" style="mso-fit-shape-to-text:t;">
                <w:txbxContent>
                  <w:p w14:paraId="23A92E45">
                    <w:pPr>
                      <w:pStyle w:val="5"/>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60CC2"/>
    <w:rsid w:val="166E46A1"/>
    <w:rsid w:val="66576847"/>
    <w:rsid w:val="73CC6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line="360" w:lineRule="auto"/>
      <w:jc w:val="center"/>
      <w:outlineLvl w:val="2"/>
    </w:pPr>
    <w:rPr>
      <w:rFonts w:ascii="仿宋" w:hAnsi="仿宋" w:eastAsia="仿宋" w:cs="仿宋"/>
      <w:b/>
      <w:sz w:val="30"/>
      <w:lang w:val="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qFormat/>
    <w:uiPriority w:val="0"/>
    <w:rPr>
      <w:rFonts w:ascii="Arial" w:hAnsi="Arial" w:eastAsia="宋体" w:cs="Times New Roman"/>
      <w:sz w:val="24"/>
    </w:rPr>
  </w:style>
  <w:style w:type="paragraph" w:styleId="4">
    <w:name w:val="Body Text"/>
    <w:basedOn w:val="1"/>
    <w:semiHidden/>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3212</Words>
  <Characters>3366</Characters>
  <Lines>0</Lines>
  <Paragraphs>0</Paragraphs>
  <TotalTime>0</TotalTime>
  <ScaleCrop>false</ScaleCrop>
  <LinksUpToDate>false</LinksUpToDate>
  <CharactersWithSpaces>4215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2025-08-22T02:56:00Z</dcterms:created>
  <dc:creator>ASUS</dc:creator>
  <cp:lastModifiedBy>Administrator</cp:lastModifiedBy>
  <dcterms:modified xsi:type="dcterms:W3CDTF">2025-08-22T07:47:40Z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eyJoZGlkIjoiZGU4MjI5ODYyMTA3YWUwMzNmYmVmYWI3MTJlYjU2MWMiLCJ1c2VySWQiOiI5MTQ3Njg1NjkifQ==</vt:lpwstr>
  </property>
  <property fmtid="{D5CDD505-2E9C-101B-9397-08002B2CF9AE}" pid="4" name="ICV">
    <vt:lpwstr>3A07216CC7014484B0B7210EAAF5706F_13</vt:lpwstr>
  </property>
</Properties>
</file>