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39EB53">
      <w:pPr>
        <w:jc w:val="center"/>
        <w:rPr>
          <w:rFonts w:hint="eastAsia"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施工组织设计</w:t>
      </w:r>
    </w:p>
    <w:p w14:paraId="121B76A0">
      <w:pPr>
        <w:jc w:val="center"/>
        <w:rPr>
          <w:rFonts w:hint="eastAsia" w:ascii="宋体" w:hAnsi="宋体" w:eastAsia="宋体"/>
          <w:sz w:val="32"/>
          <w:szCs w:val="32"/>
          <w:lang w:eastAsia="zh-CN"/>
        </w:rPr>
      </w:pPr>
      <w:r>
        <w:rPr>
          <w:rFonts w:hint="eastAsia" w:ascii="宋体" w:hAnsi="宋体" w:eastAsia="宋体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按照详细评审提供以下资料，格式自拟，提供目录</w:t>
      </w:r>
      <w:r>
        <w:rPr>
          <w:rFonts w:hint="eastAsia" w:ascii="宋体" w:hAnsi="宋体" w:eastAsia="宋体"/>
          <w:sz w:val="32"/>
          <w:szCs w:val="32"/>
          <w:lang w:eastAsia="zh-CN"/>
        </w:rPr>
        <w:t>）</w:t>
      </w:r>
    </w:p>
    <w:p w14:paraId="4E93F267">
      <w:pPr>
        <w:pStyle w:val="8"/>
        <w:ind w:left="720" w:firstLine="0" w:firstLineChars="0"/>
        <w:jc w:val="left"/>
        <w:rPr>
          <w:rFonts w:hint="eastAsia" w:ascii="宋体" w:hAnsi="宋体" w:eastAsia="宋体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="宋体" w:hAnsi="宋体" w:eastAsia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/>
          <w:sz w:val="28"/>
          <w:szCs w:val="28"/>
          <w:lang w:eastAsia="zh-CN"/>
        </w:rPr>
        <w:t>）设计方案</w:t>
      </w:r>
    </w:p>
    <w:p w14:paraId="27FE2354">
      <w:pPr>
        <w:pStyle w:val="8"/>
        <w:ind w:left="720" w:firstLine="0" w:firstLineChars="0"/>
        <w:jc w:val="lef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/>
          <w:sz w:val="28"/>
          <w:szCs w:val="28"/>
          <w:lang w:eastAsia="zh-CN"/>
        </w:rPr>
        <w:t>）工程施工管理方案</w:t>
      </w:r>
    </w:p>
    <w:p w14:paraId="4D94B468">
      <w:pPr>
        <w:pStyle w:val="8"/>
        <w:ind w:left="720" w:firstLine="0" w:firstLineChars="0"/>
        <w:jc w:val="lef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/>
          <w:sz w:val="28"/>
          <w:szCs w:val="28"/>
          <w:lang w:eastAsia="zh-CN"/>
        </w:rPr>
        <w:t>）工程质量的技术组织措施</w:t>
      </w:r>
    </w:p>
    <w:p w14:paraId="2A7ACFE2">
      <w:pPr>
        <w:pStyle w:val="8"/>
        <w:ind w:left="720" w:firstLine="0" w:firstLineChars="0"/>
        <w:jc w:val="lef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/>
          <w:sz w:val="28"/>
          <w:szCs w:val="28"/>
          <w:lang w:eastAsia="zh-CN"/>
        </w:rPr>
        <w:t>）确保安全文明施工的技术组织措施</w:t>
      </w:r>
    </w:p>
    <w:p w14:paraId="2B48F9DC">
      <w:pPr>
        <w:pStyle w:val="8"/>
        <w:ind w:left="720" w:firstLine="0" w:firstLineChars="0"/>
        <w:jc w:val="lef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/>
          <w:sz w:val="28"/>
          <w:szCs w:val="28"/>
          <w:lang w:eastAsia="zh-CN"/>
        </w:rPr>
        <w:t>）拟投入的施工机械配备和材料</w:t>
      </w:r>
    </w:p>
    <w:p w14:paraId="61A83744">
      <w:pPr>
        <w:pStyle w:val="8"/>
        <w:ind w:left="720" w:firstLine="0" w:firstLineChars="0"/>
        <w:jc w:val="lef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/>
          <w:sz w:val="28"/>
          <w:szCs w:val="28"/>
          <w:lang w:eastAsia="zh-CN"/>
        </w:rPr>
        <w:t>）保修期内服务措施及保修承诺</w:t>
      </w:r>
    </w:p>
    <w:p w14:paraId="4DA0799D">
      <w:pPr>
        <w:pStyle w:val="8"/>
        <w:ind w:left="720" w:firstLine="0" w:firstLineChars="0"/>
        <w:jc w:val="lef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/>
          <w:sz w:val="28"/>
          <w:szCs w:val="28"/>
          <w:lang w:eastAsia="zh-CN"/>
        </w:rPr>
        <w:t>）拟派往本项目主要人员配备</w:t>
      </w:r>
    </w:p>
    <w:p w14:paraId="4F844545">
      <w:pPr>
        <w:pStyle w:val="8"/>
        <w:ind w:left="720" w:firstLine="0" w:firstLineChars="0"/>
        <w:jc w:val="lef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/>
          <w:sz w:val="28"/>
          <w:szCs w:val="28"/>
          <w:lang w:eastAsia="zh-CN"/>
        </w:rPr>
        <w:t>）设备技术指标功能及产品来源渠道证明</w:t>
      </w:r>
    </w:p>
    <w:p w14:paraId="7CA471EC">
      <w:pPr>
        <w:pStyle w:val="8"/>
        <w:ind w:left="720" w:firstLine="0" w:firstLineChars="0"/>
        <w:jc w:val="lef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/>
          <w:sz w:val="28"/>
          <w:szCs w:val="28"/>
          <w:lang w:eastAsia="zh-CN"/>
        </w:rPr>
        <w:t>）绿色建材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EDA"/>
    <w:rsid w:val="00362E64"/>
    <w:rsid w:val="00811EA8"/>
    <w:rsid w:val="00A80EDA"/>
    <w:rsid w:val="00D20D6A"/>
    <w:rsid w:val="1214536D"/>
    <w:rsid w:val="4872287B"/>
    <w:rsid w:val="79A62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222</Words>
  <Characters>226</Characters>
  <Lines>1</Lines>
  <Paragraphs>1</Paragraphs>
  <TotalTime>2</TotalTime>
  <ScaleCrop>false</ScaleCrop>
  <LinksUpToDate>false</LinksUpToDate>
  <CharactersWithSpaces>226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2024-09-17T12:47:00Z</dcterms:created>
  <dc:creator>MM</dc:creator>
  <cp:lastModifiedBy>十五</cp:lastModifiedBy>
  <dcterms:modified xsi:type="dcterms:W3CDTF">2025-08-22T02:46:35Z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eyJoZGlkIjoiY2RlODhmMTk2NGUyOWI3OWViZmQ0ODkzZTYyOGI1ZDgiLCJ1c2VySWQiOiI0NzM2OTcxODIifQ==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F73AD15E17634A5BB8E2CA2BF6E24649_12</vt:lpwstr>
  </property>
</Properties>
</file>