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numPr>
          <w:ilvl w:val="0"/>
          <w:numId w:val="0"/>
        </w:numPr>
        <w:overflowPunct w:val="0"/>
        <w:adjustRightInd w:val="0"/>
        <w:snapToGrid w:val="0"/>
        <w:spacing w:line="480" w:lineRule="auto"/>
        <w:ind w:left="0" w:leftChars="0" w:right="0" w:rightChars="0" w:firstLine="0" w:firstLineChars="0"/>
        <w:jc w:val="center"/>
        <w:outlineLvl w:val="4"/>
        <w:rPr>
          <w:rFonts w:hint="eastAsia" w:ascii="黑体" w:hAnsi="黑体" w:eastAsia="黑体" w:cs="黑体"/>
          <w:b w:val="0"/>
          <w:bCs w:val="0"/>
          <w:snapToGrid w:val="0"/>
          <w:spacing w:val="7"/>
          <w:kern w:val="0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snapToGrid w:val="0"/>
          <w:spacing w:val="7"/>
          <w:kern w:val="0"/>
          <w:sz w:val="32"/>
          <w:szCs w:val="32"/>
          <w:lang w:val="en-US" w:eastAsia="zh-CN" w:bidi="ar-SA"/>
        </w:rPr>
        <w:t>业绩情况表</w:t>
      </w:r>
    </w:p>
    <w:tbl>
      <w:tblPr>
        <w:tblStyle w:val="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1275"/>
        <w:gridCol w:w="2131"/>
        <w:gridCol w:w="1704"/>
        <w:gridCol w:w="1877"/>
        <w:gridCol w:w="15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2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4"/>
                <w:szCs w:val="28"/>
                <w:vertAlign w:val="baseline"/>
                <w:lang w:val="en-US" w:eastAsia="zh-CN"/>
              </w:rPr>
              <w:t>时间</w:t>
            </w:r>
          </w:p>
        </w:tc>
        <w:tc>
          <w:tcPr>
            <w:tcW w:w="21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4"/>
                <w:szCs w:val="28"/>
                <w:vertAlign w:val="baseline"/>
                <w:lang w:val="en-US" w:eastAsia="zh-CN"/>
              </w:rPr>
              <w:t>合同名称</w:t>
            </w:r>
          </w:p>
        </w:tc>
        <w:tc>
          <w:tcPr>
            <w:tcW w:w="17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4"/>
                <w:szCs w:val="28"/>
                <w:vertAlign w:val="baseline"/>
                <w:lang w:val="en-US" w:eastAsia="zh-CN"/>
              </w:rPr>
              <w:t>合同内容</w:t>
            </w:r>
          </w:p>
        </w:tc>
        <w:tc>
          <w:tcPr>
            <w:tcW w:w="1877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snapToGrid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4"/>
                <w:szCs w:val="28"/>
                <w:vertAlign w:val="baseline"/>
                <w:lang w:val="en-US" w:eastAsia="zh-CN"/>
              </w:rPr>
              <w:t>合同金额</w:t>
            </w:r>
          </w:p>
        </w:tc>
        <w:tc>
          <w:tcPr>
            <w:tcW w:w="153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snapToGrid/>
                <w:sz w:val="24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napToGrid/>
                <w:sz w:val="24"/>
                <w:szCs w:val="28"/>
                <w:vertAlign w:val="baseline"/>
                <w:lang w:val="en-US" w:eastAsia="zh-CN"/>
              </w:rPr>
              <w:t>证明材料所在文件页码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275" w:type="dxa"/>
          </w:tcPr>
          <w:p>
            <w:pPr>
              <w:overflowPunct w:val="0"/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napToGrid/>
                <w:sz w:val="24"/>
                <w:szCs w:val="28"/>
                <w:vertAlign w:val="baseline"/>
              </w:rPr>
            </w:pPr>
          </w:p>
        </w:tc>
        <w:tc>
          <w:tcPr>
            <w:tcW w:w="2131" w:type="dxa"/>
          </w:tcPr>
          <w:p>
            <w:pPr>
              <w:overflowPunct w:val="0"/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napToGrid/>
                <w:sz w:val="24"/>
                <w:szCs w:val="28"/>
                <w:vertAlign w:val="baseline"/>
              </w:rPr>
            </w:pPr>
          </w:p>
        </w:tc>
        <w:tc>
          <w:tcPr>
            <w:tcW w:w="1704" w:type="dxa"/>
          </w:tcPr>
          <w:p>
            <w:pPr>
              <w:overflowPunct w:val="0"/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napToGrid/>
                <w:sz w:val="24"/>
                <w:szCs w:val="28"/>
                <w:vertAlign w:val="baseline"/>
              </w:rPr>
            </w:pPr>
          </w:p>
        </w:tc>
        <w:tc>
          <w:tcPr>
            <w:tcW w:w="1877" w:type="dxa"/>
          </w:tcPr>
          <w:p>
            <w:pPr>
              <w:overflowPunct w:val="0"/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napToGrid/>
                <w:sz w:val="24"/>
                <w:szCs w:val="28"/>
                <w:vertAlign w:val="baseline"/>
              </w:rPr>
            </w:pPr>
          </w:p>
        </w:tc>
        <w:tc>
          <w:tcPr>
            <w:tcW w:w="1531" w:type="dxa"/>
          </w:tcPr>
          <w:p>
            <w:pPr>
              <w:overflowPunct w:val="0"/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napToGrid/>
                <w:sz w:val="24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275" w:type="dxa"/>
          </w:tcPr>
          <w:p>
            <w:pPr>
              <w:overflowPunct w:val="0"/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napToGrid/>
                <w:sz w:val="24"/>
                <w:szCs w:val="28"/>
                <w:vertAlign w:val="baseline"/>
              </w:rPr>
            </w:pPr>
          </w:p>
        </w:tc>
        <w:tc>
          <w:tcPr>
            <w:tcW w:w="2131" w:type="dxa"/>
          </w:tcPr>
          <w:p>
            <w:pPr>
              <w:overflowPunct w:val="0"/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napToGrid/>
                <w:sz w:val="24"/>
                <w:szCs w:val="28"/>
                <w:vertAlign w:val="baseline"/>
              </w:rPr>
            </w:pPr>
          </w:p>
        </w:tc>
        <w:tc>
          <w:tcPr>
            <w:tcW w:w="1704" w:type="dxa"/>
          </w:tcPr>
          <w:p>
            <w:pPr>
              <w:overflowPunct w:val="0"/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napToGrid/>
                <w:sz w:val="24"/>
                <w:szCs w:val="28"/>
                <w:vertAlign w:val="baseline"/>
              </w:rPr>
            </w:pPr>
          </w:p>
        </w:tc>
        <w:tc>
          <w:tcPr>
            <w:tcW w:w="1877" w:type="dxa"/>
          </w:tcPr>
          <w:p>
            <w:pPr>
              <w:overflowPunct w:val="0"/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napToGrid/>
                <w:sz w:val="24"/>
                <w:szCs w:val="28"/>
                <w:vertAlign w:val="baseline"/>
              </w:rPr>
            </w:pPr>
          </w:p>
        </w:tc>
        <w:tc>
          <w:tcPr>
            <w:tcW w:w="1531" w:type="dxa"/>
          </w:tcPr>
          <w:p>
            <w:pPr>
              <w:overflowPunct w:val="0"/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napToGrid/>
                <w:sz w:val="24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275" w:type="dxa"/>
          </w:tcPr>
          <w:p>
            <w:pPr>
              <w:overflowPunct w:val="0"/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napToGrid/>
                <w:sz w:val="24"/>
                <w:szCs w:val="28"/>
                <w:vertAlign w:val="baseline"/>
              </w:rPr>
            </w:pPr>
          </w:p>
        </w:tc>
        <w:tc>
          <w:tcPr>
            <w:tcW w:w="2131" w:type="dxa"/>
          </w:tcPr>
          <w:p>
            <w:pPr>
              <w:overflowPunct w:val="0"/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napToGrid/>
                <w:sz w:val="24"/>
                <w:szCs w:val="28"/>
                <w:vertAlign w:val="baseline"/>
              </w:rPr>
            </w:pPr>
          </w:p>
        </w:tc>
        <w:tc>
          <w:tcPr>
            <w:tcW w:w="1704" w:type="dxa"/>
          </w:tcPr>
          <w:p>
            <w:pPr>
              <w:overflowPunct w:val="0"/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napToGrid/>
                <w:sz w:val="24"/>
                <w:szCs w:val="28"/>
                <w:vertAlign w:val="baseline"/>
              </w:rPr>
            </w:pPr>
          </w:p>
        </w:tc>
        <w:tc>
          <w:tcPr>
            <w:tcW w:w="1877" w:type="dxa"/>
          </w:tcPr>
          <w:p>
            <w:pPr>
              <w:overflowPunct w:val="0"/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napToGrid/>
                <w:sz w:val="24"/>
                <w:szCs w:val="28"/>
                <w:vertAlign w:val="baseline"/>
              </w:rPr>
            </w:pPr>
          </w:p>
        </w:tc>
        <w:tc>
          <w:tcPr>
            <w:tcW w:w="1531" w:type="dxa"/>
          </w:tcPr>
          <w:p>
            <w:pPr>
              <w:overflowPunct w:val="0"/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napToGrid/>
                <w:sz w:val="24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275" w:type="dxa"/>
          </w:tcPr>
          <w:p>
            <w:pPr>
              <w:overflowPunct w:val="0"/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napToGrid/>
                <w:sz w:val="24"/>
                <w:szCs w:val="28"/>
                <w:vertAlign w:val="baseline"/>
              </w:rPr>
            </w:pPr>
          </w:p>
        </w:tc>
        <w:tc>
          <w:tcPr>
            <w:tcW w:w="2131" w:type="dxa"/>
          </w:tcPr>
          <w:p>
            <w:pPr>
              <w:overflowPunct w:val="0"/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napToGrid/>
                <w:sz w:val="24"/>
                <w:szCs w:val="28"/>
                <w:vertAlign w:val="baseline"/>
              </w:rPr>
            </w:pPr>
          </w:p>
        </w:tc>
        <w:tc>
          <w:tcPr>
            <w:tcW w:w="1704" w:type="dxa"/>
          </w:tcPr>
          <w:p>
            <w:pPr>
              <w:overflowPunct w:val="0"/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napToGrid/>
                <w:sz w:val="24"/>
                <w:szCs w:val="28"/>
                <w:vertAlign w:val="baseline"/>
              </w:rPr>
            </w:pPr>
          </w:p>
        </w:tc>
        <w:tc>
          <w:tcPr>
            <w:tcW w:w="1877" w:type="dxa"/>
          </w:tcPr>
          <w:p>
            <w:pPr>
              <w:overflowPunct w:val="0"/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napToGrid/>
                <w:sz w:val="24"/>
                <w:szCs w:val="28"/>
                <w:vertAlign w:val="baseline"/>
              </w:rPr>
            </w:pPr>
          </w:p>
        </w:tc>
        <w:tc>
          <w:tcPr>
            <w:tcW w:w="1531" w:type="dxa"/>
          </w:tcPr>
          <w:p>
            <w:pPr>
              <w:overflowPunct w:val="0"/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napToGrid/>
                <w:sz w:val="24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1275" w:type="dxa"/>
          </w:tcPr>
          <w:p>
            <w:pPr>
              <w:overflowPunct w:val="0"/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napToGrid/>
                <w:sz w:val="24"/>
                <w:szCs w:val="28"/>
                <w:vertAlign w:val="baseline"/>
              </w:rPr>
            </w:pPr>
          </w:p>
        </w:tc>
        <w:tc>
          <w:tcPr>
            <w:tcW w:w="2131" w:type="dxa"/>
          </w:tcPr>
          <w:p>
            <w:pPr>
              <w:overflowPunct w:val="0"/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napToGrid/>
                <w:sz w:val="24"/>
                <w:szCs w:val="28"/>
                <w:vertAlign w:val="baseline"/>
              </w:rPr>
            </w:pPr>
          </w:p>
        </w:tc>
        <w:tc>
          <w:tcPr>
            <w:tcW w:w="1704" w:type="dxa"/>
          </w:tcPr>
          <w:p>
            <w:pPr>
              <w:overflowPunct w:val="0"/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napToGrid/>
                <w:sz w:val="24"/>
                <w:szCs w:val="28"/>
                <w:vertAlign w:val="baseline"/>
              </w:rPr>
            </w:pPr>
          </w:p>
        </w:tc>
        <w:tc>
          <w:tcPr>
            <w:tcW w:w="1877" w:type="dxa"/>
          </w:tcPr>
          <w:p>
            <w:pPr>
              <w:overflowPunct w:val="0"/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napToGrid/>
                <w:sz w:val="24"/>
                <w:szCs w:val="28"/>
                <w:vertAlign w:val="baseline"/>
              </w:rPr>
            </w:pPr>
          </w:p>
        </w:tc>
        <w:tc>
          <w:tcPr>
            <w:tcW w:w="1531" w:type="dxa"/>
          </w:tcPr>
          <w:p>
            <w:pPr>
              <w:overflowPunct w:val="0"/>
              <w:adjustRightInd w:val="0"/>
              <w:snapToGrid w:val="0"/>
              <w:spacing w:line="440" w:lineRule="exact"/>
              <w:jc w:val="center"/>
              <w:rPr>
                <w:rFonts w:hint="eastAsia" w:ascii="宋体" w:hAnsi="宋体" w:eastAsia="宋体" w:cs="宋体"/>
                <w:snapToGrid/>
                <w:sz w:val="24"/>
                <w:szCs w:val="28"/>
                <w:vertAlign w:val="baseline"/>
              </w:rPr>
            </w:pPr>
          </w:p>
        </w:tc>
      </w:tr>
    </w:tbl>
    <w:p>
      <w:pPr>
        <w:overflowPunct w:val="0"/>
        <w:adjustRightInd w:val="0"/>
        <w:snapToGrid w:val="0"/>
        <w:spacing w:line="440" w:lineRule="exact"/>
        <w:jc w:val="left"/>
        <w:rPr>
          <w:rFonts w:hint="eastAsia" w:ascii="楷体_GB2312" w:hAnsi="宋体" w:eastAsia="楷体_GB2312" w:cs="仿宋_GB2312"/>
          <w:snapToGrid/>
          <w:sz w:val="22"/>
          <w:szCs w:val="24"/>
        </w:rPr>
      </w:pPr>
      <w:r>
        <w:rPr>
          <w:rFonts w:hint="eastAsia" w:ascii="楷体_GB2312" w:hAnsi="宋体" w:eastAsia="楷体_GB2312" w:cs="仿宋_GB2312"/>
          <w:snapToGrid/>
          <w:sz w:val="22"/>
          <w:szCs w:val="24"/>
        </w:rPr>
        <w:t>注：按评审标准后附所需的相关资料。</w:t>
      </w: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UzYWMwNzk0NDM0YTY1MTdmNjc5YzhiZmRkODE5ODYifQ=="/>
  </w:docVars>
  <w:rsids>
    <w:rsidRoot w:val="719E4D78"/>
    <w:rsid w:val="04965593"/>
    <w:rsid w:val="0EB63A2E"/>
    <w:rsid w:val="16922F95"/>
    <w:rsid w:val="19F03C9C"/>
    <w:rsid w:val="1A435CA4"/>
    <w:rsid w:val="1FE842E7"/>
    <w:rsid w:val="21E408A9"/>
    <w:rsid w:val="276A1EBA"/>
    <w:rsid w:val="34CF5F34"/>
    <w:rsid w:val="35817F56"/>
    <w:rsid w:val="3FF9428E"/>
    <w:rsid w:val="50D5692A"/>
    <w:rsid w:val="5481728A"/>
    <w:rsid w:val="604A3A09"/>
    <w:rsid w:val="719E4D78"/>
    <w:rsid w:val="74597B71"/>
    <w:rsid w:val="746F6492"/>
    <w:rsid w:val="76224BDE"/>
    <w:rsid w:val="76255B63"/>
    <w:rsid w:val="7E0427CB"/>
    <w:rsid w:val="7F51782A"/>
    <w:rsid w:val="7F6A6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sz w:val="24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ind w:firstLine="420"/>
    </w:pPr>
    <w:rPr>
      <w:rFonts w:ascii="宋体" w:hAnsi="宋体"/>
      <w:sz w:val="24"/>
    </w:r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Body Text First Indent 2"/>
    <w:basedOn w:val="5"/>
    <w:next w:val="6"/>
    <w:unhideWhenUsed/>
    <w:qFormat/>
    <w:uiPriority w:val="99"/>
    <w:pPr>
      <w:ind w:firstLine="4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</w:style>
  <w:style w:type="paragraph" w:customStyle="1" w:styleId="6">
    <w:name w:val="样式 正文首行缩进 2 + Arial"/>
    <w:basedOn w:val="1"/>
    <w:next w:val="1"/>
    <w:qFormat/>
    <w:uiPriority w:val="0"/>
    <w:pPr>
      <w:spacing w:after="120" w:line="320" w:lineRule="atLeast"/>
      <w:ind w:firstLine="200" w:firstLineChars="200"/>
    </w:pPr>
    <w:rPr>
      <w:rFonts w:ascii="Arial" w:hAnsi="Arial"/>
      <w:kern w:val="0"/>
    </w:rPr>
  </w:style>
  <w:style w:type="paragraph" w:styleId="7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table" w:styleId="9">
    <w:name w:val="Table Grid"/>
    <w:basedOn w:val="8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2025-04-29T12:23:00Z</dcterms:created>
  <dc:creator>新昱</dc:creator>
  <cp:lastModifiedBy>张小民</cp:lastModifiedBy>
  <dcterms:modified xsi:type="dcterms:W3CDTF">2025-08-24T14:25:57Z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B63B16DD36834F13BBE634E4DC5DDB24_13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