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A8603">
      <w:pPr>
        <w:pStyle w:val="7"/>
        <w:jc w:val="center"/>
        <w:outlineLvl w:val="1"/>
        <w:rPr>
          <w:rFonts w:hint="default"/>
          <w:b/>
          <w:color w:val="000000" w:themeColor="text1"/>
          <w:sz w:val="36"/>
          <w14:textFill>
            <w14:solidFill>
              <w14:schemeClr w14:val="tx1"/>
            </w14:solidFill>
          </w14:textFill>
        </w:rPr>
      </w:pPr>
      <w:r>
        <w:rPr>
          <w:b/>
          <w:color w:val="000000" w:themeColor="text1"/>
          <w:sz w:val="36"/>
          <w14:textFill>
            <w14:solidFill>
              <w14:schemeClr w14:val="tx1"/>
            </w14:solidFill>
          </w14:textFill>
        </w:rPr>
        <w:t>应提交的相关资格证明材料</w:t>
      </w:r>
    </w:p>
    <w:p w14:paraId="5B463354">
      <w:pPr>
        <w:pStyle w:val="3"/>
        <w:widowControl/>
        <w:kinsoku w:val="0"/>
        <w:autoSpaceDE w:val="0"/>
        <w:autoSpaceDN w:val="0"/>
        <w:adjustRightInd w:val="0"/>
        <w:snapToGrid w:val="0"/>
        <w:spacing w:before="62" w:line="360" w:lineRule="auto"/>
        <w:ind w:firstLine="480" w:firstLineChars="200"/>
        <w:jc w:val="left"/>
        <w:textAlignment w:val="baseline"/>
        <w:outlineLvl w:val="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1、在中华人民共和国境内注册，依法取得并有效存续的营业执照（含电子营业执照）\事业单位法人证书\民办非企业单位登记证书\非企业专业服务机构执业许可证等；</w:t>
      </w:r>
    </w:p>
    <w:p w14:paraId="707C0B11">
      <w:pPr>
        <w:pStyle w:val="3"/>
        <w:widowControl/>
        <w:kinsoku w:val="0"/>
        <w:autoSpaceDE w:val="0"/>
        <w:autoSpaceDN w:val="0"/>
        <w:adjustRightInd w:val="0"/>
        <w:snapToGrid w:val="0"/>
        <w:spacing w:before="62" w:line="360" w:lineRule="auto"/>
        <w:ind w:firstLine="480" w:firstLineChars="200"/>
        <w:jc w:val="left"/>
        <w:textAlignment w:val="baseline"/>
        <w:outlineLvl w:val="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2、法定代表人（主要负责人）委托代理人参加投标时，应提供法定代表人（主要负责人）委托授权书；法定代表人（主要负责人）亲自参加投标时，应提供法定代表人（主要负责人）身份证明书；</w:t>
      </w:r>
    </w:p>
    <w:p w14:paraId="38EFE935">
      <w:pPr>
        <w:pStyle w:val="3"/>
        <w:widowControl/>
        <w:kinsoku w:val="0"/>
        <w:autoSpaceDE w:val="0"/>
        <w:autoSpaceDN w:val="0"/>
        <w:adjustRightInd w:val="0"/>
        <w:snapToGrid w:val="0"/>
        <w:spacing w:before="62" w:line="360" w:lineRule="auto"/>
        <w:ind w:firstLine="480" w:firstLineChars="200"/>
        <w:jc w:val="left"/>
        <w:textAlignment w:val="baseline"/>
        <w:outlineLvl w:val="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3、财务状况：提供2024年度的财务审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p w14:paraId="380B1171">
      <w:pPr>
        <w:pStyle w:val="3"/>
        <w:widowControl/>
        <w:kinsoku w:val="0"/>
        <w:autoSpaceDE w:val="0"/>
        <w:autoSpaceDN w:val="0"/>
        <w:adjustRightInd w:val="0"/>
        <w:snapToGrid w:val="0"/>
        <w:spacing w:before="62" w:line="360" w:lineRule="auto"/>
        <w:ind w:firstLine="480" w:firstLineChars="200"/>
        <w:jc w:val="left"/>
        <w:textAlignment w:val="baseline"/>
        <w:outlineLvl w:val="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4、税收缴纳证明：提交响应文件截止时间前一年内至少一个月的纳税证明或完税证明（增值税、营业税、企业所得税至少提供一种），纳税证明或完税证明上应有代收机构或税务机关的公章或业务专用章。（依法免税的供应商应提供相应文件证明）；</w:t>
      </w:r>
    </w:p>
    <w:p w14:paraId="29F5B818">
      <w:pPr>
        <w:pStyle w:val="3"/>
        <w:widowControl/>
        <w:kinsoku w:val="0"/>
        <w:autoSpaceDE w:val="0"/>
        <w:autoSpaceDN w:val="0"/>
        <w:adjustRightInd w:val="0"/>
        <w:snapToGrid w:val="0"/>
        <w:spacing w:before="62" w:line="360" w:lineRule="auto"/>
        <w:ind w:firstLine="480" w:firstLineChars="200"/>
        <w:jc w:val="left"/>
        <w:textAlignment w:val="baseline"/>
        <w:outlineLvl w:val="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5、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14:paraId="15CADF61">
      <w:pPr>
        <w:pStyle w:val="3"/>
        <w:widowControl/>
        <w:kinsoku w:val="0"/>
        <w:autoSpaceDE w:val="0"/>
        <w:autoSpaceDN w:val="0"/>
        <w:adjustRightInd w:val="0"/>
        <w:snapToGrid w:val="0"/>
        <w:spacing w:before="62" w:line="360" w:lineRule="auto"/>
        <w:ind w:firstLine="480" w:firstLineChars="200"/>
        <w:jc w:val="left"/>
        <w:textAlignment w:val="baseline"/>
        <w:outlineLvl w:val="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6、专业技术能力说明：供应商提供具有履行本合同所必需的设备和专业技术能力的承诺函；</w:t>
      </w:r>
    </w:p>
    <w:p w14:paraId="1259635C">
      <w:pPr>
        <w:pStyle w:val="3"/>
        <w:widowControl/>
        <w:kinsoku w:val="0"/>
        <w:autoSpaceDE w:val="0"/>
        <w:autoSpaceDN w:val="0"/>
        <w:adjustRightInd w:val="0"/>
        <w:snapToGrid w:val="0"/>
        <w:spacing w:before="62" w:line="360" w:lineRule="auto"/>
        <w:ind w:firstLine="480" w:firstLineChars="200"/>
        <w:jc w:val="left"/>
        <w:textAlignment w:val="baseline"/>
        <w:outlineLvl w:val="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p w14:paraId="7723648D">
      <w:pPr>
        <w:pStyle w:val="3"/>
        <w:widowControl/>
        <w:kinsoku w:val="0"/>
        <w:autoSpaceDE w:val="0"/>
        <w:autoSpaceDN w:val="0"/>
        <w:adjustRightInd w:val="0"/>
        <w:snapToGrid w:val="0"/>
        <w:spacing w:before="62" w:line="360" w:lineRule="auto"/>
        <w:ind w:firstLine="480" w:firstLineChars="200"/>
        <w:jc w:val="left"/>
        <w:textAlignment w:val="baseline"/>
        <w:outlineLvl w:val="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8、无重大违法说明：参加本次政府采购活动前3年内在经营活动中没有重大违法记录，以及未被列入失信被执行人、重大税收违法案件当事人名单、政府采购严重违法失信行为记录名单的书面声明；</w:t>
      </w:r>
    </w:p>
    <w:p w14:paraId="22413079">
      <w:pPr>
        <w:pStyle w:val="3"/>
        <w:widowControl/>
        <w:kinsoku w:val="0"/>
        <w:autoSpaceDE w:val="0"/>
        <w:autoSpaceDN w:val="0"/>
        <w:adjustRightInd w:val="0"/>
        <w:snapToGrid w:val="0"/>
        <w:spacing w:before="62" w:line="360" w:lineRule="auto"/>
        <w:ind w:firstLine="480" w:firstLineChars="200"/>
        <w:jc w:val="left"/>
        <w:textAlignment w:val="baseline"/>
        <w:outlineLvl w:val="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9、本项目不接受联合体投标。</w:t>
      </w:r>
    </w:p>
    <w:p w14:paraId="31B9681C">
      <w:pPr>
        <w:rPr>
          <w:rFonts w:hint="eastAsia" w:hAnsi="宋体" w:eastAsia="宋体" w:cs="宋体"/>
          <w:color w:val="000000" w:themeColor="text1"/>
          <w:sz w:val="28"/>
          <w:szCs w:val="28"/>
          <w14:textFill>
            <w14:solidFill>
              <w14:schemeClr w14:val="tx1"/>
            </w14:solidFill>
          </w14:textFill>
        </w:rPr>
      </w:pPr>
      <w:r>
        <w:rPr>
          <w:rFonts w:hint="eastAsia" w:hAnsi="宋体" w:eastAsia="宋体" w:cs="宋体"/>
          <w:color w:val="000000" w:themeColor="text1"/>
          <w:sz w:val="28"/>
          <w:szCs w:val="28"/>
          <w14:textFill>
            <w14:solidFill>
              <w14:schemeClr w14:val="tx1"/>
            </w14:solidFill>
          </w14:textFill>
        </w:rPr>
        <w:br w:type="page"/>
      </w:r>
    </w:p>
    <w:p w14:paraId="106E4EC6">
      <w:pPr>
        <w:pStyle w:val="4"/>
        <w:adjustRightInd w:val="0"/>
        <w:snapToGrid w:val="0"/>
        <w:spacing w:line="360" w:lineRule="auto"/>
        <w:jc w:val="left"/>
        <w:rPr>
          <w:rFonts w:hAnsi="宋体" w:eastAsia="宋体" w:cs="宋体"/>
          <w:color w:val="000000" w:themeColor="text1"/>
          <w:sz w:val="28"/>
          <w:szCs w:val="28"/>
          <w14:textFill>
            <w14:solidFill>
              <w14:schemeClr w14:val="tx1"/>
            </w14:solidFill>
          </w14:textFill>
        </w:rPr>
      </w:pPr>
      <w:bookmarkStart w:id="0" w:name="_GoBack"/>
      <w:bookmarkEnd w:id="0"/>
      <w:r>
        <w:rPr>
          <w:rFonts w:hint="eastAsia" w:hAnsi="宋体" w:eastAsia="宋体" w:cs="宋体"/>
          <w:color w:val="000000" w:themeColor="text1"/>
          <w:sz w:val="28"/>
          <w:szCs w:val="28"/>
          <w14:textFill>
            <w14:solidFill>
              <w14:schemeClr w14:val="tx1"/>
            </w14:solidFill>
          </w14:textFill>
        </w:rPr>
        <w:t>新成立未发生缴纳税收事项的供应商，应按附件格式提供依法缴纳税收书面承诺）：</w:t>
      </w:r>
    </w:p>
    <w:p w14:paraId="41478474">
      <w:pPr>
        <w:spacing w:line="560" w:lineRule="exact"/>
        <w:jc w:val="center"/>
        <w:rPr>
          <w:rFonts w:ascii="宋体" w:hAnsi="宋体" w:eastAsia="宋体" w:cs="宋体"/>
          <w:b/>
          <w:color w:val="000000" w:themeColor="text1"/>
          <w:sz w:val="36"/>
          <w:szCs w:val="36"/>
          <w14:textFill>
            <w14:solidFill>
              <w14:schemeClr w14:val="tx1"/>
            </w14:solidFill>
          </w14:textFill>
        </w:rPr>
      </w:pPr>
      <w:r>
        <w:rPr>
          <w:rFonts w:hint="eastAsia" w:ascii="宋体" w:hAnsi="宋体" w:eastAsia="宋体" w:cs="宋体"/>
          <w:b/>
          <w:color w:val="000000" w:themeColor="text1"/>
          <w:sz w:val="36"/>
          <w:szCs w:val="36"/>
          <w14:textFill>
            <w14:solidFill>
              <w14:schemeClr w14:val="tx1"/>
            </w14:solidFill>
          </w14:textFill>
        </w:rPr>
        <w:t>依法缴纳税收承诺书</w:t>
      </w:r>
    </w:p>
    <w:p w14:paraId="21111F96">
      <w:pPr>
        <w:pStyle w:val="2"/>
        <w:spacing w:beforeLines="300" w:afterLines="50" w:line="360" w:lineRule="auto"/>
        <w:ind w:firstLine="440"/>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西安建工建设工程招标有限公司： </w:t>
      </w:r>
    </w:p>
    <w:p w14:paraId="6F01F090">
      <w:pPr>
        <w:pStyle w:val="2"/>
        <w:spacing w:line="360" w:lineRule="auto"/>
        <w:ind w:firstLine="440"/>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我方参与（项目名称）（项目编号：）项目的政府采购活动，现承诺如下：</w:t>
      </w:r>
    </w:p>
    <w:p w14:paraId="247B2ACD">
      <w:pPr>
        <w:pStyle w:val="2"/>
        <w:spacing w:line="360" w:lineRule="auto"/>
        <w:ind w:firstLine="440"/>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我方承诺将依法缴纳税收，并符合《中华人民共和国政府采购法》及其实施条例和采购文件资格要求的规定。</w:t>
      </w:r>
    </w:p>
    <w:p w14:paraId="4552348C">
      <w:pPr>
        <w:pStyle w:val="2"/>
        <w:spacing w:line="360" w:lineRule="auto"/>
        <w:ind w:firstLine="440"/>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若我方以上承诺不实，自愿承担提供虚假材料谋取成交的法律责任。</w:t>
      </w:r>
    </w:p>
    <w:p w14:paraId="2D6B087A">
      <w:pPr>
        <w:pStyle w:val="2"/>
        <w:spacing w:line="360" w:lineRule="auto"/>
        <w:rPr>
          <w:rFonts w:ascii="宋体" w:hAnsi="宋体" w:eastAsia="宋体" w:cs="宋体"/>
          <w:color w:val="000000" w:themeColor="text1"/>
          <w:szCs w:val="21"/>
          <w14:textFill>
            <w14:solidFill>
              <w14:schemeClr w14:val="tx1"/>
            </w14:solidFill>
          </w14:textFill>
        </w:rPr>
      </w:pPr>
    </w:p>
    <w:p w14:paraId="2131E908">
      <w:pPr>
        <w:rPr>
          <w:rFonts w:ascii="宋体" w:hAnsi="宋体" w:eastAsia="宋体" w:cs="宋体"/>
          <w:color w:val="000000" w:themeColor="text1"/>
          <w:szCs w:val="21"/>
          <w14:textFill>
            <w14:solidFill>
              <w14:schemeClr w14:val="tx1"/>
            </w14:solidFill>
          </w14:textFill>
        </w:rPr>
      </w:pPr>
    </w:p>
    <w:p w14:paraId="5205DB90">
      <w:pPr>
        <w:rPr>
          <w:rFonts w:ascii="宋体" w:hAnsi="宋体" w:eastAsia="宋体" w:cs="宋体"/>
          <w:color w:val="000000" w:themeColor="text1"/>
          <w:szCs w:val="21"/>
          <w14:textFill>
            <w14:solidFill>
              <w14:schemeClr w14:val="tx1"/>
            </w14:solidFill>
          </w14:textFill>
        </w:rPr>
      </w:pPr>
    </w:p>
    <w:p w14:paraId="4C5D1733">
      <w:pPr>
        <w:rPr>
          <w:rFonts w:ascii="宋体" w:hAnsi="宋体" w:eastAsia="宋体" w:cs="宋体"/>
          <w:color w:val="000000" w:themeColor="text1"/>
          <w:szCs w:val="21"/>
          <w14:textFill>
            <w14:solidFill>
              <w14:schemeClr w14:val="tx1"/>
            </w14:solidFill>
          </w14:textFill>
        </w:rPr>
      </w:pPr>
    </w:p>
    <w:p w14:paraId="18B5019D">
      <w:pPr>
        <w:rPr>
          <w:rFonts w:ascii="宋体" w:hAnsi="宋体" w:eastAsia="宋体" w:cs="宋体"/>
          <w:color w:val="000000" w:themeColor="text1"/>
          <w:szCs w:val="21"/>
          <w14:textFill>
            <w14:solidFill>
              <w14:schemeClr w14:val="tx1"/>
            </w14:solidFill>
          </w14:textFill>
        </w:rPr>
      </w:pPr>
    </w:p>
    <w:p w14:paraId="46315F74">
      <w:pPr>
        <w:rPr>
          <w:rFonts w:ascii="宋体" w:hAnsi="宋体" w:eastAsia="宋体" w:cs="宋体"/>
          <w:color w:val="000000" w:themeColor="text1"/>
          <w:szCs w:val="21"/>
          <w14:textFill>
            <w14:solidFill>
              <w14:schemeClr w14:val="tx1"/>
            </w14:solidFill>
          </w14:textFill>
        </w:rPr>
      </w:pPr>
    </w:p>
    <w:p w14:paraId="2F4EBA7F">
      <w:pPr>
        <w:rPr>
          <w:rFonts w:ascii="宋体" w:hAnsi="宋体" w:eastAsia="宋体" w:cs="宋体"/>
          <w:color w:val="000000" w:themeColor="text1"/>
          <w:szCs w:val="21"/>
          <w14:textFill>
            <w14:solidFill>
              <w14:schemeClr w14:val="tx1"/>
            </w14:solidFill>
          </w14:textFill>
        </w:rPr>
      </w:pPr>
    </w:p>
    <w:p w14:paraId="0A814EEA">
      <w:pPr>
        <w:rPr>
          <w:rFonts w:ascii="宋体" w:hAnsi="宋体" w:eastAsia="宋体" w:cs="宋体"/>
          <w:color w:val="000000" w:themeColor="text1"/>
          <w:szCs w:val="21"/>
          <w14:textFill>
            <w14:solidFill>
              <w14:schemeClr w14:val="tx1"/>
            </w14:solidFill>
          </w14:textFill>
        </w:rPr>
      </w:pPr>
    </w:p>
    <w:p w14:paraId="55A22F7A">
      <w:pPr>
        <w:rPr>
          <w:rFonts w:ascii="宋体" w:hAnsi="宋体" w:eastAsia="宋体" w:cs="宋体"/>
          <w:color w:val="000000" w:themeColor="text1"/>
          <w:szCs w:val="21"/>
          <w14:textFill>
            <w14:solidFill>
              <w14:schemeClr w14:val="tx1"/>
            </w14:solidFill>
          </w14:textFill>
        </w:rPr>
      </w:pPr>
    </w:p>
    <w:p w14:paraId="66BF99B6">
      <w:pPr>
        <w:rPr>
          <w:rFonts w:ascii="宋体" w:hAnsi="宋体" w:eastAsia="宋体" w:cs="宋体"/>
          <w:color w:val="000000" w:themeColor="text1"/>
          <w:szCs w:val="21"/>
          <w14:textFill>
            <w14:solidFill>
              <w14:schemeClr w14:val="tx1"/>
            </w14:solidFill>
          </w14:textFill>
        </w:rPr>
      </w:pPr>
    </w:p>
    <w:p w14:paraId="40B37EFF">
      <w:pPr>
        <w:rPr>
          <w:rFonts w:ascii="宋体" w:hAnsi="宋体" w:eastAsia="宋体" w:cs="宋体"/>
          <w:color w:val="000000" w:themeColor="text1"/>
          <w:szCs w:val="21"/>
          <w14:textFill>
            <w14:solidFill>
              <w14:schemeClr w14:val="tx1"/>
            </w14:solidFill>
          </w14:textFill>
        </w:rPr>
      </w:pPr>
    </w:p>
    <w:p w14:paraId="5153BBF0">
      <w:pPr>
        <w:rPr>
          <w:rFonts w:ascii="宋体" w:hAnsi="宋体" w:eastAsia="宋体" w:cs="宋体"/>
          <w:color w:val="000000" w:themeColor="text1"/>
          <w:szCs w:val="21"/>
          <w14:textFill>
            <w14:solidFill>
              <w14:schemeClr w14:val="tx1"/>
            </w14:solidFill>
          </w14:textFill>
        </w:rPr>
      </w:pPr>
    </w:p>
    <w:p w14:paraId="545722AD">
      <w:pPr>
        <w:rPr>
          <w:rFonts w:ascii="宋体" w:hAnsi="宋体" w:eastAsia="宋体" w:cs="宋体"/>
          <w:color w:val="000000" w:themeColor="text1"/>
          <w:szCs w:val="21"/>
          <w14:textFill>
            <w14:solidFill>
              <w14:schemeClr w14:val="tx1"/>
            </w14:solidFill>
          </w14:textFill>
        </w:rPr>
      </w:pPr>
    </w:p>
    <w:p w14:paraId="46D0C998">
      <w:pPr>
        <w:pStyle w:val="2"/>
        <w:spacing w:line="360" w:lineRule="auto"/>
        <w:rPr>
          <w:rFonts w:ascii="宋体" w:hAnsi="宋体" w:eastAsia="宋体" w:cs="宋体"/>
          <w:color w:val="000000" w:themeColor="text1"/>
          <w:szCs w:val="21"/>
          <w14:textFill>
            <w14:solidFill>
              <w14:schemeClr w14:val="tx1"/>
            </w14:solidFill>
          </w14:textFill>
        </w:rPr>
      </w:pPr>
    </w:p>
    <w:p w14:paraId="3AFABF13">
      <w:pPr>
        <w:pStyle w:val="2"/>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承 诺 人：（供应商名称、盖单位章）</w:t>
      </w:r>
    </w:p>
    <w:p w14:paraId="6FDA85B0">
      <w:pPr>
        <w:pStyle w:val="2"/>
        <w:spacing w:line="360" w:lineRule="auto"/>
        <w:rPr>
          <w:rFonts w:ascii="宋体" w:hAnsi="宋体" w:eastAsia="宋体" w:cs="宋体"/>
          <w:color w:val="000000" w:themeColor="text1"/>
          <w:szCs w:val="21"/>
          <w14:textFill>
            <w14:solidFill>
              <w14:schemeClr w14:val="tx1"/>
            </w14:solidFill>
          </w14:textFill>
        </w:rPr>
      </w:pPr>
    </w:p>
    <w:p w14:paraId="7CCE990B">
      <w:pPr>
        <w:pStyle w:val="2"/>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日  期：20年月日</w:t>
      </w:r>
    </w:p>
    <w:p w14:paraId="24DC27C5">
      <w:pPr>
        <w:rPr>
          <w:color w:val="000000" w:themeColor="text1"/>
          <w14:textFill>
            <w14:solidFill>
              <w14:schemeClr w14:val="tx1"/>
            </w14:solidFill>
          </w14:textFill>
        </w:rPr>
      </w:pPr>
    </w:p>
    <w:p w14:paraId="2EF32EC0">
      <w:pPr>
        <w:rPr>
          <w:b/>
          <w:color w:val="000000" w:themeColor="text1"/>
          <w:sz w:val="36"/>
          <w14:textFill>
            <w14:solidFill>
              <w14:schemeClr w14:val="tx1"/>
            </w14:solidFill>
          </w14:textFill>
        </w:rPr>
      </w:pPr>
      <w:r>
        <w:rPr>
          <w:b/>
          <w:color w:val="000000" w:themeColor="text1"/>
          <w:sz w:val="36"/>
          <w14:textFill>
            <w14:solidFill>
              <w14:schemeClr w14:val="tx1"/>
            </w14:solidFill>
          </w14:textFill>
        </w:rPr>
        <w:br w:type="page"/>
      </w:r>
    </w:p>
    <w:p w14:paraId="70DD0CB1">
      <w:pPr>
        <w:pStyle w:val="4"/>
        <w:adjustRightInd w:val="0"/>
        <w:snapToGrid w:val="0"/>
        <w:spacing w:line="360" w:lineRule="auto"/>
        <w:jc w:val="left"/>
        <w:rPr>
          <w:rFonts w:hAnsi="宋体" w:eastAsia="宋体" w:cs="宋体"/>
          <w:color w:val="000000" w:themeColor="text1"/>
          <w:sz w:val="28"/>
          <w:szCs w:val="28"/>
          <w14:textFill>
            <w14:solidFill>
              <w14:schemeClr w14:val="tx1"/>
            </w14:solidFill>
          </w14:textFill>
        </w:rPr>
      </w:pPr>
      <w:r>
        <w:rPr>
          <w:rFonts w:hint="eastAsia" w:hAnsi="宋体" w:eastAsia="宋体" w:cs="宋体"/>
          <w:color w:val="000000" w:themeColor="text1"/>
          <w:sz w:val="28"/>
          <w:szCs w:val="28"/>
          <w14:textFill>
            <w14:solidFill>
              <w14:schemeClr w14:val="tx1"/>
            </w14:solidFill>
          </w14:textFill>
        </w:rPr>
        <w:t>（新成立未发生缴纳税收事项的供应商，应按附件格式提供依法缴纳税收书面承诺）：</w:t>
      </w:r>
    </w:p>
    <w:p w14:paraId="02D8DEDE">
      <w:pPr>
        <w:pStyle w:val="4"/>
        <w:adjustRightInd w:val="0"/>
        <w:snapToGrid w:val="0"/>
        <w:spacing w:line="360" w:lineRule="auto"/>
        <w:jc w:val="left"/>
        <w:rPr>
          <w:rFonts w:hAnsi="宋体" w:eastAsia="宋体" w:cs="宋体"/>
          <w:color w:val="000000" w:themeColor="text1"/>
          <w:sz w:val="28"/>
          <w:szCs w:val="28"/>
          <w14:textFill>
            <w14:solidFill>
              <w14:schemeClr w14:val="tx1"/>
            </w14:solidFill>
          </w14:textFill>
        </w:rPr>
      </w:pPr>
    </w:p>
    <w:p w14:paraId="5150D489">
      <w:pPr>
        <w:spacing w:line="560" w:lineRule="exact"/>
        <w:jc w:val="center"/>
        <w:rPr>
          <w:rFonts w:ascii="宋体" w:hAnsi="宋体" w:eastAsia="宋体" w:cs="宋体"/>
          <w:b/>
          <w:color w:val="000000" w:themeColor="text1"/>
          <w:sz w:val="36"/>
          <w:szCs w:val="36"/>
          <w14:textFill>
            <w14:solidFill>
              <w14:schemeClr w14:val="tx1"/>
            </w14:solidFill>
          </w14:textFill>
        </w:rPr>
      </w:pPr>
      <w:r>
        <w:rPr>
          <w:rFonts w:hint="eastAsia" w:ascii="宋体" w:hAnsi="宋体" w:eastAsia="宋体" w:cs="宋体"/>
          <w:b/>
          <w:color w:val="000000" w:themeColor="text1"/>
          <w:sz w:val="36"/>
          <w:szCs w:val="36"/>
          <w14:textFill>
            <w14:solidFill>
              <w14:schemeClr w14:val="tx1"/>
            </w14:solidFill>
          </w14:textFill>
        </w:rPr>
        <w:t>依法缴纳社会保障资金承诺书</w:t>
      </w:r>
    </w:p>
    <w:p w14:paraId="38272AEC">
      <w:pPr>
        <w:pStyle w:val="2"/>
        <w:spacing w:beforeLines="250" w:line="360" w:lineRule="auto"/>
        <w:ind w:firstLine="440"/>
        <w:jc w:val="left"/>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西安建工建设工程招标有限公司： </w:t>
      </w:r>
    </w:p>
    <w:p w14:paraId="5486E3BD">
      <w:pPr>
        <w:pStyle w:val="2"/>
        <w:spacing w:beforeLines="50" w:line="360" w:lineRule="auto"/>
        <w:ind w:firstLine="440"/>
        <w:jc w:val="left"/>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我方参与（项目名称）（项目编号：）项目的政府采购活动，现承诺如下：</w:t>
      </w:r>
    </w:p>
    <w:p w14:paraId="727984ED">
      <w:pPr>
        <w:pStyle w:val="2"/>
        <w:spacing w:line="360" w:lineRule="auto"/>
        <w:ind w:firstLine="440"/>
        <w:jc w:val="left"/>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我方承诺将依法缴纳社会保障资金，并符合《中华人民共和国政府采购法》及其实施条例和采购文件资格要求的规定。</w:t>
      </w:r>
    </w:p>
    <w:p w14:paraId="67D13BBD">
      <w:pPr>
        <w:pStyle w:val="2"/>
        <w:spacing w:line="360" w:lineRule="auto"/>
        <w:ind w:firstLine="440"/>
        <w:jc w:val="left"/>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若我方以上承诺不实，自愿承担提供虚假材料谋取成交的法律责任。</w:t>
      </w:r>
    </w:p>
    <w:p w14:paraId="7684F2C1">
      <w:pPr>
        <w:pStyle w:val="2"/>
        <w:spacing w:line="360" w:lineRule="auto"/>
        <w:jc w:val="left"/>
        <w:rPr>
          <w:rFonts w:ascii="宋体" w:hAnsi="宋体" w:eastAsia="宋体" w:cs="宋体"/>
          <w:color w:val="000000" w:themeColor="text1"/>
          <w:szCs w:val="21"/>
          <w14:textFill>
            <w14:solidFill>
              <w14:schemeClr w14:val="tx1"/>
            </w14:solidFill>
          </w14:textFill>
        </w:rPr>
      </w:pPr>
    </w:p>
    <w:p w14:paraId="2A75C564">
      <w:pPr>
        <w:pStyle w:val="2"/>
        <w:spacing w:line="360" w:lineRule="auto"/>
        <w:jc w:val="left"/>
        <w:rPr>
          <w:rFonts w:ascii="宋体" w:hAnsi="宋体" w:eastAsia="宋体" w:cs="宋体"/>
          <w:color w:val="000000" w:themeColor="text1"/>
          <w:szCs w:val="21"/>
          <w14:textFill>
            <w14:solidFill>
              <w14:schemeClr w14:val="tx1"/>
            </w14:solidFill>
          </w14:textFill>
        </w:rPr>
      </w:pPr>
    </w:p>
    <w:p w14:paraId="66090DAB">
      <w:pPr>
        <w:rPr>
          <w:rFonts w:ascii="宋体" w:hAnsi="宋体" w:eastAsia="宋体" w:cs="宋体"/>
          <w:color w:val="000000" w:themeColor="text1"/>
          <w:szCs w:val="21"/>
          <w14:textFill>
            <w14:solidFill>
              <w14:schemeClr w14:val="tx1"/>
            </w14:solidFill>
          </w14:textFill>
        </w:rPr>
      </w:pPr>
    </w:p>
    <w:p w14:paraId="2DCB338A">
      <w:pPr>
        <w:rPr>
          <w:rFonts w:ascii="宋体" w:hAnsi="宋体" w:eastAsia="宋体" w:cs="宋体"/>
          <w:color w:val="000000" w:themeColor="text1"/>
          <w:szCs w:val="21"/>
          <w14:textFill>
            <w14:solidFill>
              <w14:schemeClr w14:val="tx1"/>
            </w14:solidFill>
          </w14:textFill>
        </w:rPr>
      </w:pPr>
    </w:p>
    <w:p w14:paraId="5C8C02A8">
      <w:pPr>
        <w:rPr>
          <w:rFonts w:ascii="宋体" w:hAnsi="宋体" w:eastAsia="宋体" w:cs="宋体"/>
          <w:color w:val="000000" w:themeColor="text1"/>
          <w:szCs w:val="21"/>
          <w14:textFill>
            <w14:solidFill>
              <w14:schemeClr w14:val="tx1"/>
            </w14:solidFill>
          </w14:textFill>
        </w:rPr>
      </w:pPr>
    </w:p>
    <w:p w14:paraId="24939FB2">
      <w:pPr>
        <w:rPr>
          <w:rFonts w:ascii="宋体" w:hAnsi="宋体" w:eastAsia="宋体" w:cs="宋体"/>
          <w:color w:val="000000" w:themeColor="text1"/>
          <w:szCs w:val="21"/>
          <w14:textFill>
            <w14:solidFill>
              <w14:schemeClr w14:val="tx1"/>
            </w14:solidFill>
          </w14:textFill>
        </w:rPr>
      </w:pPr>
    </w:p>
    <w:p w14:paraId="6C89DD32">
      <w:pPr>
        <w:rPr>
          <w:rFonts w:ascii="宋体" w:hAnsi="宋体" w:eastAsia="宋体" w:cs="宋体"/>
          <w:color w:val="000000" w:themeColor="text1"/>
          <w:szCs w:val="21"/>
          <w14:textFill>
            <w14:solidFill>
              <w14:schemeClr w14:val="tx1"/>
            </w14:solidFill>
          </w14:textFill>
        </w:rPr>
      </w:pPr>
    </w:p>
    <w:p w14:paraId="1A26DFA5">
      <w:pPr>
        <w:rPr>
          <w:rFonts w:ascii="宋体" w:hAnsi="宋体" w:eastAsia="宋体" w:cs="宋体"/>
          <w:color w:val="000000" w:themeColor="text1"/>
          <w:szCs w:val="21"/>
          <w14:textFill>
            <w14:solidFill>
              <w14:schemeClr w14:val="tx1"/>
            </w14:solidFill>
          </w14:textFill>
        </w:rPr>
      </w:pPr>
    </w:p>
    <w:p w14:paraId="658F50A1">
      <w:pPr>
        <w:rPr>
          <w:rFonts w:ascii="宋体" w:hAnsi="宋体" w:eastAsia="宋体" w:cs="宋体"/>
          <w:color w:val="000000" w:themeColor="text1"/>
          <w:szCs w:val="21"/>
          <w14:textFill>
            <w14:solidFill>
              <w14:schemeClr w14:val="tx1"/>
            </w14:solidFill>
          </w14:textFill>
        </w:rPr>
      </w:pPr>
    </w:p>
    <w:p w14:paraId="51E0932A">
      <w:pPr>
        <w:rPr>
          <w:rFonts w:ascii="宋体" w:hAnsi="宋体" w:eastAsia="宋体" w:cs="宋体"/>
          <w:color w:val="000000" w:themeColor="text1"/>
          <w:szCs w:val="21"/>
          <w14:textFill>
            <w14:solidFill>
              <w14:schemeClr w14:val="tx1"/>
            </w14:solidFill>
          </w14:textFill>
        </w:rPr>
      </w:pPr>
    </w:p>
    <w:p w14:paraId="73128C63">
      <w:pPr>
        <w:rPr>
          <w:rFonts w:ascii="宋体" w:hAnsi="宋体" w:eastAsia="宋体" w:cs="宋体"/>
          <w:color w:val="000000" w:themeColor="text1"/>
          <w:szCs w:val="21"/>
          <w14:textFill>
            <w14:solidFill>
              <w14:schemeClr w14:val="tx1"/>
            </w14:solidFill>
          </w14:textFill>
        </w:rPr>
      </w:pPr>
    </w:p>
    <w:p w14:paraId="7884F035">
      <w:pPr>
        <w:rPr>
          <w:rFonts w:ascii="宋体" w:hAnsi="宋体" w:eastAsia="宋体" w:cs="宋体"/>
          <w:color w:val="000000" w:themeColor="text1"/>
          <w:szCs w:val="21"/>
          <w14:textFill>
            <w14:solidFill>
              <w14:schemeClr w14:val="tx1"/>
            </w14:solidFill>
          </w14:textFill>
        </w:rPr>
      </w:pPr>
    </w:p>
    <w:p w14:paraId="4AF7C47B">
      <w:pPr>
        <w:rPr>
          <w:rFonts w:ascii="宋体" w:hAnsi="宋体" w:eastAsia="宋体" w:cs="宋体"/>
          <w:color w:val="000000" w:themeColor="text1"/>
          <w:szCs w:val="21"/>
          <w14:textFill>
            <w14:solidFill>
              <w14:schemeClr w14:val="tx1"/>
            </w14:solidFill>
          </w14:textFill>
        </w:rPr>
      </w:pPr>
    </w:p>
    <w:p w14:paraId="3AEA7181">
      <w:pPr>
        <w:rPr>
          <w:rFonts w:ascii="宋体" w:hAnsi="宋体" w:eastAsia="宋体" w:cs="宋体"/>
          <w:color w:val="000000" w:themeColor="text1"/>
          <w:szCs w:val="21"/>
          <w14:textFill>
            <w14:solidFill>
              <w14:schemeClr w14:val="tx1"/>
            </w14:solidFill>
          </w14:textFill>
        </w:rPr>
      </w:pPr>
    </w:p>
    <w:p w14:paraId="499B4A85">
      <w:pPr>
        <w:pStyle w:val="2"/>
        <w:spacing w:line="360" w:lineRule="auto"/>
        <w:ind w:firstLine="440"/>
        <w:jc w:val="left"/>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承 诺 人：（供应商名称、盖单位公章）</w:t>
      </w:r>
    </w:p>
    <w:p w14:paraId="03E0F57B">
      <w:pPr>
        <w:pStyle w:val="2"/>
        <w:spacing w:line="360" w:lineRule="auto"/>
        <w:ind w:firstLine="440"/>
        <w:jc w:val="left"/>
        <w:rPr>
          <w:rFonts w:ascii="宋体" w:hAnsi="宋体" w:eastAsia="宋体" w:cs="宋体"/>
          <w:color w:val="000000" w:themeColor="text1"/>
          <w:sz w:val="22"/>
          <w:szCs w:val="22"/>
          <w14:textFill>
            <w14:solidFill>
              <w14:schemeClr w14:val="tx1"/>
            </w14:solidFill>
          </w14:textFill>
        </w:rPr>
      </w:pPr>
    </w:p>
    <w:p w14:paraId="61A279A2">
      <w:pPr>
        <w:pStyle w:val="2"/>
        <w:spacing w:line="360" w:lineRule="auto"/>
        <w:ind w:firstLine="440"/>
        <w:jc w:val="left"/>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日  期：20年月日</w:t>
      </w:r>
    </w:p>
    <w:p w14:paraId="625D24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6B351E"/>
    <w:rsid w:val="45DA0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Body Text"/>
    <w:basedOn w:val="1"/>
    <w:semiHidden/>
    <w:qFormat/>
    <w:uiPriority w:val="0"/>
    <w:rPr>
      <w:rFonts w:ascii="宋体" w:hAnsi="宋体" w:eastAsia="宋体" w:cs="宋体"/>
      <w:szCs w:val="21"/>
      <w:lang w:eastAsia="en-US"/>
    </w:rPr>
  </w:style>
  <w:style w:type="paragraph" w:styleId="4">
    <w:name w:val="Plain Text"/>
    <w:basedOn w:val="1"/>
    <w:qFormat/>
    <w:uiPriority w:val="0"/>
    <w:rPr>
      <w:rFonts w:ascii="宋体" w:hAnsi="Courier New" w:cs="Courier New"/>
      <w:szCs w:val="21"/>
    </w:rPr>
  </w:style>
  <w:style w:type="paragraph" w:customStyle="1" w:styleId="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826</Words>
  <Characters>837</Characters>
  <Lines>0</Lines>
  <Paragraphs>0</Paragraphs>
  <TotalTime>0</TotalTime>
  <ScaleCrop>false</ScaleCrop>
  <LinksUpToDate>false</LinksUpToDate>
  <CharactersWithSpaces>837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2025-08-25T10:18:00Z</dcterms:created>
  <dc:creator>Administrator</dc:creator>
  <cp:lastModifiedBy>泽元不迷糊</cp:lastModifiedBy>
  <dcterms:modified xsi:type="dcterms:W3CDTF">2025-08-25T10:24:45Z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eyJoZGlkIjoiNTU5NWViNGQ2ZDJiMzM1ZGU4N2ZmNTg2MjhhOTdhYTEiLCJ1c2VySWQiOiIxODg0NjE1NyJ9</vt:lpwstr>
  </property>
  <property fmtid="{D5CDD505-2E9C-101B-9397-08002B2CF9AE}" pid="4" name="ICV">
    <vt:lpwstr>F1B69C3ACE5B4BF9A7201FD139427BE4_12</vt:lpwstr>
  </property>
</Properties>
</file>