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9AC8B">
      <w:pPr>
        <w:spacing w:line="360" w:lineRule="auto"/>
        <w:jc w:val="center"/>
        <w:outlineLvl w:val="1"/>
        <w:rPr>
          <w:rFonts w:hint="eastAsia" w:ascii="宋体" w:hAnsi="宋体" w:eastAsia="宋体" w:cs="宋体"/>
          <w:b/>
          <w:bCs/>
          <w:sz w:val="30"/>
          <w:szCs w:val="30"/>
          <w:lang w:eastAsia="zh-CN"/>
        </w:rPr>
      </w:pPr>
      <w:bookmarkStart w:id="5" w:name="_GoBack"/>
      <w:bookmarkStart w:id="0" w:name="_Toc27470"/>
      <w:bookmarkStart w:id="1" w:name="_Toc3386"/>
      <w:bookmarkStart w:id="2" w:name="_Toc7544"/>
      <w:bookmarkStart w:id="3" w:name="_Toc1542"/>
      <w:bookmarkStart w:id="4" w:name="_Toc3253"/>
      <w:r>
        <w:rPr>
          <w:rFonts w:hint="eastAsia" w:ascii="宋体" w:hAnsi="宋体" w:eastAsia="宋体" w:cs="宋体"/>
          <w:b/>
          <w:bCs/>
          <w:sz w:val="30"/>
          <w:szCs w:val="30"/>
          <w:lang w:eastAsia="zh-CN"/>
        </w:rPr>
        <w:t>2.陕西省政府采购供应商拒绝政府采购领域商业贿赂承诺书</w:t>
      </w:r>
      <w:bookmarkEnd w:id="5"/>
      <w:bookmarkEnd w:id="0"/>
      <w:bookmarkEnd w:id="1"/>
      <w:bookmarkEnd w:id="2"/>
      <w:bookmarkEnd w:id="3"/>
      <w:bookmarkEnd w:id="4"/>
    </w:p>
    <w:p w14:paraId="466D0DCA">
      <w:pPr>
        <w:spacing w:line="6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为响应党中央、国务院关于治理政府采购领域商业贿赂行为的号召，我公司在此庄严承诺：</w:t>
      </w:r>
    </w:p>
    <w:p w14:paraId="60B6C82F">
      <w:pPr>
        <w:spacing w:line="6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1、在参与政府采购活动中遵纪守法、诚信经营、公平竞标。</w:t>
      </w:r>
    </w:p>
    <w:p w14:paraId="5F2AB00E">
      <w:pPr>
        <w:spacing w:line="6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2、不向政府采购人、采购代理机构和政府采购评审专家进行任何形式的商业贿赂以谋取交易机会。</w:t>
      </w:r>
    </w:p>
    <w:p w14:paraId="03B0E208">
      <w:pPr>
        <w:spacing w:line="6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3、不向政府采购代理机构和采购人提供虚假资质文件或采用虚假应标方式参与政府采购市场竞争并谋取中标、成交。</w:t>
      </w:r>
    </w:p>
    <w:p w14:paraId="33DBF153">
      <w:pPr>
        <w:spacing w:line="6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4、不采取“围标、陪标”等商业欺诈手段获得政府采购订单。</w:t>
      </w:r>
    </w:p>
    <w:p w14:paraId="17C5BB45">
      <w:pPr>
        <w:spacing w:line="6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5、不采取不正当手段诋毁、排挤其他供应商。</w:t>
      </w:r>
    </w:p>
    <w:p w14:paraId="17AE0FCC">
      <w:pPr>
        <w:spacing w:line="6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6、不在提供商品和服务时“偷梁换柱、以次充好”损害采购人的合法权益。</w:t>
      </w:r>
    </w:p>
    <w:p w14:paraId="0BA0D4C3">
      <w:pPr>
        <w:spacing w:line="6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7、不与采购人、采购代理机构政府采购评审专家或其他供应商恶意串通，进行质疑和投诉，维护政府采购市场秩序。</w:t>
      </w:r>
    </w:p>
    <w:p w14:paraId="340EF38A">
      <w:pPr>
        <w:spacing w:line="6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8、尊重和接受政府采购监督管理部门的监督和政府采购代理机构招标采购要求，承担因违约行为给采购人造成的损失。</w:t>
      </w:r>
    </w:p>
    <w:p w14:paraId="3CA1BF8A">
      <w:pPr>
        <w:spacing w:line="600" w:lineRule="exact"/>
        <w:ind w:left="681" w:leftChars="267" w:hanging="120" w:hangingChars="50"/>
        <w:rPr>
          <w:rFonts w:hint="eastAsia" w:ascii="宋体" w:hAnsi="宋体" w:eastAsia="宋体" w:cs="宋体"/>
          <w:sz w:val="24"/>
          <w:szCs w:val="24"/>
          <w:lang w:eastAsia="zh-CN"/>
        </w:rPr>
      </w:pPr>
      <w:r>
        <w:rPr>
          <w:rFonts w:hint="eastAsia" w:ascii="宋体" w:hAnsi="宋体" w:eastAsia="宋体" w:cs="宋体"/>
          <w:sz w:val="24"/>
          <w:szCs w:val="24"/>
          <w:lang w:eastAsia="zh-CN"/>
        </w:rPr>
        <w:t>9、不发生其他有悖于政府采购公开、公平、公正和诚信原则的行为。</w:t>
      </w:r>
    </w:p>
    <w:p w14:paraId="243DD2C6">
      <w:pPr>
        <w:spacing w:line="600" w:lineRule="exact"/>
        <w:ind w:firstLine="720" w:firstLineChars="300"/>
        <w:rPr>
          <w:rFonts w:hint="eastAsia" w:ascii="宋体" w:hAnsi="宋体" w:eastAsia="宋体" w:cs="宋体"/>
          <w:sz w:val="24"/>
          <w:szCs w:val="24"/>
          <w:lang w:eastAsia="zh-CN"/>
        </w:rPr>
      </w:pPr>
      <w:r>
        <w:rPr>
          <w:rFonts w:hint="eastAsia" w:ascii="宋体" w:hAnsi="宋体" w:eastAsia="宋体" w:cs="宋体"/>
          <w:sz w:val="24"/>
          <w:szCs w:val="24"/>
          <w:lang w:eastAsia="zh-CN"/>
        </w:rPr>
        <w:t>承诺单位（盖章）：</w:t>
      </w:r>
    </w:p>
    <w:p w14:paraId="72CBADE6">
      <w:pPr>
        <w:spacing w:line="600" w:lineRule="exact"/>
        <w:ind w:firstLine="720" w:firstLineChars="300"/>
        <w:rPr>
          <w:rFonts w:hint="eastAsia" w:ascii="宋体" w:hAnsi="宋体" w:eastAsia="宋体" w:cs="宋体"/>
          <w:sz w:val="24"/>
          <w:szCs w:val="24"/>
          <w:lang w:eastAsia="zh-CN"/>
        </w:rPr>
      </w:pPr>
      <w:r>
        <w:rPr>
          <w:rFonts w:hint="eastAsia" w:ascii="宋体" w:hAnsi="宋体" w:eastAsia="宋体" w:cs="宋体"/>
          <w:sz w:val="24"/>
          <w:szCs w:val="24"/>
          <w:lang w:eastAsia="zh-CN"/>
        </w:rPr>
        <w:t>全权代表（签字或盖章）：</w:t>
      </w:r>
    </w:p>
    <w:p w14:paraId="0ADB44B2">
      <w:pPr>
        <w:spacing w:line="600" w:lineRule="exact"/>
        <w:ind w:firstLine="720" w:firstLineChars="300"/>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地    址：                                                       </w:t>
      </w:r>
    </w:p>
    <w:p w14:paraId="18E7291F">
      <w:pPr>
        <w:spacing w:line="600" w:lineRule="exact"/>
        <w:ind w:firstLine="720" w:firstLineChars="300"/>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邮    编：                                                       </w:t>
      </w:r>
    </w:p>
    <w:p w14:paraId="77215689">
      <w:pPr>
        <w:spacing w:line="600" w:lineRule="exact"/>
        <w:ind w:left="210" w:lef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电    话：                                                       </w:t>
      </w:r>
    </w:p>
    <w:p w14:paraId="2DB183F9">
      <w:pPr>
        <w:spacing w:line="600" w:lineRule="exact"/>
        <w:ind w:left="659" w:leftChars="314" w:firstLine="5280" w:firstLineChars="2200"/>
        <w:rPr>
          <w:rFonts w:hint="eastAsia" w:ascii="宋体" w:hAnsi="宋体" w:eastAsia="宋体" w:cs="宋体"/>
          <w:sz w:val="24"/>
          <w:szCs w:val="24"/>
          <w:lang w:eastAsia="zh-CN"/>
        </w:rPr>
      </w:pPr>
      <w:r>
        <w:rPr>
          <w:rFonts w:hint="eastAsia" w:ascii="宋体" w:hAnsi="宋体" w:eastAsia="宋体" w:cs="宋体"/>
          <w:sz w:val="24"/>
          <w:szCs w:val="24"/>
          <w:lang w:eastAsia="zh-CN"/>
        </w:rPr>
        <w:t>年    月    日</w:t>
      </w:r>
    </w:p>
    <w:p w14:paraId="58C89E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510573"/>
    <w:rsid w:val="13510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2025-06-19T09:42:00Z</dcterms:created>
  <dc:creator>都市阳光～王馨悦</dc:creator>
  <cp:lastModifiedBy>都市阳光～王馨悦</cp:lastModifiedBy>
  <dcterms:modified xsi:type="dcterms:W3CDTF">2025-06-19T09:42:41Z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D41F23BE11304738A62B891A4913DD5E_11</vt:lpwstr>
  </property>
  <property fmtid="{D5CDD505-2E9C-101B-9397-08002B2CF9AE}" pid="4" name="KSOTemplateDocerSaveRecord">
    <vt:lpwstr>eyJoZGlkIjoiMDc2YjExZDk4YmRkMTFlODc4NDZiMTVkOTg4ODNhMmEiLCJ1c2VySWQiOiI1OTI1NjQzNTQifQ==</vt:lpwstr>
  </property>
</Properties>
</file>