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版本号：LZBC2025-150820250901001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环食药检验检测设备购置项目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LZBC2025-1508</w:t>
      </w:r>
      <w:r>
        <w:br/>
      </w:r>
      <w:r>
        <w:br/>
      </w:r>
      <w:r>
        <w:br/>
      </w:r>
    </w:p>
    <w:p>
      <w:pPr>
        <w:pStyle w:val="null3"/>
        <w:jc w:val="center"/>
        <w:outlineLvl w:val="2"/>
      </w:pPr>
      <w:r>
        <w:rPr>
          <w:rFonts w:ascii="仿宋_GB2312" w:hAnsi="仿宋_GB2312" w:cs="仿宋_GB2312" w:eastAsia="仿宋_GB2312"/>
          <w:sz w:val="28"/>
          <w:b/>
        </w:rPr>
        <w:t>西安市公安局（本级）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西安市公安局（本级）</w:t>
      </w:r>
      <w:r>
        <w:rPr>
          <w:rFonts w:ascii="仿宋_GB2312" w:hAnsi="仿宋_GB2312" w:cs="仿宋_GB2312" w:eastAsia="仿宋_GB2312"/>
        </w:rPr>
        <w:t>委托，拟对</w:t>
      </w:r>
      <w:r>
        <w:rPr>
          <w:rFonts w:ascii="仿宋_GB2312" w:hAnsi="仿宋_GB2312" w:cs="仿宋_GB2312" w:eastAsia="仿宋_GB2312"/>
        </w:rPr>
        <w:t>环食药检验检测设备购置项目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LZBC2025-1508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环食药检验检测设备购置项目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西安市公安局环食药检验检测设备购置项目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2、财务状况报告：供应商2024年经审计的财务报告或基本开户银行出具的资信证明或政府采购专业担保机构出具的投标担保函，供应商需在项目电子化交易系统中按要求上传相应证明文件并进行电子签章。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3、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在本项目投标文件递交截止时间前十二个月内任意一个月的税收缴纳凭证及社会保险缴纳的凭证。依法免税或不需要缴纳社会保障资金的供应商，应提供相应文件证明其依法免税或不需要缴纳社会保障资金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陕西省西安市未央区北辰路106号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029-86751370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易景元、胡敏、王申午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采购包1：1,148,620.00元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代理服务费收费标准：1、本项目招标代理服务费以中标金额作为收费基数，参照计价格[2002]1980号、发改价格[2011]534号、发改办价格〔2003〕857号中货物类执行。 2、中标单位在领取中标通知书之前，须向代理机构支付招标代理服务费。3、招标代理服务费以转账或现金形式缴纳至以下账户：开户名称：龙寰项目管理咨询有限公司 开户银行：平安银行西安高新路支行 账号：30201278017429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西安市公安局（本级）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西安市公安局（本级）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龙寰项目管理咨询有限公司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联系人：易景元</w:t>
      </w:r>
    </w:p>
    <w:p>
      <w:pPr>
        <w:pStyle w:val="null3"/>
      </w:pPr>
      <w:r>
        <w:rPr>
          <w:rFonts w:ascii="仿宋_GB2312" w:hAnsi="仿宋_GB2312" w:cs="仿宋_GB2312" w:eastAsia="仿宋_GB2312"/>
        </w:rPr>
        <w:t>联系电话：029-88228899-635</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1,148,620.00</w:t>
      </w:r>
    </w:p>
    <w:p>
      <w:pPr>
        <w:pStyle w:val="null3"/>
      </w:pPr>
      <w:r>
        <w:rPr>
          <w:rFonts w:ascii="仿宋_GB2312" w:hAnsi="仿宋_GB2312" w:cs="仿宋_GB2312" w:eastAsia="仿宋_GB2312"/>
        </w:rPr>
        <w:t>采购包最高限价（元）: 1,148,620.00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1,148,620.00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1、荧光定量聚合酶链反应监测系统 一台</w:t>
            </w:r>
          </w:p>
          <w:p>
            <w:pPr>
              <w:pStyle w:val="null3"/>
            </w:pPr>
            <w:r>
              <w:rPr>
                <w:rFonts w:ascii="仿宋_GB2312" w:hAnsi="仿宋_GB2312" w:cs="仿宋_GB2312" w:eastAsia="仿宋_GB2312"/>
                <w:b/>
              </w:rPr>
              <w:t>2、氮吹平行浓缩仪  一台</w:t>
            </w:r>
          </w:p>
          <w:p>
            <w:pPr>
              <w:pStyle w:val="null3"/>
            </w:pPr>
            <w:r>
              <w:rPr>
                <w:rFonts w:ascii="仿宋_GB2312" w:hAnsi="仿宋_GB2312" w:cs="仿宋_GB2312" w:eastAsia="仿宋_GB2312"/>
                <w:b/>
              </w:rPr>
              <w:t>3、能量色散X荧光光谱仪  一台</w:t>
            </w:r>
          </w:p>
          <w:p>
            <w:pPr>
              <w:pStyle w:val="null3"/>
            </w:pPr>
            <w:r>
              <w:rPr>
                <w:rFonts w:ascii="仿宋_GB2312" w:hAnsi="仿宋_GB2312" w:cs="仿宋_GB2312" w:eastAsia="仿宋_GB2312"/>
                <w:b/>
              </w:rPr>
              <w:t>4、透视式烟度计  一台</w:t>
            </w:r>
          </w:p>
          <w:p>
            <w:pPr>
              <w:pStyle w:val="null3"/>
              <w:jc w:val="both"/>
            </w:pPr>
            <w:r>
              <w:rPr>
                <w:rFonts w:ascii="仿宋_GB2312" w:hAnsi="仿宋_GB2312" w:cs="仿宋_GB2312" w:eastAsia="仿宋_GB2312"/>
                <w:sz w:val="21"/>
                <w:b/>
              </w:rPr>
              <w:t xml:space="preserve">5、便携式红外拉曼一体机  </w:t>
            </w:r>
            <w:r>
              <w:rPr>
                <w:rFonts w:ascii="仿宋_GB2312" w:hAnsi="仿宋_GB2312" w:cs="仿宋_GB2312" w:eastAsia="仿宋_GB2312"/>
                <w:sz w:val="21"/>
                <w:b/>
              </w:rPr>
              <w:t>一台</w:t>
            </w:r>
            <w:r>
              <w:rPr>
                <w:rFonts w:ascii="仿宋_GB2312" w:hAnsi="仿宋_GB2312" w:cs="仿宋_GB2312" w:eastAsia="仿宋_GB2312"/>
                <w:sz w:val="21"/>
                <w:b/>
              </w:rPr>
              <w:t>（核心产品）</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179"/>
              <w:gridCol w:w="2259"/>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设备名称</w:t>
                  </w:r>
                  <w:r>
                    <w:rPr>
                      <w:rFonts w:ascii="仿宋_GB2312" w:hAnsi="仿宋_GB2312" w:cs="仿宋_GB2312" w:eastAsia="仿宋_GB2312"/>
                      <w:sz w:val="22"/>
                      <w:b/>
                    </w:rPr>
                    <w:t xml:space="preserve">              </w:t>
                  </w:r>
                </w:p>
              </w:tc>
              <w:tc>
                <w:tcPr>
                  <w:tcW w:type="dxa" w:w="2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技术参数要求</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荧光定量聚合酶链反应监测系统</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适用耗材：样本容量</w:t>
                  </w:r>
                  <w:r>
                    <w:rPr>
                      <w:rFonts w:ascii="仿宋_GB2312" w:hAnsi="仿宋_GB2312" w:cs="仿宋_GB2312" w:eastAsia="仿宋_GB2312"/>
                      <w:sz w:val="18"/>
                    </w:rPr>
                    <w:t>96×0.2mL，可用12×8联管，96孔板(半裙板、无裙板)；</w:t>
                  </w:r>
                  <w:r>
                    <w:br/>
                  </w:r>
                  <w:r>
                    <w:rPr>
                      <w:rFonts w:ascii="仿宋_GB2312" w:hAnsi="仿宋_GB2312" w:cs="仿宋_GB2312" w:eastAsia="仿宋_GB2312"/>
                      <w:sz w:val="18"/>
                    </w:rPr>
                    <w:t>2.反应体系：10～100μL；</w:t>
                  </w:r>
                  <w:r>
                    <w:br/>
                  </w:r>
                  <w:r>
                    <w:rPr>
                      <w:rFonts w:ascii="仿宋_GB2312" w:hAnsi="仿宋_GB2312" w:cs="仿宋_GB2312" w:eastAsia="仿宋_GB2312"/>
                      <w:sz w:val="18"/>
                    </w:rPr>
                    <w:t>3.线性范围：1～1010copies；</w:t>
                  </w:r>
                  <w:r>
                    <w:br/>
                  </w:r>
                  <w:r>
                    <w:rPr>
                      <w:rFonts w:ascii="仿宋_GB2312" w:hAnsi="仿宋_GB2312" w:cs="仿宋_GB2312" w:eastAsia="仿宋_GB2312"/>
                      <w:sz w:val="18"/>
                    </w:rPr>
                    <w:t>4.控温技术：半导体制冷片加热制冷技术；</w:t>
                  </w:r>
                  <w:r>
                    <w:br/>
                  </w:r>
                  <w:r>
                    <w:rPr>
                      <w:rFonts w:ascii="仿宋_GB2312" w:hAnsi="仿宋_GB2312" w:cs="仿宋_GB2312" w:eastAsia="仿宋_GB2312"/>
                      <w:sz w:val="18"/>
                    </w:rPr>
                    <w:t>5.控温模式：依据加液量自动选择BLOCK和模拟TUBE两种控温模式；</w:t>
                  </w:r>
                  <w:r>
                    <w:br/>
                  </w:r>
                  <w:r>
                    <w:rPr>
                      <w:rFonts w:ascii="仿宋_GB2312" w:hAnsi="仿宋_GB2312" w:cs="仿宋_GB2312" w:eastAsia="仿宋_GB2312"/>
                      <w:sz w:val="18"/>
                    </w:rPr>
                    <w:t>6.控温范围：5.0～105.0℃；</w:t>
                  </w:r>
                  <w:r>
                    <w:br/>
                  </w:r>
                  <w:r>
                    <w:rPr>
                      <w:rFonts w:ascii="仿宋_GB2312" w:hAnsi="仿宋_GB2312" w:cs="仿宋_GB2312" w:eastAsia="仿宋_GB2312"/>
                      <w:sz w:val="18"/>
                    </w:rPr>
                    <w:t xml:space="preserve">7.最大升降温速度：≥4.8℃/s </w:t>
                  </w:r>
                  <w:r>
                    <w:br/>
                  </w:r>
                  <w:r>
                    <w:rPr>
                      <w:rFonts w:ascii="仿宋_GB2312" w:hAnsi="仿宋_GB2312" w:cs="仿宋_GB2312" w:eastAsia="仿宋_GB2312"/>
                      <w:sz w:val="18"/>
                    </w:rPr>
                    <w:t>8.控温精确度：≤±0.1℃；</w:t>
                  </w:r>
                  <w:r>
                    <w:br/>
                  </w:r>
                  <w:r>
                    <w:rPr>
                      <w:rFonts w:ascii="仿宋_GB2312" w:hAnsi="仿宋_GB2312" w:cs="仿宋_GB2312" w:eastAsia="仿宋_GB2312"/>
                      <w:sz w:val="18"/>
                    </w:rPr>
                    <w:t>9.温度波动范围：≤±0.1℃（提供第三方检测报告）；</w:t>
                  </w:r>
                  <w:r>
                    <w:br/>
                  </w:r>
                  <w:r>
                    <w:rPr>
                      <w:rFonts w:ascii="仿宋_GB2312" w:hAnsi="仿宋_GB2312" w:cs="仿宋_GB2312" w:eastAsia="仿宋_GB2312"/>
                      <w:sz w:val="18"/>
                    </w:rPr>
                    <w:t>10.梯度温度：12列梯度温度，模块梯度范围为1～36℃；</w:t>
                  </w:r>
                  <w:r>
                    <w:br/>
                  </w:r>
                  <w:r>
                    <w:rPr>
                      <w:rFonts w:ascii="仿宋_GB2312" w:hAnsi="仿宋_GB2312" w:cs="仿宋_GB2312" w:eastAsia="仿宋_GB2312"/>
                      <w:sz w:val="18"/>
                    </w:rPr>
                    <w:t>11.热盖温度范围：室温+5℃～110℃，全封闭3D电动热盖，可以实现试管压力恒定，自动升降功能。</w:t>
                  </w:r>
                  <w:r>
                    <w:br/>
                  </w:r>
                  <w:r>
                    <w:rPr>
                      <w:rFonts w:ascii="仿宋_GB2312" w:hAnsi="仿宋_GB2312" w:cs="仿宋_GB2312" w:eastAsia="仿宋_GB2312"/>
                      <w:sz w:val="18"/>
                    </w:rPr>
                    <w:t>12.控温精度及温度均一性：采用温度补偿技术确保模块的控温精度及温度均一性；</w:t>
                  </w:r>
                  <w:r>
                    <w:br/>
                  </w:r>
                  <w:r>
                    <w:rPr>
                      <w:rFonts w:ascii="仿宋_GB2312" w:hAnsi="仿宋_GB2312" w:cs="仿宋_GB2312" w:eastAsia="仿宋_GB2312"/>
                      <w:sz w:val="18"/>
                    </w:rPr>
                    <w:t>13.低温保存功能：具有模块低温冷藏保存功能，冷藏温度4℃左右；</w:t>
                  </w:r>
                  <w:r>
                    <w:br/>
                  </w:r>
                  <w:r>
                    <w:rPr>
                      <w:rFonts w:ascii="仿宋_GB2312" w:hAnsi="仿宋_GB2312" w:cs="仿宋_GB2312" w:eastAsia="仿宋_GB2312"/>
                      <w:sz w:val="18"/>
                    </w:rPr>
                    <w:t>14.激发光源：LED光源</w:t>
                  </w:r>
                  <w:r>
                    <w:br/>
                  </w:r>
                  <w:r>
                    <w:rPr>
                      <w:rFonts w:ascii="仿宋_GB2312" w:hAnsi="仿宋_GB2312" w:cs="仿宋_GB2312" w:eastAsia="仿宋_GB2312"/>
                      <w:sz w:val="18"/>
                    </w:rPr>
                    <w:t>15.★检测器：光电倍增管PMT，避免边缘效应，可免于进行ROX校正（提供官网资料截图）；</w:t>
                  </w:r>
                  <w:r>
                    <w:br/>
                  </w:r>
                  <w:r>
                    <w:rPr>
                      <w:rFonts w:ascii="仿宋_GB2312" w:hAnsi="仿宋_GB2312" w:cs="仿宋_GB2312" w:eastAsia="仿宋_GB2312"/>
                      <w:sz w:val="18"/>
                    </w:rPr>
                    <w:t xml:space="preserve">16.部分荧光染料：F1:FAM，SYBR Green I； F2:VIC，HEX，TET，JOE ，CY3，NED，TAMRA；F3:ROX，TEXAS-RED；F4:CY5； </w:t>
                  </w:r>
                  <w:r>
                    <w:br/>
                  </w:r>
                  <w:r>
                    <w:rPr>
                      <w:rFonts w:ascii="仿宋_GB2312" w:hAnsi="仿宋_GB2312" w:cs="仿宋_GB2312" w:eastAsia="仿宋_GB2312"/>
                      <w:sz w:val="18"/>
                    </w:rPr>
                    <w:t>17.荧光检测波长：500～800nm（提供官网截图证明）；</w:t>
                  </w:r>
                  <w:r>
                    <w:br/>
                  </w:r>
                  <w:r>
                    <w:rPr>
                      <w:rFonts w:ascii="仿宋_GB2312" w:hAnsi="仿宋_GB2312" w:cs="仿宋_GB2312" w:eastAsia="仿宋_GB2312"/>
                      <w:sz w:val="18"/>
                    </w:rPr>
                    <w:t>18.激发光波长：300～800nm（提供官网截图证明）；</w:t>
                  </w:r>
                  <w:r>
                    <w:br/>
                  </w:r>
                  <w:r>
                    <w:rPr>
                      <w:rFonts w:ascii="仿宋_GB2312" w:hAnsi="仿宋_GB2312" w:cs="仿宋_GB2312" w:eastAsia="仿宋_GB2312"/>
                      <w:sz w:val="18"/>
                    </w:rPr>
                    <w:t>19.检测通道:≥4个；</w:t>
                  </w:r>
                  <w:r>
                    <w:br/>
                  </w:r>
                  <w:r>
                    <w:rPr>
                      <w:rFonts w:ascii="仿宋_GB2312" w:hAnsi="仿宋_GB2312" w:cs="仿宋_GB2312" w:eastAsia="仿宋_GB2312"/>
                      <w:sz w:val="18"/>
                    </w:rPr>
                    <w:t>20.★扫描方式：底部荧光扫描方式（全板扫描或指定行扫描）（提供官网截图证明）；</w:t>
                  </w:r>
                  <w:r>
                    <w:br/>
                  </w:r>
                  <w:r>
                    <w:rPr>
                      <w:rFonts w:ascii="仿宋_GB2312" w:hAnsi="仿宋_GB2312" w:cs="仿宋_GB2312" w:eastAsia="仿宋_GB2312"/>
                      <w:sz w:val="18"/>
                    </w:rPr>
                    <w:t>21.操作界面：全中文操作界面，程序设定灵活，实验运行参数可储存，分析和报告功能全面。</w:t>
                  </w:r>
                  <w:r>
                    <w:br/>
                  </w:r>
                  <w:r>
                    <w:rPr>
                      <w:rFonts w:ascii="仿宋_GB2312" w:hAnsi="仿宋_GB2312" w:cs="仿宋_GB2312" w:eastAsia="仿宋_GB2312"/>
                      <w:sz w:val="18"/>
                    </w:rPr>
                    <w:t>22.软件功能：具有定性判断、绝对定量、相对定量、SNP分析系统功能、熔解度曲线分析功能、HRM分析功能；梯度功能、自动增益调节等；</w:t>
                  </w:r>
                  <w:r>
                    <w:br/>
                  </w:r>
                  <w:r>
                    <w:rPr>
                      <w:rFonts w:ascii="仿宋_GB2312" w:hAnsi="仿宋_GB2312" w:cs="仿宋_GB2312" w:eastAsia="仿宋_GB2312"/>
                      <w:sz w:val="18"/>
                    </w:rPr>
                    <w:t xml:space="preserve">23.模板功能：可储存多种实验模板，可自定义实验报告格式。 </w:t>
                  </w:r>
                  <w:r>
                    <w:br/>
                  </w:r>
                  <w:r>
                    <w:rPr>
                      <w:rFonts w:ascii="仿宋_GB2312" w:hAnsi="仿宋_GB2312" w:cs="仿宋_GB2312" w:eastAsia="仿宋_GB2312"/>
                      <w:sz w:val="18"/>
                    </w:rPr>
                    <w:t>24.其他功能：文件内容备注功能、样本资料记录功能、文件运行显示功能、检测数据分析功能、分析结果输出功能、故障保护和报警功能、阴阳性分色显示等功能；</w:t>
                  </w:r>
                  <w:r>
                    <w:br/>
                  </w:r>
                  <w:r>
                    <w:rPr>
                      <w:rFonts w:ascii="仿宋_GB2312" w:hAnsi="仿宋_GB2312" w:cs="仿宋_GB2312" w:eastAsia="仿宋_GB2312"/>
                      <w:sz w:val="18"/>
                    </w:rPr>
                    <w:t>25.支持：系统支持Microsoft: Windows 7/Windows 8.1/Windows10等以上系统；</w:t>
                  </w:r>
                  <w:r>
                    <w:br/>
                  </w:r>
                  <w:r>
                    <w:rPr>
                      <w:rFonts w:ascii="仿宋_GB2312" w:hAnsi="仿宋_GB2312" w:cs="仿宋_GB2312" w:eastAsia="仿宋_GB2312"/>
                      <w:sz w:val="18"/>
                    </w:rPr>
                    <w:t>26.数据导出：导出CSV、Excel、txt等格式的实验数据；</w:t>
                  </w:r>
                  <w:r>
                    <w:br/>
                  </w:r>
                  <w:r>
                    <w:rPr>
                      <w:rFonts w:ascii="仿宋_GB2312" w:hAnsi="仿宋_GB2312" w:cs="仿宋_GB2312" w:eastAsia="仿宋_GB2312"/>
                      <w:sz w:val="18"/>
                    </w:rPr>
                    <w:t>27.外部电源要求：220V/50Hz</w:t>
                  </w:r>
                </w:p>
                <w:p>
                  <w:pPr>
                    <w:pStyle w:val="null3"/>
                    <w:jc w:val="left"/>
                  </w:pPr>
                  <w:r>
                    <w:rPr>
                      <w:rFonts w:ascii="仿宋_GB2312" w:hAnsi="仿宋_GB2312" w:cs="仿宋_GB2312" w:eastAsia="仿宋_GB2312"/>
                      <w:sz w:val="18"/>
                    </w:rPr>
                    <w:t>电源功耗</w:t>
                  </w:r>
                  <w:r>
                    <w:rPr>
                      <w:rFonts w:ascii="仿宋_GB2312" w:hAnsi="仿宋_GB2312" w:cs="仿宋_GB2312" w:eastAsia="仿宋_GB2312"/>
                      <w:sz w:val="18"/>
                    </w:rPr>
                    <w:t>≥600W；</w:t>
                  </w:r>
                  <w:r>
                    <w:br/>
                  </w:r>
                  <w:r>
                    <w:rPr>
                      <w:rFonts w:ascii="仿宋_GB2312" w:hAnsi="仿宋_GB2312" w:cs="仿宋_GB2312" w:eastAsia="仿宋_GB2312"/>
                      <w:sz w:val="18"/>
                    </w:rPr>
                    <w:t>28.多种接口供选：与计算机接口可供选用的有RS232、USB、蓝牙。</w:t>
                  </w:r>
                  <w:r>
                    <w:br/>
                  </w:r>
                  <w:r>
                    <w:rPr>
                      <w:rFonts w:ascii="仿宋_GB2312" w:hAnsi="仿宋_GB2312" w:cs="仿宋_GB2312" w:eastAsia="仿宋_GB2312"/>
                      <w:sz w:val="18"/>
                    </w:rPr>
                    <w:t>29.配置：</w:t>
                  </w:r>
                  <w:r>
                    <w:br/>
                  </w:r>
                  <w:r>
                    <w:rPr>
                      <w:rFonts w:ascii="仿宋_GB2312" w:hAnsi="仿宋_GB2312" w:cs="仿宋_GB2312" w:eastAsia="仿宋_GB2312"/>
                      <w:sz w:val="18"/>
                    </w:rPr>
                    <w:t>荧光定量</w:t>
                  </w:r>
                  <w:r>
                    <w:rPr>
                      <w:rFonts w:ascii="仿宋_GB2312" w:hAnsi="仿宋_GB2312" w:cs="仿宋_GB2312" w:eastAsia="仿宋_GB2312"/>
                      <w:sz w:val="18"/>
                    </w:rPr>
                    <w:t>PCR仪   1套（含电源线、通讯线缆、说明书、合格证等）；</w:t>
                  </w:r>
                  <w:r>
                    <w:br/>
                  </w:r>
                  <w:r>
                    <w:rPr>
                      <w:rFonts w:ascii="仿宋_GB2312" w:hAnsi="仿宋_GB2312" w:cs="仿宋_GB2312" w:eastAsia="仿宋_GB2312"/>
                      <w:sz w:val="18"/>
                    </w:rPr>
                    <w:t>工作站</w:t>
                  </w:r>
                  <w:r>
                    <w:rPr>
                      <w:rFonts w:ascii="仿宋_GB2312" w:hAnsi="仿宋_GB2312" w:cs="仿宋_GB2312" w:eastAsia="仿宋_GB2312"/>
                      <w:sz w:val="18"/>
                    </w:rPr>
                    <w:t xml:space="preserve">           </w:t>
                  </w:r>
                  <w:r>
                    <w:rPr>
                      <w:rFonts w:ascii="仿宋_GB2312" w:hAnsi="仿宋_GB2312" w:cs="仿宋_GB2312" w:eastAsia="仿宋_GB2312"/>
                      <w:sz w:val="18"/>
                    </w:rPr>
                    <w:t>1套（处理器i5或以上，内存512M，硬盘1Tb，正版软件）</w:t>
                  </w:r>
                  <w:r>
                    <w:br/>
                  </w:r>
                  <w:r>
                    <w:rPr>
                      <w:rFonts w:ascii="仿宋_GB2312" w:hAnsi="仿宋_GB2312" w:cs="仿宋_GB2312" w:eastAsia="仿宋_GB2312"/>
                      <w:sz w:val="18"/>
                    </w:rPr>
                    <w:t>打印机</w:t>
                  </w:r>
                  <w:r>
                    <w:rPr>
                      <w:rFonts w:ascii="仿宋_GB2312" w:hAnsi="仿宋_GB2312" w:cs="仿宋_GB2312" w:eastAsia="仿宋_GB2312"/>
                      <w:sz w:val="18"/>
                    </w:rPr>
                    <w:t xml:space="preserve">           </w:t>
                  </w:r>
                  <w:r>
                    <w:rPr>
                      <w:rFonts w:ascii="仿宋_GB2312" w:hAnsi="仿宋_GB2312" w:cs="仿宋_GB2312" w:eastAsia="仿宋_GB2312"/>
                      <w:sz w:val="18"/>
                    </w:rPr>
                    <w:t>1台</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氮吹平行浓缩仪</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1仪器原理：溶剂在加热氮气吹扫、水浴加热下蒸发， 氮吹针自动追随方法运行。</w:t>
                  </w:r>
                  <w:r>
                    <w:br/>
                  </w:r>
                  <w:r>
                    <w:rPr>
                      <w:rFonts w:ascii="仿宋_GB2312" w:hAnsi="仿宋_GB2312" w:cs="仿宋_GB2312" w:eastAsia="仿宋_GB2312"/>
                      <w:sz w:val="18"/>
                    </w:rPr>
                    <w:t>2仪器用途：主要用于环境、公安、食品等样品小体积（5～30mL）样品的浓缩。</w:t>
                  </w:r>
                  <w:r>
                    <w:br/>
                  </w:r>
                  <w:r>
                    <w:rPr>
                      <w:rFonts w:ascii="仿宋_GB2312" w:hAnsi="仿宋_GB2312" w:cs="仿宋_GB2312" w:eastAsia="仿宋_GB2312"/>
                      <w:sz w:val="18"/>
                    </w:rPr>
                    <w:t>3仪器组成：氮吹浓缩主机，水浴模块，氮气加热模块，≥10寸触摸屏控制系统，60位样品架1套、20ml带尾管玻璃试管60支，60支氮吹针。</w:t>
                  </w:r>
                  <w:r>
                    <w:br/>
                  </w:r>
                  <w:r>
                    <w:rPr>
                      <w:rFonts w:ascii="仿宋_GB2312" w:hAnsi="仿宋_GB2312" w:cs="仿宋_GB2312" w:eastAsia="仿宋_GB2312"/>
                      <w:sz w:val="18"/>
                    </w:rPr>
                    <w:t>4仪器的工作环境：环境温度：10℃～40 ℃；电源供给：220VAC/50Hz，相对湿度：20%RH～85%RH。</w:t>
                  </w:r>
                  <w:r>
                    <w:br/>
                  </w:r>
                  <w:r>
                    <w:rPr>
                      <w:rFonts w:ascii="仿宋_GB2312" w:hAnsi="仿宋_GB2312" w:cs="仿宋_GB2312" w:eastAsia="仿宋_GB2312"/>
                      <w:sz w:val="18"/>
                    </w:rPr>
                    <w:t>5仪器性能指标：</w:t>
                  </w:r>
                </w:p>
                <w:p>
                  <w:pPr>
                    <w:pStyle w:val="null3"/>
                    <w:jc w:val="left"/>
                  </w:pPr>
                  <w:r>
                    <w:rPr>
                      <w:rFonts w:ascii="仿宋_GB2312" w:hAnsi="仿宋_GB2312" w:cs="仿宋_GB2312" w:eastAsia="仿宋_GB2312"/>
                      <w:sz w:val="18"/>
                    </w:rPr>
                    <w:t>5.1 批处理能力：60样品同时进行浓缩，浓缩体积≥300mL时，最低位数不低于12位。</w:t>
                  </w:r>
                  <w:r>
                    <w:br/>
                  </w:r>
                  <w:r>
                    <w:rPr>
                      <w:rFonts w:ascii="仿宋_GB2312" w:hAnsi="仿宋_GB2312" w:cs="仿宋_GB2312" w:eastAsia="仿宋_GB2312"/>
                      <w:sz w:val="18"/>
                    </w:rPr>
                    <w:t>5.2 样品瓶范围：10～300mL，可以根据应用定制。</w:t>
                  </w:r>
                  <w:r>
                    <w:br/>
                  </w:r>
                  <w:r>
                    <w:rPr>
                      <w:rFonts w:ascii="仿宋_GB2312" w:hAnsi="仿宋_GB2312" w:cs="仿宋_GB2312" w:eastAsia="仿宋_GB2312"/>
                      <w:sz w:val="18"/>
                    </w:rPr>
                    <w:t>5.3 样品架与加热模块分体式设计，可不拆卸任何部件的情况下手动进行样品架的更换，固相萃取仪和加压流体萃取收集架可以直接放到氮吹仪中浓缩</w:t>
                  </w:r>
                  <w:r>
                    <w:br/>
                  </w:r>
                  <w:r>
                    <w:rPr>
                      <w:rFonts w:ascii="仿宋_GB2312" w:hAnsi="仿宋_GB2312" w:cs="仿宋_GB2312" w:eastAsia="仿宋_GB2312"/>
                      <w:sz w:val="18"/>
                    </w:rPr>
                    <w:t>5.4 浓缩腔：三面透明，试管底部无遮挡物，运行时带LED等可对样品底部的浓缩状态进行观察，无须拿出杯子后观察是否浓缩到期待体积的繁琐操作。</w:t>
                  </w:r>
                  <w:r>
                    <w:br/>
                  </w:r>
                  <w:r>
                    <w:rPr>
                      <w:rFonts w:ascii="仿宋_GB2312" w:hAnsi="仿宋_GB2312" w:cs="仿宋_GB2312" w:eastAsia="仿宋_GB2312"/>
                      <w:sz w:val="18"/>
                    </w:rPr>
                    <w:t>5.5 加热模块：水浴加热，温度可设定（室温～99℃），加热模块不与样品管接触，水浴进行温度传递，腔体温度均一。控温方式：PID；控温精度：±0.1℃；</w:t>
                  </w:r>
                  <w:r>
                    <w:br/>
                  </w:r>
                  <w:r>
                    <w:rPr>
                      <w:rFonts w:ascii="仿宋_GB2312" w:hAnsi="仿宋_GB2312" w:cs="仿宋_GB2312" w:eastAsia="仿宋_GB2312"/>
                      <w:sz w:val="18"/>
                    </w:rPr>
                    <w:t>★5.6 氮吹针可以手动调节也可根据方法需要自动向下移动，可通过软件对针位移速度进行直接的设定，垂直移动距离大于15cm，标配直吹针，可以根据需要选择斜吹和粗氮吹针。（提供相关证明材料）</w:t>
                  </w:r>
                  <w:r>
                    <w:br/>
                  </w:r>
                  <w:r>
                    <w:rPr>
                      <w:rFonts w:ascii="仿宋_GB2312" w:hAnsi="仿宋_GB2312" w:cs="仿宋_GB2312" w:eastAsia="仿宋_GB2312"/>
                      <w:sz w:val="18"/>
                    </w:rPr>
                    <w:t>5.7 氮吹针可在主机待机关机的情况下，无任何工具的协助下手动整排快速拔除拆卸，无需拆卸任何螺母等固定结构，以实现方便清洗和更换的功能要求。</w:t>
                  </w:r>
                  <w:r>
                    <w:br/>
                  </w:r>
                  <w:r>
                    <w:rPr>
                      <w:rFonts w:ascii="仿宋_GB2312" w:hAnsi="仿宋_GB2312" w:cs="仿宋_GB2312" w:eastAsia="仿宋_GB2312"/>
                      <w:sz w:val="18"/>
                    </w:rPr>
                    <w:t>5.8 每排氮气通道仪可单独控制，气流进行自动分配，气流大小由软件直接设定，气流大小不受开启通道数的影响；除了气源处的减压阀，仪器使用无任何需要手动调节的压力阀。</w:t>
                  </w:r>
                  <w:r>
                    <w:br/>
                  </w:r>
                  <w:r>
                    <w:rPr>
                      <w:rFonts w:ascii="仿宋_GB2312" w:hAnsi="仿宋_GB2312" w:cs="仿宋_GB2312" w:eastAsia="仿宋_GB2312"/>
                      <w:sz w:val="18"/>
                    </w:rPr>
                    <w:t>5.9 给排水功能：软件界面一键操作，在加水泵的作用下进行自动加水操作；也可在排水泵的作用下进行快速排水操作</w:t>
                  </w:r>
                  <w:r>
                    <w:br/>
                  </w:r>
                  <w:r>
                    <w:rPr>
                      <w:rFonts w:ascii="仿宋_GB2312" w:hAnsi="仿宋_GB2312" w:cs="仿宋_GB2312" w:eastAsia="仿宋_GB2312"/>
                      <w:sz w:val="18"/>
                    </w:rPr>
                    <w:t>5.10样品架的更换应无需拆卸任何螺母等固定结构。</w:t>
                  </w:r>
                  <w:r>
                    <w:br/>
                  </w:r>
                  <w:r>
                    <w:rPr>
                      <w:rFonts w:ascii="仿宋_GB2312" w:hAnsi="仿宋_GB2312" w:cs="仿宋_GB2312" w:eastAsia="仿宋_GB2312"/>
                      <w:sz w:val="18"/>
                    </w:rPr>
                    <w:t>5.11针模组可上下根据需要自动移动。不存在卡顿的情况，浓缩时氮吹模块自动关闭实现锁定功能，结束可自动复位。全封闭的水浴腔，水蒸</w:t>
                  </w:r>
                  <w:r>
                    <w:rPr>
                      <w:rFonts w:ascii="仿宋_GB2312" w:hAnsi="仿宋_GB2312" w:cs="仿宋_GB2312" w:eastAsia="仿宋_GB2312"/>
                      <w:sz w:val="18"/>
                    </w:rPr>
                    <w:t>气</w:t>
                  </w:r>
                  <w:r>
                    <w:rPr>
                      <w:rFonts w:ascii="仿宋_GB2312" w:hAnsi="仿宋_GB2312" w:cs="仿宋_GB2312" w:eastAsia="仿宋_GB2312"/>
                      <w:sz w:val="18"/>
                    </w:rPr>
                    <w:t>不会上升到浓缩杯口以上，防止蒸汽进入浓缩杯。</w:t>
                  </w:r>
                  <w:r>
                    <w:br/>
                  </w:r>
                  <w:r>
                    <w:rPr>
                      <w:rFonts w:ascii="仿宋_GB2312" w:hAnsi="仿宋_GB2312" w:cs="仿宋_GB2312" w:eastAsia="仿宋_GB2312"/>
                      <w:sz w:val="18"/>
                    </w:rPr>
                    <w:t>5.12可以整排更换氮吹管，氮吹管上的单个氮吹针也可以方便</w:t>
                  </w:r>
                  <w:r>
                    <w:rPr>
                      <w:rFonts w:ascii="仿宋_GB2312" w:hAnsi="仿宋_GB2312" w:cs="仿宋_GB2312" w:eastAsia="仿宋_GB2312"/>
                      <w:sz w:val="18"/>
                    </w:rPr>
                    <w:t>地</w:t>
                  </w:r>
                  <w:r>
                    <w:rPr>
                      <w:rFonts w:ascii="仿宋_GB2312" w:hAnsi="仿宋_GB2312" w:cs="仿宋_GB2312" w:eastAsia="仿宋_GB2312"/>
                      <w:sz w:val="18"/>
                    </w:rPr>
                    <w:t>拆卸安装</w:t>
                  </w:r>
                  <w:r>
                    <w:br/>
                  </w:r>
                  <w:r>
                    <w:rPr>
                      <w:rFonts w:ascii="仿宋_GB2312" w:hAnsi="仿宋_GB2312" w:cs="仿宋_GB2312" w:eastAsia="仿宋_GB2312"/>
                      <w:sz w:val="18"/>
                    </w:rPr>
                    <w:t>5.13具有风扇和尾气排放管口，只需要将排风管放入排风口或通风</w:t>
                  </w:r>
                  <w:r>
                    <w:rPr>
                      <w:rFonts w:ascii="仿宋_GB2312" w:hAnsi="仿宋_GB2312" w:cs="仿宋_GB2312" w:eastAsia="仿宋_GB2312"/>
                      <w:sz w:val="18"/>
                    </w:rPr>
                    <w:t>橱</w:t>
                  </w:r>
                  <w:r>
                    <w:rPr>
                      <w:rFonts w:ascii="仿宋_GB2312" w:hAnsi="仿宋_GB2312" w:cs="仿宋_GB2312" w:eastAsia="仿宋_GB2312"/>
                      <w:sz w:val="18"/>
                    </w:rPr>
                    <w:t>即可。</w:t>
                  </w:r>
                  <w:r>
                    <w:br/>
                  </w:r>
                  <w:r>
                    <w:rPr>
                      <w:rFonts w:ascii="仿宋_GB2312" w:hAnsi="仿宋_GB2312" w:cs="仿宋_GB2312" w:eastAsia="仿宋_GB2312"/>
                      <w:sz w:val="18"/>
                    </w:rPr>
                    <w:t>★5.14 试管架及水浴槽采用固定设计，防止水槽运动时易引起液体飞溅，长时间移动可能造成的滑轨；氮吹针模块采用电机上下移动，方便进行试管架或试管的拿取或更换。（提供相关证明材料）</w:t>
                  </w:r>
                  <w:r>
                    <w:br/>
                  </w:r>
                  <w:r>
                    <w:rPr>
                      <w:rFonts w:ascii="仿宋_GB2312" w:hAnsi="仿宋_GB2312" w:cs="仿宋_GB2312" w:eastAsia="仿宋_GB2312"/>
                      <w:sz w:val="18"/>
                    </w:rPr>
                    <w:t>5.15具有氮气压力提示报警，水位报警，过载保护等。</w:t>
                  </w:r>
                  <w:r>
                    <w:br/>
                  </w:r>
                  <w:r>
                    <w:rPr>
                      <w:rFonts w:ascii="仿宋_GB2312" w:hAnsi="仿宋_GB2312" w:cs="仿宋_GB2312" w:eastAsia="仿宋_GB2312"/>
                      <w:sz w:val="18"/>
                    </w:rPr>
                    <w:t>★5.16 操作系统：内置≥10寸触摸屏控制，非外接，可进行方法的编辑、修改、控制等也可外接其他设备。（提供相关证明材料）</w:t>
                  </w:r>
                  <w:r>
                    <w:br/>
                  </w:r>
                  <w:r>
                    <w:rPr>
                      <w:rFonts w:ascii="仿宋_GB2312" w:hAnsi="仿宋_GB2312" w:cs="仿宋_GB2312" w:eastAsia="仿宋_GB2312"/>
                      <w:sz w:val="18"/>
                    </w:rPr>
                    <w:t>6配置要求</w:t>
                  </w:r>
                  <w:r>
                    <w:br/>
                  </w:r>
                  <w:r>
                    <w:rPr>
                      <w:rFonts w:ascii="仿宋_GB2312" w:hAnsi="仿宋_GB2312" w:cs="仿宋_GB2312" w:eastAsia="仿宋_GB2312"/>
                      <w:sz w:val="18"/>
                    </w:rPr>
                    <w:t>6.1 氮吹平行浓缩仪主机1套</w:t>
                  </w:r>
                  <w:r>
                    <w:br/>
                  </w:r>
                  <w:r>
                    <w:rPr>
                      <w:rFonts w:ascii="仿宋_GB2312" w:hAnsi="仿宋_GB2312" w:cs="仿宋_GB2312" w:eastAsia="仿宋_GB2312"/>
                      <w:sz w:val="18"/>
                    </w:rPr>
                    <w:t>6.1.1 水浴模块</w:t>
                  </w:r>
                  <w:r>
                    <w:br/>
                  </w:r>
                  <w:r>
                    <w:rPr>
                      <w:rFonts w:ascii="仿宋_GB2312" w:hAnsi="仿宋_GB2312" w:cs="仿宋_GB2312" w:eastAsia="仿宋_GB2312"/>
                      <w:sz w:val="18"/>
                    </w:rPr>
                    <w:t>6.1.2 氮吹模块</w:t>
                  </w:r>
                  <w:r>
                    <w:br/>
                  </w:r>
                  <w:r>
                    <w:rPr>
                      <w:rFonts w:ascii="仿宋_GB2312" w:hAnsi="仿宋_GB2312" w:cs="仿宋_GB2312" w:eastAsia="仿宋_GB2312"/>
                      <w:sz w:val="18"/>
                    </w:rPr>
                    <w:t>6.1.3 ≥10寸触摸屏控制系统，</w:t>
                  </w:r>
                  <w:r>
                    <w:br/>
                  </w:r>
                  <w:r>
                    <w:rPr>
                      <w:rFonts w:ascii="仿宋_GB2312" w:hAnsi="仿宋_GB2312" w:cs="仿宋_GB2312" w:eastAsia="仿宋_GB2312"/>
                      <w:sz w:val="18"/>
                    </w:rPr>
                    <w:t>6.2  配60位样品架及60位氮吹针</w:t>
                  </w:r>
                  <w:r>
                    <w:br/>
                  </w:r>
                  <w:r>
                    <w:rPr>
                      <w:rFonts w:ascii="仿宋_GB2312" w:hAnsi="仿宋_GB2312" w:cs="仿宋_GB2312" w:eastAsia="仿宋_GB2312"/>
                      <w:sz w:val="18"/>
                    </w:rPr>
                    <w:t>6.3 操作手册 1套</w:t>
                  </w:r>
                  <w:r>
                    <w:br/>
                  </w:r>
                  <w:r>
                    <w:rPr>
                      <w:rFonts w:ascii="仿宋_GB2312" w:hAnsi="仿宋_GB2312" w:cs="仿宋_GB2312" w:eastAsia="仿宋_GB2312"/>
                      <w:sz w:val="18"/>
                    </w:rPr>
                    <w:t>6.4 平行浓缩仪系统软件1套</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能量色散</w:t>
                  </w:r>
                  <w:r>
                    <w:rPr>
                      <w:rFonts w:ascii="仿宋_GB2312" w:hAnsi="仿宋_GB2312" w:cs="仿宋_GB2312" w:eastAsia="仿宋_GB2312"/>
                      <w:sz w:val="20"/>
                    </w:rPr>
                    <w:t>X荧光光谱仪</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8"/>
                    </w:rPr>
                    <w:t>技术指标：</w:t>
                  </w:r>
                  <w:r>
                    <w:br/>
                  </w:r>
                  <w:r>
                    <w:rPr>
                      <w:rFonts w:ascii="仿宋_GB2312" w:hAnsi="仿宋_GB2312" w:cs="仿宋_GB2312" w:eastAsia="仿宋_GB2312"/>
                      <w:sz w:val="18"/>
                    </w:rPr>
                    <w:t xml:space="preserve">1.分析元素：S </w:t>
                  </w:r>
                  <w:r>
                    <w:br/>
                  </w:r>
                  <w:r>
                    <w:rPr>
                      <w:rFonts w:ascii="仿宋_GB2312" w:hAnsi="仿宋_GB2312" w:cs="仿宋_GB2312" w:eastAsia="仿宋_GB2312"/>
                      <w:sz w:val="18"/>
                    </w:rPr>
                    <w:t>2.检出限：≤3ppm</w:t>
                  </w:r>
                  <w:r>
                    <w:br/>
                  </w:r>
                  <w:r>
                    <w:rPr>
                      <w:rFonts w:ascii="仿宋_GB2312" w:hAnsi="仿宋_GB2312" w:cs="仿宋_GB2312" w:eastAsia="仿宋_GB2312"/>
                      <w:sz w:val="18"/>
                    </w:rPr>
                    <w:t>3.测量范围：3ppm～50000ppm</w:t>
                  </w:r>
                  <w:r>
                    <w:br/>
                  </w:r>
                  <w:r>
                    <w:rPr>
                      <w:rFonts w:ascii="仿宋_GB2312" w:hAnsi="仿宋_GB2312" w:cs="仿宋_GB2312" w:eastAsia="仿宋_GB2312"/>
                      <w:sz w:val="18"/>
                    </w:rPr>
                    <w:t>4.样品量：≤5ml</w:t>
                  </w:r>
                  <w:r>
                    <w:br/>
                  </w:r>
                  <w:r>
                    <w:rPr>
                      <w:rFonts w:ascii="仿宋_GB2312" w:hAnsi="仿宋_GB2312" w:cs="仿宋_GB2312" w:eastAsia="仿宋_GB2312"/>
                      <w:sz w:val="18"/>
                    </w:rPr>
                    <w:t>5.重复性：≤±3ppm</w:t>
                  </w:r>
                  <w:r>
                    <w:rPr>
                      <w:rFonts w:ascii="仿宋_GB2312" w:hAnsi="仿宋_GB2312" w:cs="仿宋_GB2312" w:eastAsia="仿宋_GB2312"/>
                      <w:sz w:val="18"/>
                    </w:rPr>
                    <w:t>（</w:t>
                  </w:r>
                  <w:r>
                    <w:rPr>
                      <w:rFonts w:ascii="仿宋_GB2312" w:hAnsi="仿宋_GB2312" w:cs="仿宋_GB2312" w:eastAsia="仿宋_GB2312"/>
                      <w:sz w:val="18"/>
                    </w:rPr>
                    <w:t>10ppm标准物质</w:t>
                  </w:r>
                  <w:r>
                    <w:rPr>
                      <w:rFonts w:ascii="仿宋_GB2312" w:hAnsi="仿宋_GB2312" w:cs="仿宋_GB2312" w:eastAsia="仿宋_GB2312"/>
                      <w:sz w:val="18"/>
                    </w:rPr>
                    <w:t>）</w:t>
                  </w:r>
                  <w:r>
                    <w:br/>
                  </w:r>
                  <w:r>
                    <w:rPr>
                      <w:rFonts w:ascii="仿宋_GB2312" w:hAnsi="仿宋_GB2312" w:cs="仿宋_GB2312" w:eastAsia="仿宋_GB2312"/>
                      <w:sz w:val="18"/>
                    </w:rPr>
                    <w:t>6.探测器能量分辨率：最低可达125eV</w:t>
                  </w:r>
                  <w:r>
                    <w:br/>
                  </w:r>
                  <w:r>
                    <w:rPr>
                      <w:rFonts w:ascii="仿宋_GB2312" w:hAnsi="仿宋_GB2312" w:cs="仿宋_GB2312" w:eastAsia="仿宋_GB2312"/>
                      <w:sz w:val="18"/>
                    </w:rPr>
                    <w:t>7.准直孔：ø5.0mm±0.1mm</w:t>
                  </w:r>
                  <w:r>
                    <w:br/>
                  </w:r>
                  <w:r>
                    <w:rPr>
                      <w:rFonts w:ascii="仿宋_GB2312" w:hAnsi="仿宋_GB2312" w:cs="仿宋_GB2312" w:eastAsia="仿宋_GB2312"/>
                      <w:sz w:val="18"/>
                    </w:rPr>
                    <w:t>8.数据传输：USB、  蓝牙、  WIFI</w:t>
                  </w:r>
                  <w:r>
                    <w:br/>
                  </w:r>
                  <w:r>
                    <w:rPr>
                      <w:rFonts w:ascii="仿宋_GB2312" w:hAnsi="仿宋_GB2312" w:cs="仿宋_GB2312" w:eastAsia="仿宋_GB2312"/>
                      <w:sz w:val="18"/>
                    </w:rPr>
                    <w:t>9.电池：锂离子电池（标配2块），单块电池可支持4小时以上连续工作</w:t>
                  </w:r>
                  <w:r>
                    <w:br/>
                  </w:r>
                  <w:r>
                    <w:rPr>
                      <w:rFonts w:ascii="仿宋_GB2312" w:hAnsi="仿宋_GB2312" w:cs="仿宋_GB2312" w:eastAsia="仿宋_GB2312"/>
                      <w:sz w:val="18"/>
                    </w:rPr>
                    <w:t>10.工作温度范围：-10℃～50℃</w:t>
                  </w:r>
                  <w:r>
                    <w:br/>
                  </w:r>
                  <w:r>
                    <w:rPr>
                      <w:rFonts w:ascii="仿宋_GB2312" w:hAnsi="仿宋_GB2312" w:cs="仿宋_GB2312" w:eastAsia="仿宋_GB2312"/>
                      <w:sz w:val="18"/>
                    </w:rPr>
                    <w:t>11.设备重量：≤4.5Kg</w:t>
                  </w:r>
                  <w:r>
                    <w:br/>
                  </w:r>
                  <w:r>
                    <w:rPr>
                      <w:rFonts w:ascii="仿宋_GB2312" w:hAnsi="仿宋_GB2312" w:cs="仿宋_GB2312" w:eastAsia="仿宋_GB2312"/>
                      <w:sz w:val="18"/>
                    </w:rPr>
                    <w:t>12.设备尺寸：≤220×260×280mm</w:t>
                  </w:r>
                  <w:r>
                    <w:br/>
                  </w:r>
                  <w:r>
                    <w:rPr>
                      <w:rFonts w:ascii="仿宋_GB2312" w:hAnsi="仿宋_GB2312" w:cs="仿宋_GB2312" w:eastAsia="仿宋_GB2312"/>
                      <w:sz w:val="18"/>
                    </w:rPr>
                    <w:t>二．硬件配置：主机壹台，含下列主要部件：</w:t>
                  </w:r>
                  <w:r>
                    <w:br/>
                  </w:r>
                  <w:r>
                    <w:rPr>
                      <w:rFonts w:ascii="仿宋_GB2312" w:hAnsi="仿宋_GB2312" w:cs="仿宋_GB2312" w:eastAsia="仿宋_GB2312"/>
                      <w:sz w:val="18"/>
                    </w:rPr>
                    <w:t>(1) X射线源及高压：微型高压光管一体化</w:t>
                  </w:r>
                  <w:r>
                    <w:rPr>
                      <w:rFonts w:ascii="仿宋_GB2312" w:hAnsi="仿宋_GB2312" w:cs="仿宋_GB2312" w:eastAsia="仿宋_GB2312"/>
                      <w:sz w:val="18"/>
                    </w:rPr>
                    <w:t>，</w:t>
                  </w:r>
                  <w:r>
                    <w:rPr>
                      <w:rFonts w:ascii="仿宋_GB2312" w:hAnsi="仿宋_GB2312" w:cs="仿宋_GB2312" w:eastAsia="仿宋_GB2312"/>
                      <w:sz w:val="18"/>
                    </w:rPr>
                    <w:t>10KV</w:t>
                  </w:r>
                  <w:r>
                    <w:rPr>
                      <w:rFonts w:ascii="仿宋_GB2312" w:hAnsi="仿宋_GB2312" w:cs="仿宋_GB2312" w:eastAsia="仿宋_GB2312"/>
                      <w:sz w:val="18"/>
                    </w:rPr>
                    <w:t>，</w:t>
                  </w:r>
                  <w:r>
                    <w:rPr>
                      <w:rFonts w:ascii="仿宋_GB2312" w:hAnsi="仿宋_GB2312" w:cs="仿宋_GB2312" w:eastAsia="仿宋_GB2312"/>
                      <w:sz w:val="18"/>
                    </w:rPr>
                    <w:t>1000uA</w:t>
                  </w:r>
                </w:p>
                <w:p>
                  <w:pPr>
                    <w:pStyle w:val="null3"/>
                    <w:jc w:val="left"/>
                  </w:pPr>
                  <w:r>
                    <w:rPr>
                      <w:rFonts w:ascii="仿宋_GB2312" w:hAnsi="仿宋_GB2312" w:cs="仿宋_GB2312" w:eastAsia="仿宋_GB2312"/>
                      <w:sz w:val="18"/>
                    </w:rPr>
                    <w:t>★(2) 探测器： FAST-SDD探测器，半导体电制冷</w:t>
                  </w:r>
                  <w:r>
                    <w:br/>
                  </w:r>
                  <w:r>
                    <w:rPr>
                      <w:rFonts w:ascii="仿宋_GB2312" w:hAnsi="仿宋_GB2312" w:cs="仿宋_GB2312" w:eastAsia="仿宋_GB2312"/>
                      <w:sz w:val="18"/>
                    </w:rPr>
                    <w:t>(3) 数据处理：嵌入式PDA</w:t>
                  </w:r>
                  <w:r>
                    <w:br/>
                  </w:r>
                  <w:r>
                    <w:rPr>
                      <w:rFonts w:ascii="仿宋_GB2312" w:hAnsi="仿宋_GB2312" w:cs="仿宋_GB2312" w:eastAsia="仿宋_GB2312"/>
                      <w:sz w:val="18"/>
                    </w:rPr>
                    <w:t>(4) 嵌入式PDA：软件安装在Android系统，支持PDA系统升级和软件升级。</w:t>
                  </w:r>
                  <w:r>
                    <w:rPr>
                      <w:rFonts w:ascii="仿宋_GB2312" w:hAnsi="仿宋_GB2312" w:cs="仿宋_GB2312" w:eastAsia="仿宋_GB2312"/>
                      <w:sz w:val="18"/>
                    </w:rPr>
                    <w:t>≥</w:t>
                  </w:r>
                  <w:r>
                    <w:rPr>
                      <w:rFonts w:ascii="仿宋_GB2312" w:hAnsi="仿宋_GB2312" w:cs="仿宋_GB2312" w:eastAsia="仿宋_GB2312"/>
                      <w:sz w:val="18"/>
                    </w:rPr>
                    <w:t>5寸</w:t>
                  </w:r>
                  <w:r>
                    <w:rPr>
                      <w:rFonts w:ascii="仿宋_GB2312" w:hAnsi="仿宋_GB2312" w:cs="仿宋_GB2312" w:eastAsia="仿宋_GB2312"/>
                      <w:sz w:val="18"/>
                    </w:rPr>
                    <w:t>PDA</w:t>
                  </w:r>
                  <w:r>
                    <w:rPr>
                      <w:rFonts w:ascii="仿宋_GB2312" w:hAnsi="仿宋_GB2312" w:cs="仿宋_GB2312" w:eastAsia="仿宋_GB2312"/>
                      <w:sz w:val="18"/>
                    </w:rPr>
                    <w:t>触摸</w:t>
                  </w:r>
                  <w:r>
                    <w:rPr>
                      <w:rFonts w:ascii="仿宋_GB2312" w:hAnsi="仿宋_GB2312" w:cs="仿宋_GB2312" w:eastAsia="仿宋_GB2312"/>
                      <w:sz w:val="18"/>
                    </w:rPr>
                    <w:t>显示屏</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w:t>
                  </w:r>
                  <w:r>
                    <w:rPr>
                      <w:rFonts w:ascii="仿宋_GB2312" w:hAnsi="仿宋_GB2312" w:cs="仿宋_GB2312" w:eastAsia="仿宋_GB2312"/>
                      <w:sz w:val="18"/>
                    </w:rPr>
                    <w:t>64GB+32GB。</w:t>
                  </w:r>
                  <w:r>
                    <w:br/>
                  </w:r>
                  <w:r>
                    <w:rPr>
                      <w:rFonts w:ascii="仿宋_GB2312" w:hAnsi="仿宋_GB2312" w:cs="仿宋_GB2312" w:eastAsia="仿宋_GB2312"/>
                      <w:sz w:val="18"/>
                    </w:rPr>
                    <w:t>(5）视频系统：≥800W像素的高清自动对焦摄像头。</w:t>
                  </w:r>
                  <w:r>
                    <w:br/>
                  </w:r>
                  <w:r>
                    <w:rPr>
                      <w:rFonts w:ascii="仿宋_GB2312" w:hAnsi="仿宋_GB2312" w:cs="仿宋_GB2312" w:eastAsia="仿宋_GB2312"/>
                      <w:sz w:val="18"/>
                    </w:rPr>
                    <w:t>★（6）可视化检测窗口：透明铅玻璃观察窗（尺寸≥</w:t>
                  </w:r>
                  <w:r>
                    <w:rPr>
                      <w:rFonts w:ascii="仿宋_GB2312" w:hAnsi="仿宋_GB2312" w:cs="仿宋_GB2312" w:eastAsia="仿宋_GB2312"/>
                      <w:sz w:val="18"/>
                    </w:rPr>
                    <w:t>9*7.5mm</w:t>
                  </w:r>
                  <w:r>
                    <w:rPr>
                      <w:rFonts w:ascii="仿宋_GB2312" w:hAnsi="仿宋_GB2312" w:cs="仿宋_GB2312" w:eastAsia="仿宋_GB2312"/>
                      <w:sz w:val="18"/>
                    </w:rPr>
                    <w:t>）</w:t>
                  </w:r>
                  <w:r>
                    <w:br/>
                  </w:r>
                  <w:r>
                    <w:rPr>
                      <w:rFonts w:ascii="仿宋_GB2312" w:hAnsi="仿宋_GB2312" w:cs="仿宋_GB2312" w:eastAsia="仿宋_GB2312"/>
                      <w:sz w:val="18"/>
                    </w:rPr>
                    <w:t>★（7）散热系统：单向气流散热通道</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需提供校准证书</w:t>
                  </w:r>
                  <w:r>
                    <w:rPr>
                      <w:rFonts w:ascii="仿宋_GB2312" w:hAnsi="仿宋_GB2312" w:cs="仿宋_GB2312" w:eastAsia="仿宋_GB2312"/>
                      <w:sz w:val="18"/>
                    </w:rPr>
                    <w:t>/辐射安全许可证/辐射防护检测报告。</w:t>
                  </w:r>
                </w:p>
                <w:p>
                  <w:pPr>
                    <w:pStyle w:val="null3"/>
                    <w:jc w:val="left"/>
                  </w:pPr>
                  <w:r>
                    <w:rPr>
                      <w:rFonts w:ascii="仿宋_GB2312" w:hAnsi="仿宋_GB2312" w:cs="仿宋_GB2312" w:eastAsia="仿宋_GB2312"/>
                      <w:sz w:val="18"/>
                    </w:rPr>
                    <w:t>三、软件及其他</w:t>
                  </w:r>
                  <w:r>
                    <w:br/>
                  </w:r>
                  <w:r>
                    <w:rPr>
                      <w:rFonts w:ascii="仿宋_GB2312" w:hAnsi="仿宋_GB2312" w:cs="仿宋_GB2312" w:eastAsia="仿宋_GB2312"/>
                      <w:sz w:val="18"/>
                    </w:rPr>
                    <w:t>标准附件</w:t>
                  </w:r>
                  <w:r>
                    <w:br/>
                  </w:r>
                  <w:r>
                    <w:rPr>
                      <w:rFonts w:ascii="仿宋_GB2312" w:hAnsi="仿宋_GB2312" w:cs="仿宋_GB2312" w:eastAsia="仿宋_GB2312"/>
                      <w:sz w:val="18"/>
                    </w:rPr>
                    <w:t>1)样品杯：50个</w:t>
                  </w:r>
                  <w:r>
                    <w:br/>
                  </w:r>
                  <w:r>
                    <w:rPr>
                      <w:rFonts w:ascii="仿宋_GB2312" w:hAnsi="仿宋_GB2312" w:cs="仿宋_GB2312" w:eastAsia="仿宋_GB2312"/>
                      <w:sz w:val="18"/>
                    </w:rPr>
                    <w:t>2)Cu校正片一片（仪器内置）</w:t>
                  </w:r>
                  <w:r>
                    <w:br/>
                  </w:r>
                  <w:r>
                    <w:rPr>
                      <w:rFonts w:ascii="仿宋_GB2312" w:hAnsi="仿宋_GB2312" w:cs="仿宋_GB2312" w:eastAsia="仿宋_GB2312"/>
                      <w:sz w:val="18"/>
                    </w:rPr>
                    <w:t>3)可充电锂离子电池2块</w:t>
                  </w:r>
                  <w:r>
                    <w:br/>
                  </w:r>
                  <w:r>
                    <w:rPr>
                      <w:rFonts w:ascii="仿宋_GB2312" w:hAnsi="仿宋_GB2312" w:cs="仿宋_GB2312" w:eastAsia="仿宋_GB2312"/>
                      <w:sz w:val="18"/>
                    </w:rPr>
                    <w:t>4)进口测试膜：1盒（</w:t>
                  </w:r>
                  <w:r>
                    <w:rPr>
                      <w:rFonts w:ascii="仿宋_GB2312" w:hAnsi="仿宋_GB2312" w:cs="仿宋_GB2312" w:eastAsia="仿宋_GB2312"/>
                      <w:sz w:val="18"/>
                    </w:rPr>
                    <w:t>100片</w:t>
                  </w:r>
                  <w:r>
                    <w:rPr>
                      <w:rFonts w:ascii="仿宋_GB2312" w:hAnsi="仿宋_GB2312" w:cs="仿宋_GB2312" w:eastAsia="仿宋_GB2312"/>
                      <w:sz w:val="18"/>
                    </w:rPr>
                    <w:t>）</w:t>
                  </w:r>
                  <w:r>
                    <w:br/>
                  </w:r>
                  <w:r>
                    <w:rPr>
                      <w:rFonts w:ascii="仿宋_GB2312" w:hAnsi="仿宋_GB2312" w:cs="仿宋_GB2312" w:eastAsia="仿宋_GB2312"/>
                      <w:sz w:val="18"/>
                    </w:rPr>
                    <w:t>5)随机工具：1份</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透视式烟度计</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1、透射式烟度计主机</w:t>
                  </w:r>
                  <w:r>
                    <w:br/>
                  </w:r>
                  <w:r>
                    <w:rPr>
                      <w:rFonts w:ascii="仿宋_GB2312" w:hAnsi="仿宋_GB2312" w:cs="仿宋_GB2312" w:eastAsia="仿宋_GB2312"/>
                      <w:sz w:val="18"/>
                    </w:rPr>
                    <w:t>1.1测量范围：不透光度：（0～99.9）％；光吸收系数：0～16m</w:t>
                  </w:r>
                  <w:r>
                    <w:rPr>
                      <w:rFonts w:ascii="仿宋_GB2312" w:hAnsi="仿宋_GB2312" w:cs="仿宋_GB2312" w:eastAsia="仿宋_GB2312"/>
                      <w:sz w:val="18"/>
                      <w:vertAlign w:val="superscript"/>
                    </w:rPr>
                    <w:t>-1</w:t>
                  </w:r>
                  <w:r>
                    <w:rPr>
                      <w:rFonts w:ascii="仿宋_GB2312" w:hAnsi="仿宋_GB2312" w:cs="仿宋_GB2312" w:eastAsia="仿宋_GB2312"/>
                      <w:sz w:val="18"/>
                    </w:rPr>
                    <w:t>；</w:t>
                  </w:r>
                  <w:r>
                    <w:br/>
                  </w:r>
                  <w:r>
                    <w:rPr>
                      <w:rFonts w:ascii="仿宋_GB2312" w:hAnsi="仿宋_GB2312" w:cs="仿宋_GB2312" w:eastAsia="仿宋_GB2312"/>
                      <w:sz w:val="18"/>
                    </w:rPr>
                    <w:t>1.2仪器分辨力：不透光度：≤0.1％；光吸收系数：0.01m</w:t>
                  </w:r>
                  <w:r>
                    <w:rPr>
                      <w:rFonts w:ascii="仿宋_GB2312" w:hAnsi="仿宋_GB2312" w:cs="仿宋_GB2312" w:eastAsia="仿宋_GB2312"/>
                      <w:sz w:val="18"/>
                      <w:vertAlign w:val="superscript"/>
                    </w:rPr>
                    <w:t>-1</w:t>
                  </w:r>
                  <w:r>
                    <w:rPr>
                      <w:rFonts w:ascii="仿宋_GB2312" w:hAnsi="仿宋_GB2312" w:cs="仿宋_GB2312" w:eastAsia="仿宋_GB2312"/>
                      <w:sz w:val="18"/>
                    </w:rPr>
                    <w:t>；（需提供所投产品省级或以上计量检测单位出具的测试报告复印件证明）</w:t>
                  </w:r>
                  <w:r>
                    <w:br/>
                  </w:r>
                  <w:r>
                    <w:rPr>
                      <w:rFonts w:ascii="仿宋_GB2312" w:hAnsi="仿宋_GB2312" w:cs="仿宋_GB2312" w:eastAsia="仿宋_GB2312"/>
                      <w:sz w:val="18"/>
                    </w:rPr>
                    <w:t>1.3示值误差：不透光度：绝对值≤2.0%；光吸收系数：≤0.05m</w:t>
                  </w:r>
                  <w:r>
                    <w:rPr>
                      <w:rFonts w:ascii="仿宋_GB2312" w:hAnsi="仿宋_GB2312" w:cs="仿宋_GB2312" w:eastAsia="仿宋_GB2312"/>
                      <w:sz w:val="18"/>
                      <w:vertAlign w:val="superscript"/>
                    </w:rPr>
                    <w:t>-1</w:t>
                  </w:r>
                  <w:r>
                    <w:rPr>
                      <w:rFonts w:ascii="仿宋_GB2312" w:hAnsi="仿宋_GB2312" w:cs="仿宋_GB2312" w:eastAsia="仿宋_GB2312"/>
                      <w:sz w:val="18"/>
                    </w:rPr>
                    <w:t>；</w:t>
                  </w:r>
                  <w:r>
                    <w:br/>
                  </w:r>
                  <w:r>
                    <w:rPr>
                      <w:rFonts w:ascii="仿宋_GB2312" w:hAnsi="仿宋_GB2312" w:cs="仿宋_GB2312" w:eastAsia="仿宋_GB2312"/>
                      <w:sz w:val="18"/>
                    </w:rPr>
                    <w:t>1.4零点漂移：不透光度：绝对值&lt;1.0%(1h 内)；</w:t>
                  </w:r>
                  <w:r>
                    <w:br/>
                  </w:r>
                  <w:r>
                    <w:rPr>
                      <w:rFonts w:ascii="仿宋_GB2312" w:hAnsi="仿宋_GB2312" w:cs="仿宋_GB2312" w:eastAsia="仿宋_GB2312"/>
                      <w:sz w:val="18"/>
                    </w:rPr>
                    <w:t>1.5重复性：不透光度：±1.0%；</w:t>
                  </w:r>
                  <w:r>
                    <w:br/>
                  </w:r>
                  <w:r>
                    <w:rPr>
                      <w:rFonts w:ascii="仿宋_GB2312" w:hAnsi="仿宋_GB2312" w:cs="仿宋_GB2312" w:eastAsia="仿宋_GB2312"/>
                      <w:sz w:val="18"/>
                    </w:rPr>
                    <w:t>1.6光通道有效长度：0.215m；光通道等效长度：0.430m；</w:t>
                  </w:r>
                  <w:r>
                    <w:br/>
                  </w:r>
                  <w:r>
                    <w:rPr>
                      <w:rFonts w:ascii="仿宋_GB2312" w:hAnsi="仿宋_GB2312" w:cs="仿宋_GB2312" w:eastAsia="仿宋_GB2312"/>
                      <w:sz w:val="18"/>
                    </w:rPr>
                    <w:t>1.7响应时间：T0+T90: ≤1秒；</w:t>
                  </w:r>
                  <w:r>
                    <w:br/>
                  </w:r>
                  <w:r>
                    <w:rPr>
                      <w:rFonts w:ascii="仿宋_GB2312" w:hAnsi="仿宋_GB2312" w:cs="仿宋_GB2312" w:eastAsia="仿宋_GB2312"/>
                      <w:sz w:val="18"/>
                    </w:rPr>
                    <w:t>1.8预热时间：5～15分钟；</w:t>
                  </w:r>
                  <w:r>
                    <w:br/>
                  </w:r>
                  <w:r>
                    <w:rPr>
                      <w:rFonts w:ascii="仿宋_GB2312" w:hAnsi="仿宋_GB2312" w:cs="仿宋_GB2312" w:eastAsia="仿宋_GB2312"/>
                      <w:sz w:val="18"/>
                    </w:rPr>
                    <w:t>1.9环境条件：气压：86～108kpa；温度：-10℃～45℃（正常使用工况）；湿度：5%～85%；</w:t>
                  </w:r>
                  <w:r>
                    <w:br/>
                  </w:r>
                  <w:r>
                    <w:rPr>
                      <w:rFonts w:ascii="仿宋_GB2312" w:hAnsi="仿宋_GB2312" w:cs="仿宋_GB2312" w:eastAsia="仿宋_GB2312"/>
                      <w:sz w:val="18"/>
                    </w:rPr>
                    <w:t>1.10工作电源：电压：12V（内置电池供电）；电池性能：电池容量≥20000mA，电池续航8小时以上（无需更换电池）；电量提示：主机带电量显示屏；充电时间：≤3h；</w:t>
                  </w:r>
                  <w:r>
                    <w:br/>
                  </w:r>
                  <w:r>
                    <w:rPr>
                      <w:rFonts w:ascii="仿宋_GB2312" w:hAnsi="仿宋_GB2312" w:cs="仿宋_GB2312" w:eastAsia="仿宋_GB2312"/>
                      <w:sz w:val="18"/>
                    </w:rPr>
                    <w:t>1.11外形尺寸：≤宽×高×长：165×310×440（mm）；</w:t>
                  </w:r>
                  <w:r>
                    <w:br/>
                  </w:r>
                  <w:r>
                    <w:rPr>
                      <w:rFonts w:ascii="仿宋_GB2312" w:hAnsi="仿宋_GB2312" w:cs="仿宋_GB2312" w:eastAsia="仿宋_GB2312"/>
                      <w:sz w:val="18"/>
                    </w:rPr>
                    <w:t>1.12主机仪器重量：≤7.3KG（含电池通讯模块），金属外壳适应路检和非道路等复杂测试环境</w:t>
                  </w:r>
                  <w:r>
                    <w:br/>
                  </w:r>
                  <w:r>
                    <w:rPr>
                      <w:rFonts w:ascii="仿宋_GB2312" w:hAnsi="仿宋_GB2312" w:cs="仿宋_GB2312" w:eastAsia="仿宋_GB2312"/>
                      <w:sz w:val="18"/>
                    </w:rPr>
                    <w:t>1.13通信方式：主机配备RS-232输出接口，主机与手持终端通过WIFI连接。</w:t>
                  </w:r>
                  <w:r>
                    <w:br/>
                  </w:r>
                  <w:r>
                    <w:rPr>
                      <w:rFonts w:ascii="仿宋_GB2312" w:hAnsi="仿宋_GB2312" w:cs="仿宋_GB2312" w:eastAsia="仿宋_GB2312"/>
                      <w:sz w:val="18"/>
                    </w:rPr>
                    <w:t>1.14支持扩展单元：</w:t>
                  </w:r>
                  <w:r>
                    <w:br/>
                  </w:r>
                  <w:r>
                    <w:rPr>
                      <w:rFonts w:ascii="仿宋_GB2312" w:hAnsi="仿宋_GB2312" w:cs="仿宋_GB2312" w:eastAsia="仿宋_GB2312"/>
                      <w:sz w:val="18"/>
                    </w:rPr>
                    <w:t>振动转速表</w:t>
                  </w:r>
                  <w:r>
                    <w:rPr>
                      <w:rFonts w:ascii="仿宋_GB2312" w:hAnsi="仿宋_GB2312" w:cs="仿宋_GB2312" w:eastAsia="仿宋_GB2312"/>
                      <w:sz w:val="18"/>
                    </w:rPr>
                    <w:t>:测量范围：400～6000 rpm；分辨率：1rpm；量程精度：±10rpm或±1%；</w:t>
                  </w:r>
                  <w:r>
                    <w:br/>
                  </w:r>
                  <w:r>
                    <w:rPr>
                      <w:rFonts w:ascii="仿宋_GB2312" w:hAnsi="仿宋_GB2312" w:cs="仿宋_GB2312" w:eastAsia="仿宋_GB2312"/>
                      <w:sz w:val="18"/>
                    </w:rPr>
                    <w:t>油温测试仪：测量范围：（</w:t>
                  </w:r>
                  <w:r>
                    <w:rPr>
                      <w:rFonts w:ascii="仿宋_GB2312" w:hAnsi="仿宋_GB2312" w:cs="仿宋_GB2312" w:eastAsia="仿宋_GB2312"/>
                      <w:sz w:val="18"/>
                    </w:rPr>
                    <w:t>0～200）℃；分辨率：1℃；量程精度：±2℃（绝对误差）；</w:t>
                  </w:r>
                  <w:r>
                    <w:br/>
                  </w:r>
                  <w:r>
                    <w:rPr>
                      <w:rFonts w:ascii="仿宋_GB2312" w:hAnsi="仿宋_GB2312" w:cs="仿宋_GB2312" w:eastAsia="仿宋_GB2312"/>
                      <w:sz w:val="18"/>
                    </w:rPr>
                    <w:t>环境参数测试仪</w:t>
                  </w:r>
                  <w:r>
                    <w:rPr>
                      <w:rFonts w:ascii="仿宋_GB2312" w:hAnsi="仿宋_GB2312" w:cs="仿宋_GB2312" w:eastAsia="仿宋_GB2312"/>
                      <w:sz w:val="18"/>
                    </w:rPr>
                    <w:t>：</w:t>
                  </w:r>
                  <w:r>
                    <w:br/>
                  </w:r>
                  <w:r>
                    <w:rPr>
                      <w:rFonts w:ascii="仿宋_GB2312" w:hAnsi="仿宋_GB2312" w:cs="仿宋_GB2312" w:eastAsia="仿宋_GB2312"/>
                      <w:sz w:val="18"/>
                    </w:rPr>
                    <w:t>温度：测量范围：</w:t>
                  </w:r>
                  <w:r>
                    <w:rPr>
                      <w:rFonts w:ascii="仿宋_GB2312" w:hAnsi="仿宋_GB2312" w:cs="仿宋_GB2312" w:eastAsia="仿宋_GB2312"/>
                      <w:sz w:val="18"/>
                    </w:rPr>
                    <w:t>-20～60℃；分辨率：0.1℃；量程精度：±4%（相对误差）或±0.5℃（绝对误差）；</w:t>
                  </w:r>
                  <w:r>
                    <w:br/>
                  </w:r>
                  <w:r>
                    <w:rPr>
                      <w:rFonts w:ascii="仿宋_GB2312" w:hAnsi="仿宋_GB2312" w:cs="仿宋_GB2312" w:eastAsia="仿宋_GB2312"/>
                      <w:sz w:val="18"/>
                    </w:rPr>
                    <w:t>湿度：测量范围：</w:t>
                  </w:r>
                  <w:r>
                    <w:rPr>
                      <w:rFonts w:ascii="仿宋_GB2312" w:hAnsi="仿宋_GB2312" w:cs="仿宋_GB2312" w:eastAsia="仿宋_GB2312"/>
                      <w:sz w:val="18"/>
                    </w:rPr>
                    <w:t>5%～99%RH；分辨率：0.1%RH；量程精度：±5%（相对误差）或±3%RH（绝对误差）；</w:t>
                  </w:r>
                  <w:r>
                    <w:br/>
                  </w:r>
                  <w:r>
                    <w:rPr>
                      <w:rFonts w:ascii="仿宋_GB2312" w:hAnsi="仿宋_GB2312" w:cs="仿宋_GB2312" w:eastAsia="仿宋_GB2312"/>
                      <w:sz w:val="18"/>
                    </w:rPr>
                    <w:t>大气压力：测量范围：</w:t>
                  </w:r>
                  <w:r>
                    <w:rPr>
                      <w:rFonts w:ascii="仿宋_GB2312" w:hAnsi="仿宋_GB2312" w:cs="仿宋_GB2312" w:eastAsia="仿宋_GB2312"/>
                      <w:sz w:val="18"/>
                    </w:rPr>
                    <w:t>70kPa～106kPa；分辨率：0.01kPa；量程精度：±5%（相对误差）或±2kPa（绝对误差）；</w:t>
                  </w:r>
                  <w:r>
                    <w:br/>
                  </w:r>
                  <w:r>
                    <w:rPr>
                      <w:rFonts w:ascii="仿宋_GB2312" w:hAnsi="仿宋_GB2312" w:cs="仿宋_GB2312" w:eastAsia="仿宋_GB2312"/>
                      <w:sz w:val="18"/>
                    </w:rPr>
                    <w:t>2.便携手持终端（平板电脑）</w:t>
                  </w:r>
                  <w:r>
                    <w:br/>
                  </w:r>
                  <w:r>
                    <w:rPr>
                      <w:rFonts w:ascii="仿宋_GB2312" w:hAnsi="仿宋_GB2312" w:cs="仿宋_GB2312" w:eastAsia="仿宋_GB2312"/>
                      <w:sz w:val="18"/>
                    </w:rPr>
                    <w:t>2.1屏幕分辨率≥1920*1200dpi</w:t>
                  </w:r>
                  <w:r>
                    <w:br/>
                  </w:r>
                  <w:r>
                    <w:rPr>
                      <w:rFonts w:ascii="仿宋_GB2312" w:hAnsi="仿宋_GB2312" w:cs="仿宋_GB2312" w:eastAsia="仿宋_GB2312"/>
                      <w:sz w:val="18"/>
                    </w:rPr>
                    <w:t xml:space="preserve">2.2运行内存:≥4G </w:t>
                  </w:r>
                  <w:r>
                    <w:br/>
                  </w:r>
                  <w:r>
                    <w:rPr>
                      <w:rFonts w:ascii="仿宋_GB2312" w:hAnsi="仿宋_GB2312" w:cs="仿宋_GB2312" w:eastAsia="仿宋_GB2312"/>
                      <w:sz w:val="18"/>
                    </w:rPr>
                    <w:t>2.3存储:≥64GB</w:t>
                  </w:r>
                  <w:r>
                    <w:br/>
                  </w:r>
                  <w:r>
                    <w:rPr>
                      <w:rFonts w:ascii="仿宋_GB2312" w:hAnsi="仿宋_GB2312" w:cs="仿宋_GB2312" w:eastAsia="仿宋_GB2312"/>
                      <w:sz w:val="18"/>
                    </w:rPr>
                    <w:t>2.4 CPU核数：≥8核</w:t>
                  </w:r>
                  <w:r>
                    <w:br/>
                  </w:r>
                  <w:r>
                    <w:rPr>
                      <w:rFonts w:ascii="仿宋_GB2312" w:hAnsi="仿宋_GB2312" w:cs="仿宋_GB2312" w:eastAsia="仿宋_GB2312"/>
                      <w:sz w:val="18"/>
                    </w:rPr>
                    <w:t>2.5 整机续航时间：≥6h</w:t>
                  </w:r>
                  <w:r>
                    <w:br/>
                  </w:r>
                  <w:r>
                    <w:rPr>
                      <w:rFonts w:ascii="仿宋_GB2312" w:hAnsi="仿宋_GB2312" w:cs="仿宋_GB2312" w:eastAsia="仿宋_GB2312"/>
                      <w:sz w:val="18"/>
                    </w:rPr>
                    <w:t>3.非道路透射式烟度计软件</w:t>
                  </w:r>
                  <w:r>
                    <w:br/>
                  </w:r>
                  <w:r>
                    <w:rPr>
                      <w:rFonts w:ascii="仿宋_GB2312" w:hAnsi="仿宋_GB2312" w:cs="仿宋_GB2312" w:eastAsia="仿宋_GB2312"/>
                      <w:sz w:val="18"/>
                    </w:rPr>
                    <w:t>3.1 应为全中文APP操作软件，具备车辆信息录入、数据存储、数据查询、数据导出、无线打印等功能。</w:t>
                  </w:r>
                  <w:r>
                    <w:br/>
                  </w:r>
                  <w:r>
                    <w:rPr>
                      <w:rFonts w:ascii="仿宋_GB2312" w:hAnsi="仿宋_GB2312" w:cs="仿宋_GB2312" w:eastAsia="仿宋_GB2312"/>
                      <w:sz w:val="18"/>
                    </w:rPr>
                    <w:t>3.2内置《GB 3847-2018《柴油车污染物排放限值及测量方法（自由加速法）》标准排放限值和加载或自由加速检测方法，可自动判定结果是否合格。</w:t>
                  </w:r>
                  <w:r>
                    <w:br/>
                  </w:r>
                  <w:r>
                    <w:rPr>
                      <w:rFonts w:ascii="仿宋_GB2312" w:hAnsi="仿宋_GB2312" w:cs="仿宋_GB2312" w:eastAsia="仿宋_GB2312"/>
                      <w:sz w:val="18"/>
                    </w:rPr>
                    <w:t>3.3内置《GB 36886-2018非道路柴油移动机械排放烟度限值及测量方法》标准的机械I类、II类、III类烟度排放限值和加载或自由加速检测方法，可自动判定结果是否合格。</w:t>
                  </w:r>
                  <w:r>
                    <w:br/>
                  </w:r>
                  <w:r>
                    <w:rPr>
                      <w:rFonts w:ascii="仿宋_GB2312" w:hAnsi="仿宋_GB2312" w:cs="仿宋_GB2312" w:eastAsia="仿宋_GB2312"/>
                      <w:sz w:val="18"/>
                    </w:rPr>
                    <w:t>3.4应具备车牌识别功能，对车牌拍照后自动导入车牌号码，无需手动录入</w:t>
                  </w:r>
                  <w:r>
                    <w:br/>
                  </w:r>
                  <w:r>
                    <w:rPr>
                      <w:rFonts w:ascii="仿宋_GB2312" w:hAnsi="仿宋_GB2312" w:cs="仿宋_GB2312" w:eastAsia="仿宋_GB2312"/>
                      <w:sz w:val="18"/>
                    </w:rPr>
                    <w:t>3.5应具备物联网功能，支持远程数据传输，可通过手机或计算机远程查看测量数据，支持检测报告 A4 打印（标配便携小票打印机）。</w:t>
                  </w:r>
                  <w:r>
                    <w:br/>
                  </w:r>
                  <w:r>
                    <w:rPr>
                      <w:rFonts w:ascii="仿宋_GB2312" w:hAnsi="仿宋_GB2312" w:cs="仿宋_GB2312" w:eastAsia="仿宋_GB2312"/>
                      <w:sz w:val="18"/>
                    </w:rPr>
                    <w:t>3.6应能同时检测环境温度、转速、大气压力、烟气温度、光吸收系数等,且能吸光系数 K 最大值。</w:t>
                  </w:r>
                  <w:r>
                    <w:br/>
                  </w:r>
                  <w:r>
                    <w:rPr>
                      <w:rFonts w:ascii="仿宋_GB2312" w:hAnsi="仿宋_GB2312" w:cs="仿宋_GB2312" w:eastAsia="仿宋_GB2312"/>
                      <w:sz w:val="18"/>
                    </w:rPr>
                    <w:t>3.7应能进行历史数据查询：具备1年历史数据查询、上传及导出功能。</w:t>
                  </w:r>
                  <w:r>
                    <w:br/>
                  </w:r>
                  <w:r>
                    <w:rPr>
                      <w:rFonts w:ascii="仿宋_GB2312" w:hAnsi="仿宋_GB2312" w:cs="仿宋_GB2312" w:eastAsia="仿宋_GB2312"/>
                      <w:sz w:val="18"/>
                    </w:rPr>
                    <w:t>3.8操作软件升级，用户可自行安装无需返厂升级。</w:t>
                  </w:r>
                  <w:r>
                    <w:br/>
                  </w:r>
                  <w:r>
                    <w:rPr>
                      <w:rFonts w:ascii="仿宋_GB2312" w:hAnsi="仿宋_GB2312" w:cs="仿宋_GB2312" w:eastAsia="仿宋_GB2312"/>
                      <w:sz w:val="18"/>
                    </w:rPr>
                    <w:t>3.9软件测评：通过第三方“信息处理产品标准符合性检测中心”的测评。</w:t>
                  </w:r>
                  <w:r>
                    <w:br/>
                  </w:r>
                  <w:r>
                    <w:rPr>
                      <w:rFonts w:ascii="仿宋_GB2312" w:hAnsi="仿宋_GB2312" w:cs="仿宋_GB2312" w:eastAsia="仿宋_GB2312"/>
                      <w:sz w:val="18"/>
                    </w:rPr>
                    <w:t>4.配套设备</w:t>
                  </w:r>
                  <w:r>
                    <w:br/>
                  </w:r>
                  <w:r>
                    <w:rPr>
                      <w:rFonts w:ascii="仿宋_GB2312" w:hAnsi="仿宋_GB2312" w:cs="仿宋_GB2312" w:eastAsia="仿宋_GB2312"/>
                      <w:sz w:val="18"/>
                    </w:rPr>
                    <w:t>4.1无线打印机：可现场打印结果；</w:t>
                  </w:r>
                  <w:r>
                    <w:br/>
                  </w:r>
                  <w:r>
                    <w:rPr>
                      <w:rFonts w:ascii="仿宋_GB2312" w:hAnsi="仿宋_GB2312" w:cs="仿宋_GB2312" w:eastAsia="仿宋_GB2312"/>
                      <w:sz w:val="18"/>
                    </w:rPr>
                    <w:t>4.2采样枪及组件：满足日常外出检测要求，采样枪长度≥40cm；采样管为金属软管，长度≥1.5m，配可组装延长采样杆，组装长度≥1m；</w:t>
                  </w:r>
                  <w:r>
                    <w:br/>
                  </w:r>
                  <w:r>
                    <w:rPr>
                      <w:rFonts w:ascii="仿宋_GB2312" w:hAnsi="仿宋_GB2312" w:cs="仿宋_GB2312" w:eastAsia="仿宋_GB2312"/>
                      <w:sz w:val="18"/>
                    </w:rPr>
                    <w:t>4.3三防拉杆箱：防水、防尘、防爆，可存放烟度计整套设备便于外出携带；</w:t>
                  </w:r>
                  <w:r>
                    <w:br/>
                  </w:r>
                  <w:r>
                    <w:rPr>
                      <w:rFonts w:ascii="仿宋_GB2312" w:hAnsi="仿宋_GB2312" w:cs="仿宋_GB2312" w:eastAsia="仿宋_GB2312"/>
                      <w:sz w:val="18"/>
                    </w:rPr>
                    <w:t>4.4无线路由器（WIFI通讯）：至少支持4G网络传输。</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便携式红外拉曼一体机</w:t>
                  </w:r>
                </w:p>
              </w:tc>
              <w:tc>
                <w:tcPr>
                  <w:tcW w:type="dxa" w:w="2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1.傅里叶变换红外光谱技术与拉曼光谱技术一体化集成，可对测液体和固体样品进行直接检测。（实质性参数）</w:t>
                  </w:r>
                  <w:r>
                    <w:br/>
                  </w:r>
                  <w:r>
                    <w:rPr>
                      <w:rFonts w:ascii="仿宋_GB2312" w:hAnsi="仿宋_GB2312" w:cs="仿宋_GB2312" w:eastAsia="仿宋_GB2312"/>
                      <w:sz w:val="18"/>
                    </w:rPr>
                    <w:t>2.重量：≤2.25kg；</w:t>
                  </w:r>
                  <w:r>
                    <w:br/>
                  </w:r>
                  <w:r>
                    <w:rPr>
                      <w:rFonts w:ascii="仿宋_GB2312" w:hAnsi="仿宋_GB2312" w:cs="仿宋_GB2312" w:eastAsia="仿宋_GB2312"/>
                      <w:sz w:val="18"/>
                    </w:rPr>
                    <w:t>3.电源：可充电内置锂电池，</w:t>
                  </w:r>
                  <w:r>
                    <w:rPr>
                      <w:rFonts w:ascii="仿宋_GB2312" w:hAnsi="仿宋_GB2312" w:cs="仿宋_GB2312" w:eastAsia="仿宋_GB2312"/>
                      <w:sz w:val="21"/>
                    </w:rPr>
                    <w:t>一般工况下电池满电量使用时间</w:t>
                  </w:r>
                  <w:r>
                    <w:rPr>
                      <w:rFonts w:ascii="仿宋_GB2312" w:hAnsi="仿宋_GB2312" w:cs="仿宋_GB2312" w:eastAsia="仿宋_GB2312"/>
                      <w:sz w:val="21"/>
                    </w:rPr>
                    <w:t>≥</w:t>
                  </w:r>
                  <w:r>
                    <w:rPr>
                      <w:rFonts w:ascii="仿宋_GB2312" w:hAnsi="仿宋_GB2312" w:cs="仿宋_GB2312" w:eastAsia="仿宋_GB2312"/>
                      <w:sz w:val="21"/>
                    </w:rPr>
                    <w:t>4h</w:t>
                  </w:r>
                </w:p>
                <w:p>
                  <w:pPr>
                    <w:pStyle w:val="null3"/>
                    <w:jc w:val="left"/>
                  </w:pPr>
                  <w:r>
                    <w:rPr>
                      <w:rFonts w:ascii="仿宋_GB2312" w:hAnsi="仿宋_GB2312" w:cs="仿宋_GB2312" w:eastAsia="仿宋_GB2312"/>
                      <w:sz w:val="18"/>
                    </w:rPr>
                    <w:t>4.尺寸≤21cm×12cm×8cm；</w:t>
                  </w:r>
                  <w:r>
                    <w:br/>
                  </w:r>
                  <w:r>
                    <w:rPr>
                      <w:rFonts w:ascii="仿宋_GB2312" w:hAnsi="仿宋_GB2312" w:cs="仿宋_GB2312" w:eastAsia="仿宋_GB2312"/>
                      <w:sz w:val="18"/>
                    </w:rPr>
                    <w:t>5.红外光谱</w:t>
                  </w:r>
                  <w:r>
                    <w:br/>
                  </w:r>
                  <w:r>
                    <w:rPr>
                      <w:rFonts w:ascii="仿宋_GB2312" w:hAnsi="仿宋_GB2312" w:cs="仿宋_GB2312" w:eastAsia="仿宋_GB2312"/>
                      <w:sz w:val="18"/>
                    </w:rPr>
                    <w:t>（</w:t>
                  </w:r>
                  <w:r>
                    <w:rPr>
                      <w:rFonts w:ascii="仿宋_GB2312" w:hAnsi="仿宋_GB2312" w:cs="仿宋_GB2312" w:eastAsia="仿宋_GB2312"/>
                      <w:sz w:val="18"/>
                    </w:rPr>
                    <w:t>1）光谱范围：650cm-1 ~ 4000cm-1；</w:t>
                  </w:r>
                  <w:r>
                    <w:br/>
                  </w:r>
                  <w:r>
                    <w:rPr>
                      <w:rFonts w:ascii="仿宋_GB2312" w:hAnsi="仿宋_GB2312" w:cs="仿宋_GB2312" w:eastAsia="仿宋_GB2312"/>
                      <w:sz w:val="18"/>
                    </w:rPr>
                    <w:t>（</w:t>
                  </w:r>
                  <w:r>
                    <w:rPr>
                      <w:rFonts w:ascii="仿宋_GB2312" w:hAnsi="仿宋_GB2312" w:cs="仿宋_GB2312" w:eastAsia="仿宋_GB2312"/>
                      <w:sz w:val="18"/>
                    </w:rPr>
                    <w:t>2）光谱分辨率：≤4cm-1；</w:t>
                  </w:r>
                  <w:r>
                    <w:br/>
                  </w:r>
                  <w:r>
                    <w:rPr>
                      <w:rFonts w:ascii="仿宋_GB2312" w:hAnsi="仿宋_GB2312" w:cs="仿宋_GB2312" w:eastAsia="仿宋_GB2312"/>
                      <w:sz w:val="18"/>
                    </w:rPr>
                    <w:t>（</w:t>
                  </w:r>
                  <w:r>
                    <w:rPr>
                      <w:rFonts w:ascii="仿宋_GB2312" w:hAnsi="仿宋_GB2312" w:cs="仿宋_GB2312" w:eastAsia="仿宋_GB2312"/>
                      <w:sz w:val="18"/>
                    </w:rPr>
                    <w:t>3）检测时间：≤5秒；</w:t>
                  </w:r>
                  <w:r>
                    <w:br/>
                  </w:r>
                  <w:r>
                    <w:rPr>
                      <w:rFonts w:ascii="仿宋_GB2312" w:hAnsi="仿宋_GB2312" w:cs="仿宋_GB2312" w:eastAsia="仿宋_GB2312"/>
                      <w:sz w:val="18"/>
                    </w:rPr>
                    <w:t>（</w:t>
                  </w:r>
                  <w:r>
                    <w:rPr>
                      <w:rFonts w:ascii="仿宋_GB2312" w:hAnsi="仿宋_GB2312" w:cs="仿宋_GB2312" w:eastAsia="仿宋_GB2312"/>
                      <w:sz w:val="18"/>
                    </w:rPr>
                    <w:t>4）红外采样方式：具备金刚石晶体的衰减全反射平台，可旋转压头；</w:t>
                  </w:r>
                  <w:r>
                    <w:br/>
                  </w:r>
                  <w:r>
                    <w:rPr>
                      <w:rFonts w:ascii="仿宋_GB2312" w:hAnsi="仿宋_GB2312" w:cs="仿宋_GB2312" w:eastAsia="仿宋_GB2312"/>
                      <w:sz w:val="18"/>
                    </w:rPr>
                    <w:t>6.拉曼光谱</w:t>
                  </w:r>
                  <w:r>
                    <w:br/>
                  </w:r>
                  <w:r>
                    <w:rPr>
                      <w:rFonts w:ascii="仿宋_GB2312" w:hAnsi="仿宋_GB2312" w:cs="仿宋_GB2312" w:eastAsia="仿宋_GB2312"/>
                      <w:sz w:val="18"/>
                    </w:rPr>
                    <w:t>（</w:t>
                  </w:r>
                  <w:r>
                    <w:rPr>
                      <w:rFonts w:ascii="仿宋_GB2312" w:hAnsi="仿宋_GB2312" w:cs="仿宋_GB2312" w:eastAsia="仿宋_GB2312"/>
                      <w:sz w:val="18"/>
                    </w:rPr>
                    <w:t>1）扫描检测能力:同时支持面扫描和逐点扫描</w:t>
                  </w:r>
                  <w:r>
                    <w:br/>
                  </w:r>
                  <w:r>
                    <w:rPr>
                      <w:rFonts w:ascii="仿宋_GB2312" w:hAnsi="仿宋_GB2312" w:cs="仿宋_GB2312" w:eastAsia="仿宋_GB2312"/>
                      <w:sz w:val="18"/>
                    </w:rPr>
                    <w:t>（</w:t>
                  </w:r>
                  <w:r>
                    <w:rPr>
                      <w:rFonts w:ascii="仿宋_GB2312" w:hAnsi="仿宋_GB2312" w:cs="仿宋_GB2312" w:eastAsia="仿宋_GB2312"/>
                      <w:sz w:val="18"/>
                    </w:rPr>
                    <w:t>2）光谱范围：175cm-1 ~ 2800cm-1（可提供光谱范围的证明材料，包括不限于检测报告、技术规格书、使用说明书、产品彩页等）；</w:t>
                  </w:r>
                  <w:r>
                    <w:br/>
                  </w:r>
                  <w:r>
                    <w:rPr>
                      <w:rFonts w:ascii="仿宋_GB2312" w:hAnsi="仿宋_GB2312" w:cs="仿宋_GB2312" w:eastAsia="仿宋_GB2312"/>
                      <w:sz w:val="18"/>
                    </w:rPr>
                    <w:t>（</w:t>
                  </w:r>
                  <w:r>
                    <w:rPr>
                      <w:rFonts w:ascii="仿宋_GB2312" w:hAnsi="仿宋_GB2312" w:cs="仿宋_GB2312" w:eastAsia="仿宋_GB2312"/>
                      <w:sz w:val="18"/>
                    </w:rPr>
                    <w:t>3）光谱分辨率：≤10cm-1；</w:t>
                  </w:r>
                  <w:r>
                    <w:br/>
                  </w:r>
                  <w:r>
                    <w:rPr>
                      <w:rFonts w:ascii="仿宋_GB2312" w:hAnsi="仿宋_GB2312" w:cs="仿宋_GB2312" w:eastAsia="仿宋_GB2312"/>
                      <w:sz w:val="18"/>
                    </w:rPr>
                    <w:t>（</w:t>
                  </w:r>
                  <w:r>
                    <w:rPr>
                      <w:rFonts w:ascii="仿宋_GB2312" w:hAnsi="仿宋_GB2312" w:cs="仿宋_GB2312" w:eastAsia="仿宋_GB2312"/>
                      <w:sz w:val="18"/>
                    </w:rPr>
                    <w:t>4）检测时间：≤3秒；</w:t>
                  </w:r>
                  <w:r>
                    <w:br/>
                  </w:r>
                  <w:r>
                    <w:rPr>
                      <w:rFonts w:ascii="仿宋_GB2312" w:hAnsi="仿宋_GB2312" w:cs="仿宋_GB2312" w:eastAsia="仿宋_GB2312"/>
                      <w:sz w:val="18"/>
                    </w:rPr>
                    <w:t>（</w:t>
                  </w:r>
                  <w:r>
                    <w:rPr>
                      <w:rFonts w:ascii="仿宋_GB2312" w:hAnsi="仿宋_GB2312" w:cs="仿宋_GB2312" w:eastAsia="仿宋_GB2312"/>
                      <w:sz w:val="18"/>
                    </w:rPr>
                    <w:t>5）拉曼扫描模式：可实现非接触瞄准扫描及样品瓶扫描两种模式；</w:t>
                  </w:r>
                  <w:r>
                    <w:br/>
                  </w:r>
                  <w:r>
                    <w:rPr>
                      <w:rFonts w:ascii="仿宋_GB2312" w:hAnsi="仿宋_GB2312" w:cs="仿宋_GB2312" w:eastAsia="仿宋_GB2312"/>
                      <w:sz w:val="18"/>
                    </w:rPr>
                    <w:t>7 软件功能：</w:t>
                  </w:r>
                  <w:r>
                    <w:br/>
                  </w:r>
                  <w:r>
                    <w:rPr>
                      <w:rFonts w:ascii="仿宋_GB2312" w:hAnsi="仿宋_GB2312" w:cs="仿宋_GB2312" w:eastAsia="仿宋_GB2312"/>
                      <w:sz w:val="18"/>
                    </w:rPr>
                    <w:t>7.1 操作软件算法至少包含欧式距离、相关系数、余弦相似度等3种核心算法，能够通过多种算法确保检测结果的准确度，仪器核算法及数据库具有自主知识产权；</w:t>
                  </w:r>
                  <w:r>
                    <w:br/>
                  </w:r>
                  <w:r>
                    <w:rPr>
                      <w:rFonts w:ascii="仿宋_GB2312" w:hAnsi="仿宋_GB2312" w:cs="仿宋_GB2312" w:eastAsia="仿宋_GB2312"/>
                      <w:sz w:val="18"/>
                    </w:rPr>
                    <w:t>7.2 可进行自动混合物分析，同时分析3种及以上成分的混合物并给出每种物质的光谱贡献率；</w:t>
                  </w:r>
                  <w:r>
                    <w:br/>
                  </w:r>
                  <w:r>
                    <w:rPr>
                      <w:rFonts w:ascii="仿宋_GB2312" w:hAnsi="仿宋_GB2312" w:cs="仿宋_GB2312" w:eastAsia="仿宋_GB2312"/>
                      <w:sz w:val="18"/>
                    </w:rPr>
                    <w:t>7.3 具有扫描延迟功能，用户可以设定扫描延迟的时间(0-99999s)；</w:t>
                  </w:r>
                  <w:r>
                    <w:br/>
                  </w:r>
                  <w:r>
                    <w:rPr>
                      <w:rFonts w:ascii="仿宋_GB2312" w:hAnsi="仿宋_GB2312" w:cs="仿宋_GB2312" w:eastAsia="仿宋_GB2312"/>
                      <w:sz w:val="18"/>
                    </w:rPr>
                    <w:t>7.4 内置数据谱库，数据库≥11000种物质；拉曼和红外谱库种类包括危险化学品、爆炸物、毒品、化学战剂数据库等，支持用户自建谱库；</w:t>
                  </w:r>
                  <w:r>
                    <w:br/>
                  </w:r>
                  <w:r>
                    <w:rPr>
                      <w:rFonts w:ascii="仿宋_GB2312" w:hAnsi="仿宋_GB2312" w:cs="仿宋_GB2312" w:eastAsia="仿宋_GB2312"/>
                      <w:sz w:val="18"/>
                    </w:rPr>
                    <w:t>8 检测项目</w:t>
                  </w:r>
                  <w:r>
                    <w:br/>
                  </w:r>
                  <w:r>
                    <w:rPr>
                      <w:rFonts w:ascii="仿宋_GB2312" w:hAnsi="仿宋_GB2312" w:cs="仿宋_GB2312" w:eastAsia="仿宋_GB2312"/>
                      <w:sz w:val="18"/>
                    </w:rPr>
                    <w:t>8.1检测项目包含有毒有害化学品、爆炸物、毒品、化学毒剂、药品、材料、聚合物等；</w:t>
                  </w:r>
                  <w:r>
                    <w:br/>
                  </w:r>
                  <w:r>
                    <w:rPr>
                      <w:rFonts w:ascii="仿宋_GB2312" w:hAnsi="仿宋_GB2312" w:cs="仿宋_GB2312" w:eastAsia="仿宋_GB2312"/>
                      <w:sz w:val="18"/>
                    </w:rPr>
                    <w:t>8.2 对谱库内化合物检测准确度≥95%；</w:t>
                  </w:r>
                  <w:r>
                    <w:br/>
                  </w:r>
                  <w:r>
                    <w:rPr>
                      <w:rFonts w:ascii="仿宋_GB2312" w:hAnsi="仿宋_GB2312" w:cs="仿宋_GB2312" w:eastAsia="仿宋_GB2312"/>
                      <w:sz w:val="18"/>
                    </w:rPr>
                    <w:t>8.3 可区别纯品或混合物，并给出物质的CAS编码、危害等信息。</w:t>
                  </w:r>
                </w:p>
              </w:tc>
            </w:tr>
          </w:tbl>
          <w:p>
            <w:pPr>
              <w:pStyle w:val="null3"/>
              <w:jc w:val="both"/>
            </w:pPr>
            <w:r>
              <w:rPr>
                <w:rFonts w:ascii="仿宋_GB2312" w:hAnsi="仿宋_GB2312" w:cs="仿宋_GB2312" w:eastAsia="仿宋_GB2312"/>
                <w:sz w:val="21"/>
              </w:rPr>
              <w:t>★验收要求：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）严格按照响应文件技术指标逐项验收，采购人将根据工作需要，有权指定检测机构对投标人所提供的货物进行送检，检验结果作为货物验收的依据（检测费用由投标人承担）。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）投标人配合采购人验收；若存在验收费用，由投标人自行承担。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）若验收有不合格项，要求投标人</w:t>
            </w:r>
            <w:r>
              <w:rPr>
                <w:rFonts w:ascii="仿宋_GB2312" w:hAnsi="仿宋_GB2312" w:cs="仿宋_GB2312" w:eastAsia="仿宋_GB2312"/>
                <w:sz w:val="21"/>
              </w:rPr>
              <w:t>15</w:t>
            </w:r>
            <w:r>
              <w:rPr>
                <w:rFonts w:ascii="仿宋_GB2312" w:hAnsi="仿宋_GB2312" w:cs="仿宋_GB2312" w:eastAsia="仿宋_GB2312"/>
                <w:sz w:val="21"/>
              </w:rPr>
              <w:t>天内整改，整改后仍不合格的，采购人有权终止采购合同，因此造成的一切损失由投标人承担。</w:t>
            </w:r>
          </w:p>
          <w:p>
            <w:pPr>
              <w:pStyle w:val="null3"/>
              <w:jc w:val="both"/>
            </w:pPr>
            <w:r>
              <w:rPr>
                <w:rFonts w:ascii="仿宋_GB2312" w:hAnsi="仿宋_GB2312" w:cs="仿宋_GB2312" w:eastAsia="仿宋_GB2312"/>
                <w:sz w:val="21"/>
                <w:b/>
              </w:rPr>
              <w:t>备注：验收要求内容供应商需提供承诺函。（以供应商承诺函为准）。</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1、货物运达甲方指定的交货地点后，由甲乙双方共同对货物数量、外观、质量等进行验收，验收合格共同签字确认。经验收合格并不免除乙方在之后的质量责任。 2、对货物的质量问题，甲方应在发现后向乙方提出书面异议，乙方在接到书面异议后，应当在5日内负责处理。如果乙方在响应文件及谈判过程中做出的书面说明及承诺中，有明确质量保证期的，适用质量保证期。 3、经双方共同验收，若货物达不到合同约定的数量、规格或质量要求的，甲方有权拒绝验收，乙方应在5日内补齐或更换，乙方在期限内补齐或更换的，甲方予以验收合格，若乙方到期仍未补齐、更换或货物质量达不到合同约定标准的，甲方有权解除合同，不再支付货款，乙方应承担合同总价20%的违约金。</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乙方按品种要求装箱。包装应适应于远距离运输、防潮、防震、防锈和防野蛮装卸，以确保货物安全无损运抵指定地点。 运输： （一）运输由乙方负责，运杂费已包含在合同总价内，包括从货物供应地点至交货地点所含的运输费、装卸费、仓储费、保险费等。 （二）运输方式由乙方自行选择，但必须保证按期交货。 （三）因运输产生的一切风险及质量问题均由乙方承担。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二年。质保期内产品实施“三包”。如发现质量问题，供货方免费负责包换。（2）产品保修期：三年。保修期内，供货方向采购方提供产品使用咨询、指导和产品质保规定等服务事项。有特定服务要求的，双方协商解决。</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1、乙方延迟交货，每延迟 1 日，按应交付货物总额的千分之三每日支付违约金，由甲方直接从应付货款中扣除，延迟15日的，甲方有权解除合同，不再支付货款，乙方应承担合同总价20%的违约金。 2、乙方履行合同不符合规定（如提供假冒伪劣产品、产品质量、性能和技术指标等未达合同约定标准等），除应按合同约定及时调换外，在调换货物期间，应按调换货物金额的千分之三每日向甲方支付违约金。 3、乙方拒不交货或不能交货的，甲方有权单方解除本合同，并按照合同总额的20%要求乙方支付违约金。 4、在乙方承诺的质量保证期内，如经乙方两次更换，货物仍不能达到合同约定的质量标准，甲方有权退货，乙方应退回全部货款并赔偿甲方因此遭受的损失。 5、乙方未履行本合同项下关于售后服务相关承诺的，甲方有权另行委托第三人履行，由此产生的一切费用均由乙方承担。同时，乙方应承担相当于合同总价款5%的违约金。 6、未经甲方书面同意，乙方不得将本合同项下全部或部分义务转让给任何第三人，否则甲方有权解除合同并要求乙方在返还所有已付价款的同时承担相当于合同总价款20%的违约金。 7、因乙方交付的标的物存在质量问题，导致甲方或者第三方受到损害的，由乙方承担赔偿责任，甲方因此遭受第三方索赔的，有权向乙方追偿。 8、如因一方违约而引起诉讼，违约方除承担违约责任外，还应承担因诉讼或仲裁所支付的律师代理费等相关费用。 9、其它应承担的违约责任，以《中华人民共和国民法典》和其它有关法律、法规规定为准，无相关规定的，双方协商解决。 10、按照本合同规定应该偿付的违约金、赔偿金等，应当在明确责任后 15 日内，按银行规定或双方商定的结算办法付清，否则按逾期付款处理。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备注：接收方（包括但不限于公司、机构、个人）凡获取本单位文件资料后，不得以任何形式将所获取文件通过互联网（包括网站、云存储、社交软件、电子邮件等电子传播途径）进行公开、传播或扩散；禁止将文件向任何第三方（含其他法人实体、非法人组织及自然人）进行披露、转让、复制或提供查阅。如违反上述规定造成严重后果的，追究公司或个人相关法律责任；涉嫌犯罪的，将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标的清单 供应商应提交的相关资格证明材料 报价表 格式--上传(1).docx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并进行电子签章。</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供应商应提交的相关资格证明材料 报价表 格式--上传(1).docx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响应文件有效期符合谈判文件要求</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授权委托书有效性</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报价唯一，且报价没有高于采购预算或谈判文件规定的最高限价</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★参数及证明资料满足要求，无负偏离</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供应商应提交的相关资格证明材料 标的清单 格式--上传(1).docx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供应商应提交的相关资格证明材料 标的清单 报价表 格式--上传(1).docx 响应函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