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209B0">
      <w:pPr>
        <w:spacing w:line="360" w:lineRule="auto"/>
        <w:rPr>
          <w:rFonts w:hint="eastAsia" w:ascii="仿宋_GB2312" w:hAnsi="仿宋_GB2312" w:eastAsia="仿宋_GB2312" w:cs="仿宋_GB2312"/>
          <w:b/>
          <w:bCs/>
          <w:szCs w:val="32"/>
        </w:rPr>
      </w:pPr>
      <w:bookmarkStart w:id="0" w:name="_Toc14685"/>
      <w:r>
        <w:rPr>
          <w:rFonts w:hint="eastAsia" w:ascii="仿宋_GB2312" w:hAnsi="仿宋_GB2312" w:eastAsia="仿宋_GB2312" w:cs="仿宋_GB2312"/>
          <w:b/>
          <w:bCs/>
          <w:szCs w:val="32"/>
        </w:rPr>
        <w:t>附件 供应商为本项目提供的资格证明文件</w:t>
      </w:r>
      <w:bookmarkEnd w:id="0"/>
    </w:p>
    <w:p w14:paraId="3CEA6899">
      <w:pPr>
        <w:spacing w:line="360" w:lineRule="auto"/>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rPr>
        <w:t>（1）基本资格条件：符合《中华人民共和国政府采购法》第二十二条的规定</w:t>
      </w:r>
      <w:r>
        <w:rPr>
          <w:rFonts w:hint="eastAsia" w:ascii="仿宋_GB2312" w:hAnsi="仿宋_GB2312" w:eastAsia="仿宋_GB2312" w:cs="仿宋_GB2312"/>
          <w:b/>
          <w:bCs/>
          <w:sz w:val="24"/>
          <w:szCs w:val="22"/>
        </w:rPr>
        <w:t>的供应商条件，提供以下文件：</w:t>
      </w:r>
    </w:p>
    <w:p w14:paraId="07BB9040">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1、供应商为合法注册的法人、其他组织或自然人，具有独立承担民事责任的能力，提供具有统一社会信用代码证的营业执照（或事业单位法人证），供应商为自然人的提供身份证</w:t>
      </w:r>
    </w:p>
    <w:p w14:paraId="4199927C">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2、2024年度</w:t>
      </w:r>
      <w:r>
        <w:rPr>
          <w:rFonts w:hint="eastAsia" w:ascii="仿宋_GB2312" w:hAnsi="仿宋_GB2312" w:eastAsia="仿宋_GB2312" w:cs="仿宋_GB2312"/>
          <w:sz w:val="24"/>
          <w:szCs w:val="22"/>
          <w:u w:val="single"/>
        </w:rPr>
        <w:t>经审计的财务报告</w:t>
      </w:r>
      <w:r>
        <w:rPr>
          <w:rFonts w:hint="eastAsia" w:ascii="仿宋_GB2312" w:hAnsi="仿宋_GB2312" w:eastAsia="仿宋_GB2312" w:cs="仿宋_GB2312"/>
          <w:b/>
          <w:bCs/>
          <w:sz w:val="24"/>
          <w:szCs w:val="22"/>
        </w:rPr>
        <w:t>或</w:t>
      </w:r>
      <w:r>
        <w:rPr>
          <w:rFonts w:hint="eastAsia" w:ascii="仿宋_GB2312" w:hAnsi="仿宋_GB2312" w:eastAsia="仿宋_GB2312" w:cs="仿宋_GB2312"/>
          <w:sz w:val="24"/>
          <w:szCs w:val="22"/>
        </w:rPr>
        <w:t>在协商日期前12个月内任意时段</w:t>
      </w:r>
      <w:r>
        <w:rPr>
          <w:rFonts w:hint="eastAsia" w:ascii="仿宋_GB2312" w:hAnsi="仿宋_GB2312" w:eastAsia="仿宋_GB2312" w:cs="仿宋_GB2312"/>
          <w:sz w:val="24"/>
          <w:szCs w:val="22"/>
          <w:u w:val="single"/>
        </w:rPr>
        <w:t>银行出具的资信证明</w:t>
      </w:r>
      <w:r>
        <w:rPr>
          <w:rFonts w:hint="eastAsia" w:ascii="仿宋_GB2312" w:hAnsi="仿宋_GB2312" w:eastAsia="仿宋_GB2312" w:cs="仿宋_GB2312"/>
          <w:sz w:val="24"/>
          <w:szCs w:val="22"/>
        </w:rPr>
        <w:t>；</w:t>
      </w:r>
    </w:p>
    <w:p w14:paraId="3B957178">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3、提供具有履行本合同所必需专业技术能力的</w:t>
      </w:r>
      <w:r>
        <w:rPr>
          <w:rFonts w:hint="eastAsia" w:ascii="仿宋_GB2312" w:hAnsi="仿宋_GB2312" w:eastAsia="仿宋_GB2312" w:cs="仿宋_GB2312"/>
          <w:sz w:val="24"/>
          <w:szCs w:val="22"/>
          <w:u w:val="single"/>
        </w:rPr>
        <w:t>说明及承诺</w:t>
      </w:r>
      <w:r>
        <w:rPr>
          <w:rFonts w:hint="eastAsia" w:ascii="仿宋_GB2312" w:hAnsi="仿宋_GB2312" w:eastAsia="仿宋_GB2312" w:cs="仿宋_GB2312"/>
          <w:sz w:val="24"/>
          <w:szCs w:val="22"/>
        </w:rPr>
        <w:t>；</w:t>
      </w:r>
    </w:p>
    <w:p w14:paraId="6F2EDAF0">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4、社会保障资金缴纳记录证明文件和依法缴纳税收记录证明文件（同时提供协商截止时间前12个月内缴存的任意时段的社保及税收缴纳证明；依法不需要缴纳的应提供相关证明文件)；</w:t>
      </w:r>
    </w:p>
    <w:p w14:paraId="73921AED">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szCs w:val="22"/>
        </w:rPr>
        <w:t>5、参加政府采购活动前3年内在经营活动中没有重大违法记录的</w:t>
      </w:r>
      <w:r>
        <w:rPr>
          <w:rFonts w:hint="eastAsia" w:ascii="仿宋_GB2312" w:hAnsi="仿宋_GB2312" w:eastAsia="仿宋_GB2312" w:cs="仿宋_GB2312"/>
          <w:sz w:val="24"/>
          <w:szCs w:val="22"/>
          <w:u w:val="single"/>
        </w:rPr>
        <w:t>书面声明</w:t>
      </w:r>
      <w:r>
        <w:rPr>
          <w:rFonts w:hint="eastAsia" w:ascii="仿宋_GB2312" w:hAnsi="仿宋_GB2312" w:eastAsia="仿宋_GB2312" w:cs="仿宋_GB2312"/>
          <w:sz w:val="24"/>
          <w:szCs w:val="22"/>
        </w:rPr>
        <w:t>。</w:t>
      </w:r>
    </w:p>
    <w:p w14:paraId="471FEC1C">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szCs w:val="22"/>
        </w:rPr>
        <w:t>（2）特定资格条件：</w:t>
      </w:r>
    </w:p>
    <w:p w14:paraId="2EB1CB4F">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rPr>
        <w:t>1、法定代表人授权委托书：供应商应授权合法的人员参加协商全过程，其中法定代表人直接参加的，须提供法定代表人身份证，并与营业执照上信息一致。法定代表人授权代表参加的，须提供法定代表人授权书及授权代表身份证，同时提供授权代表由投标单位缴纳的协商日期前连续3个月的社保记录；</w:t>
      </w:r>
    </w:p>
    <w:p w14:paraId="75D16712">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rPr>
        <w:t>2、单一授权：提供产品生产厂家出具的针对本项目唯一的合法授权书；</w:t>
      </w:r>
    </w:p>
    <w:p w14:paraId="7D6C016A">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rPr>
        <w:t>3、投标产品属于医疗器械管理的须提供的企业资质：提供供应商医疗器械经营许可证或医疗器械经营备案证；</w:t>
      </w:r>
    </w:p>
    <w:p w14:paraId="337F44A8">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rPr>
        <w:t>4、所投产品的医疗器械注册证或医疗器械备案凭证：投标产品属于医疗器械管理的须提供所投产品的医疗器械注册证或医疗器械备案凭证，如国家规定免注册产品提供相关证明文件；</w:t>
      </w:r>
    </w:p>
    <w:p w14:paraId="3479B254">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rPr>
        <w:t>5、承诺要求：供应商与其他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14:paraId="3BBB1D6D">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rPr>
        <w:t>6、供应商与采购人关联关系：本项目不接受由西安市疾病预防控制中心职工及其亲属投资开办的企业参加本单位的政府采购活动；（提供承诺函）</w:t>
      </w:r>
    </w:p>
    <w:p w14:paraId="1464C16E">
      <w:pPr>
        <w:spacing w:line="400" w:lineRule="atLeast"/>
        <w:rPr>
          <w:rFonts w:hint="eastAsia" w:ascii="仿宋_GB2312" w:hAnsi="仿宋_GB2312" w:eastAsia="仿宋_GB2312" w:cs="仿宋_GB2312"/>
        </w:rPr>
      </w:pPr>
      <w:r>
        <w:rPr>
          <w:rFonts w:hint="eastAsia" w:ascii="仿宋_GB2312" w:hAnsi="仿宋_GB2312" w:eastAsia="仿宋_GB2312" w:cs="仿宋_GB2312"/>
          <w:color w:val="333333"/>
          <w:sz w:val="24"/>
          <w:shd w:val="clear" w:color="auto" w:fill="FFFFFF"/>
        </w:rPr>
        <w:t>7、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14:paraId="3C51EE32">
      <w:pPr>
        <w:pStyle w:val="5"/>
        <w:tabs>
          <w:tab w:val="left" w:pos="5580"/>
        </w:tabs>
        <w:spacing w:before="120" w:line="360" w:lineRule="auto"/>
        <w:ind w:left="-102" w:leftChars="-32"/>
        <w:rPr>
          <w:rFonts w:hint="eastAsia" w:ascii="仿宋_GB2312" w:hAnsi="仿宋_GB2312" w:eastAsia="仿宋_GB2312" w:cs="仿宋_GB2312"/>
          <w:szCs w:val="24"/>
        </w:rPr>
      </w:pPr>
      <w:r>
        <w:rPr>
          <w:rFonts w:hint="eastAsia" w:ascii="仿宋_GB2312" w:hAnsi="仿宋_GB2312" w:eastAsia="仿宋_GB2312" w:cs="仿宋_GB2312"/>
        </w:rPr>
        <w:br w:type="page"/>
      </w:r>
      <w:r>
        <w:rPr>
          <w:rFonts w:hint="eastAsia" w:ascii="仿宋_GB2312" w:hAnsi="仿宋_GB2312" w:eastAsia="仿宋_GB2312" w:cs="仿宋_GB2312"/>
          <w:b/>
          <w:bCs/>
          <w:sz w:val="24"/>
          <w:szCs w:val="24"/>
        </w:rPr>
        <w:t>附件1 具有独立承担民事责任能力的法人或其他组织，企业法人应提供统一社会信用代码的营业执照；事业法人应提供事业单位法人证书；其他组织应提供合法证明文件；自然人提供身份证明文件</w:t>
      </w:r>
    </w:p>
    <w:p w14:paraId="2E2BC649">
      <w:pPr>
        <w:spacing w:line="360" w:lineRule="auto"/>
        <w:rPr>
          <w:rFonts w:hint="eastAsia" w:ascii="仿宋_GB2312" w:hAnsi="仿宋_GB2312" w:eastAsia="仿宋_GB2312" w:cs="仿宋_GB2312"/>
          <w:sz w:val="24"/>
        </w:rPr>
      </w:pPr>
    </w:p>
    <w:p w14:paraId="6062BB5B">
      <w:pPr>
        <w:spacing w:line="360" w:lineRule="auto"/>
        <w:rPr>
          <w:rFonts w:hint="eastAsia" w:ascii="仿宋_GB2312" w:hAnsi="仿宋_GB2312" w:eastAsia="仿宋_GB2312" w:cs="仿宋_GB2312"/>
          <w:sz w:val="24"/>
        </w:rPr>
      </w:pPr>
    </w:p>
    <w:p w14:paraId="46BA6DEC">
      <w:pPr>
        <w:spacing w:line="360" w:lineRule="auto"/>
        <w:rPr>
          <w:rFonts w:hint="eastAsia" w:ascii="仿宋_GB2312" w:hAnsi="仿宋_GB2312" w:eastAsia="仿宋_GB2312" w:cs="仿宋_GB2312"/>
          <w:sz w:val="24"/>
        </w:rPr>
      </w:pPr>
    </w:p>
    <w:p w14:paraId="7917C4BB">
      <w:pPr>
        <w:spacing w:line="360" w:lineRule="auto"/>
        <w:rPr>
          <w:rFonts w:hint="eastAsia" w:ascii="仿宋_GB2312" w:hAnsi="仿宋_GB2312" w:eastAsia="仿宋_GB2312" w:cs="仿宋_GB2312"/>
          <w:sz w:val="24"/>
        </w:rPr>
      </w:pPr>
    </w:p>
    <w:p w14:paraId="1FE33D83">
      <w:pPr>
        <w:spacing w:line="360" w:lineRule="auto"/>
        <w:rPr>
          <w:rFonts w:hint="eastAsia" w:ascii="仿宋_GB2312" w:hAnsi="仿宋_GB2312" w:eastAsia="仿宋_GB2312" w:cs="仿宋_GB2312"/>
          <w:sz w:val="24"/>
        </w:rPr>
      </w:pPr>
    </w:p>
    <w:p w14:paraId="6BBB7C91">
      <w:pPr>
        <w:spacing w:line="360" w:lineRule="auto"/>
        <w:rPr>
          <w:rFonts w:hint="eastAsia" w:ascii="仿宋_GB2312" w:hAnsi="仿宋_GB2312" w:eastAsia="仿宋_GB2312" w:cs="仿宋_GB2312"/>
          <w:sz w:val="24"/>
        </w:rPr>
      </w:pPr>
    </w:p>
    <w:p w14:paraId="12A6A670">
      <w:pPr>
        <w:spacing w:line="360" w:lineRule="auto"/>
        <w:rPr>
          <w:rFonts w:hint="eastAsia" w:ascii="仿宋_GB2312" w:hAnsi="仿宋_GB2312" w:eastAsia="仿宋_GB2312" w:cs="仿宋_GB2312"/>
          <w:sz w:val="24"/>
        </w:rPr>
      </w:pPr>
    </w:p>
    <w:p w14:paraId="1E4BCF8F">
      <w:pPr>
        <w:spacing w:line="360" w:lineRule="auto"/>
        <w:rPr>
          <w:rFonts w:hint="eastAsia" w:ascii="仿宋_GB2312" w:hAnsi="仿宋_GB2312" w:eastAsia="仿宋_GB2312" w:cs="仿宋_GB2312"/>
          <w:sz w:val="24"/>
        </w:rPr>
      </w:pPr>
    </w:p>
    <w:p w14:paraId="5D66759E">
      <w:pPr>
        <w:spacing w:line="360" w:lineRule="auto"/>
        <w:rPr>
          <w:rFonts w:hint="eastAsia" w:ascii="仿宋_GB2312" w:hAnsi="仿宋_GB2312" w:eastAsia="仿宋_GB2312" w:cs="仿宋_GB2312"/>
          <w:sz w:val="24"/>
        </w:rPr>
      </w:pPr>
    </w:p>
    <w:p w14:paraId="3EBB11FB">
      <w:pPr>
        <w:spacing w:line="360" w:lineRule="auto"/>
        <w:rPr>
          <w:rFonts w:hint="eastAsia" w:ascii="仿宋_GB2312" w:hAnsi="仿宋_GB2312" w:eastAsia="仿宋_GB2312" w:cs="仿宋_GB2312"/>
          <w:sz w:val="24"/>
        </w:rPr>
      </w:pPr>
    </w:p>
    <w:p w14:paraId="29AD8D05">
      <w:pPr>
        <w:spacing w:line="360" w:lineRule="auto"/>
        <w:rPr>
          <w:rFonts w:hint="eastAsia" w:ascii="仿宋_GB2312" w:hAnsi="仿宋_GB2312" w:eastAsia="仿宋_GB2312" w:cs="仿宋_GB2312"/>
          <w:sz w:val="24"/>
        </w:rPr>
      </w:pPr>
    </w:p>
    <w:p w14:paraId="0207D38F">
      <w:pPr>
        <w:spacing w:line="360" w:lineRule="auto"/>
        <w:rPr>
          <w:rFonts w:hint="eastAsia" w:ascii="仿宋_GB2312" w:hAnsi="仿宋_GB2312" w:eastAsia="仿宋_GB2312" w:cs="仿宋_GB2312"/>
          <w:sz w:val="24"/>
        </w:rPr>
      </w:pPr>
    </w:p>
    <w:p w14:paraId="014BC728">
      <w:pPr>
        <w:spacing w:line="360" w:lineRule="auto"/>
        <w:rPr>
          <w:rFonts w:hint="eastAsia" w:ascii="仿宋_GB2312" w:hAnsi="仿宋_GB2312" w:eastAsia="仿宋_GB2312" w:cs="仿宋_GB2312"/>
          <w:sz w:val="24"/>
        </w:rPr>
      </w:pPr>
    </w:p>
    <w:p w14:paraId="5323F178">
      <w:pPr>
        <w:spacing w:line="360" w:lineRule="auto"/>
        <w:rPr>
          <w:rFonts w:hint="eastAsia" w:ascii="仿宋_GB2312" w:hAnsi="仿宋_GB2312" w:eastAsia="仿宋_GB2312" w:cs="仿宋_GB2312"/>
          <w:sz w:val="24"/>
        </w:rPr>
      </w:pPr>
    </w:p>
    <w:p w14:paraId="24F37250">
      <w:pPr>
        <w:spacing w:line="360" w:lineRule="auto"/>
        <w:rPr>
          <w:rFonts w:hint="eastAsia" w:ascii="仿宋_GB2312" w:hAnsi="仿宋_GB2312" w:eastAsia="仿宋_GB2312" w:cs="仿宋_GB2312"/>
          <w:sz w:val="24"/>
        </w:rPr>
      </w:pPr>
    </w:p>
    <w:p w14:paraId="2A75391C">
      <w:pPr>
        <w:spacing w:line="360" w:lineRule="auto"/>
        <w:rPr>
          <w:rFonts w:hint="eastAsia" w:ascii="仿宋_GB2312" w:hAnsi="仿宋_GB2312" w:eastAsia="仿宋_GB2312" w:cs="仿宋_GB2312"/>
          <w:sz w:val="24"/>
        </w:rPr>
      </w:pPr>
    </w:p>
    <w:p w14:paraId="6E1CBD0A">
      <w:pPr>
        <w:spacing w:line="360" w:lineRule="auto"/>
        <w:rPr>
          <w:rFonts w:hint="eastAsia" w:ascii="仿宋_GB2312" w:hAnsi="仿宋_GB2312" w:eastAsia="仿宋_GB2312" w:cs="仿宋_GB2312"/>
          <w:sz w:val="24"/>
        </w:rPr>
      </w:pPr>
    </w:p>
    <w:p w14:paraId="5F8D089D">
      <w:pPr>
        <w:pStyle w:val="3"/>
        <w:rPr>
          <w:rFonts w:hint="eastAsia" w:ascii="仿宋_GB2312" w:hAnsi="仿宋_GB2312" w:eastAsia="仿宋_GB2312" w:cs="仿宋_GB2312"/>
        </w:rPr>
      </w:pPr>
    </w:p>
    <w:p w14:paraId="40906319">
      <w:pPr>
        <w:spacing w:line="360" w:lineRule="auto"/>
        <w:rPr>
          <w:rFonts w:hint="eastAsia" w:ascii="仿宋_GB2312" w:hAnsi="仿宋_GB2312" w:eastAsia="仿宋_GB2312" w:cs="仿宋_GB2312"/>
          <w:sz w:val="24"/>
        </w:rPr>
      </w:pPr>
    </w:p>
    <w:p w14:paraId="7E369DC8">
      <w:pPr>
        <w:spacing w:line="360" w:lineRule="auto"/>
        <w:rPr>
          <w:rFonts w:hint="eastAsia" w:ascii="仿宋_GB2312" w:hAnsi="仿宋_GB2312" w:eastAsia="仿宋_GB2312" w:cs="仿宋_GB2312"/>
          <w:sz w:val="24"/>
        </w:rPr>
      </w:pPr>
      <w:bookmarkStart w:id="1" w:name="_Toc11646"/>
      <w:bookmarkStart w:id="2" w:name="_Toc24599"/>
      <w:bookmarkStart w:id="3" w:name="_Toc24657"/>
      <w:r>
        <w:rPr>
          <w:rFonts w:hint="eastAsia" w:ascii="仿宋_GB2312" w:hAnsi="仿宋_GB2312" w:eastAsia="仿宋_GB2312" w:cs="仿宋_GB2312"/>
          <w:b/>
          <w:bCs/>
          <w:sz w:val="24"/>
        </w:rPr>
        <w:br w:type="page"/>
      </w:r>
      <w:r>
        <w:rPr>
          <w:rFonts w:hint="eastAsia" w:ascii="仿宋_GB2312" w:hAnsi="仿宋_GB2312" w:eastAsia="仿宋_GB2312" w:cs="仿宋_GB2312"/>
          <w:b/>
          <w:bCs/>
          <w:sz w:val="24"/>
        </w:rPr>
        <w:t>附件2 法定代表人授权委托书</w:t>
      </w:r>
      <w:bookmarkEnd w:id="1"/>
      <w:bookmarkEnd w:id="2"/>
      <w:bookmarkEnd w:id="3"/>
    </w:p>
    <w:p w14:paraId="104FEA7C">
      <w:pPr>
        <w:spacing w:line="360" w:lineRule="auto"/>
        <w:rPr>
          <w:rFonts w:hint="eastAsia" w:ascii="仿宋_GB2312" w:hAnsi="仿宋_GB2312" w:eastAsia="仿宋_GB2312" w:cs="仿宋_GB2312"/>
          <w:sz w:val="24"/>
        </w:rPr>
      </w:pPr>
    </w:p>
    <w:p w14:paraId="64E34F04">
      <w:pPr>
        <w:tabs>
          <w:tab w:val="left" w:pos="8820"/>
        </w:tabs>
        <w:spacing w:line="360" w:lineRule="auto"/>
        <w:ind w:firstLine="570"/>
        <w:rPr>
          <w:rFonts w:hint="eastAsia" w:ascii="仿宋_GB2312" w:hAnsi="仿宋_GB2312" w:eastAsia="仿宋_GB2312" w:cs="仿宋_GB2312"/>
          <w:sz w:val="24"/>
        </w:rPr>
      </w:pPr>
      <w:r>
        <w:rPr>
          <w:rFonts w:hint="eastAsia" w:ascii="仿宋_GB2312" w:hAnsi="仿宋_GB2312" w:eastAsia="仿宋_GB2312" w:cs="仿宋_GB2312"/>
          <w:sz w:val="24"/>
        </w:rPr>
        <w:t>本授权委托书声明：我</w:t>
      </w:r>
      <w:r>
        <w:rPr>
          <w:rFonts w:hint="eastAsia" w:ascii="仿宋_GB2312" w:hAnsi="仿宋_GB2312" w:eastAsia="仿宋_GB2312" w:cs="仿宋_GB2312"/>
          <w:sz w:val="24"/>
          <w:u w:val="single"/>
        </w:rPr>
        <w:t>（法定代表人姓名）</w:t>
      </w:r>
      <w:r>
        <w:rPr>
          <w:rFonts w:hint="eastAsia" w:ascii="仿宋_GB2312" w:hAnsi="仿宋_GB2312" w:eastAsia="仿宋_GB2312" w:cs="仿宋_GB2312"/>
          <w:sz w:val="24"/>
        </w:rPr>
        <w:t>系注册于</w:t>
      </w:r>
      <w:r>
        <w:rPr>
          <w:rFonts w:hint="eastAsia" w:ascii="仿宋_GB2312" w:hAnsi="仿宋_GB2312" w:eastAsia="仿宋_GB2312" w:cs="仿宋_GB2312"/>
          <w:sz w:val="24"/>
          <w:u w:val="single"/>
        </w:rPr>
        <w:t xml:space="preserve">  （供应商地址）  </w:t>
      </w:r>
      <w:r>
        <w:rPr>
          <w:rFonts w:hint="eastAsia" w:ascii="仿宋_GB2312" w:hAnsi="仿宋_GB2312" w:eastAsia="仿宋_GB2312" w:cs="仿宋_GB2312"/>
          <w:sz w:val="24"/>
        </w:rPr>
        <w:t>的</w:t>
      </w:r>
      <w:r>
        <w:rPr>
          <w:rFonts w:hint="eastAsia" w:ascii="仿宋_GB2312" w:hAnsi="仿宋_GB2312" w:eastAsia="仿宋_GB2312" w:cs="仿宋_GB2312"/>
          <w:sz w:val="24"/>
          <w:u w:val="single"/>
        </w:rPr>
        <w:t>（供应商名称）</w:t>
      </w:r>
      <w:r>
        <w:rPr>
          <w:rFonts w:hint="eastAsia" w:ascii="仿宋_GB2312" w:hAnsi="仿宋_GB2312" w:eastAsia="仿宋_GB2312" w:cs="仿宋_GB2312"/>
          <w:sz w:val="24"/>
        </w:rPr>
        <w:t>的法定代表人，现代表公司授权下面签字的</w:t>
      </w:r>
      <w:r>
        <w:rPr>
          <w:rFonts w:hint="eastAsia" w:ascii="仿宋_GB2312" w:hAnsi="仿宋_GB2312" w:eastAsia="仿宋_GB2312" w:cs="仿宋_GB2312"/>
          <w:sz w:val="24"/>
          <w:u w:val="single"/>
        </w:rPr>
        <w:t>（被授权人的姓名、职务）</w:t>
      </w:r>
      <w:r>
        <w:rPr>
          <w:rFonts w:hint="eastAsia" w:ascii="仿宋_GB2312" w:hAnsi="仿宋_GB2312" w:eastAsia="仿宋_GB2312" w:cs="仿宋_GB2312"/>
          <w:sz w:val="24"/>
        </w:rPr>
        <w:t>为我公司合法代理人，代表本公司参加</w:t>
      </w:r>
      <w:r>
        <w:rPr>
          <w:rFonts w:hint="eastAsia" w:ascii="仿宋_GB2312" w:hAnsi="仿宋_GB2312" w:eastAsia="仿宋_GB2312" w:cs="仿宋_GB2312"/>
          <w:sz w:val="24"/>
          <w:u w:val="single"/>
        </w:rPr>
        <w:t xml:space="preserve"> （项目名称） （项目编号） </w:t>
      </w:r>
      <w:r>
        <w:rPr>
          <w:rFonts w:hint="eastAsia" w:ascii="仿宋_GB2312" w:hAnsi="仿宋_GB2312" w:eastAsia="仿宋_GB2312" w:cs="仿宋_GB2312"/>
          <w:sz w:val="24"/>
        </w:rPr>
        <w:t>的</w:t>
      </w:r>
      <w:r>
        <w:rPr>
          <w:rFonts w:hint="eastAsia" w:ascii="仿宋_GB2312" w:hAnsi="仿宋_GB2312" w:eastAsia="仿宋_GB2312" w:cs="仿宋_GB2312"/>
          <w:sz w:val="24"/>
          <w:lang w:val="en-US" w:eastAsia="zh-CN"/>
        </w:rPr>
        <w:t>协商</w:t>
      </w:r>
      <w:r>
        <w:rPr>
          <w:rFonts w:hint="eastAsia" w:ascii="仿宋_GB2312" w:hAnsi="仿宋_GB2312" w:eastAsia="仿宋_GB2312" w:cs="仿宋_GB2312"/>
          <w:sz w:val="24"/>
        </w:rPr>
        <w:t>活动。代理人在本次</w:t>
      </w:r>
      <w:r>
        <w:rPr>
          <w:rFonts w:hint="eastAsia" w:ascii="仿宋_GB2312" w:hAnsi="仿宋_GB2312" w:eastAsia="仿宋_GB2312" w:cs="仿宋_GB2312"/>
          <w:sz w:val="24"/>
          <w:lang w:val="en-US" w:eastAsia="zh-CN"/>
        </w:rPr>
        <w:t>协商</w:t>
      </w:r>
      <w:bookmarkStart w:id="16" w:name="_GoBack"/>
      <w:bookmarkEnd w:id="16"/>
      <w:r>
        <w:rPr>
          <w:rFonts w:hint="eastAsia" w:ascii="仿宋_GB2312" w:hAnsi="仿宋_GB2312" w:eastAsia="仿宋_GB2312" w:cs="仿宋_GB2312"/>
          <w:sz w:val="24"/>
        </w:rPr>
        <w:t>中所签署的一切文件和处理的一切有关事物，我公司均予承认。</w:t>
      </w:r>
    </w:p>
    <w:p w14:paraId="7F5B4097">
      <w:pPr>
        <w:spacing w:line="360" w:lineRule="auto"/>
        <w:ind w:firstLine="570"/>
        <w:rPr>
          <w:rFonts w:hint="eastAsia" w:ascii="仿宋_GB2312" w:hAnsi="仿宋_GB2312" w:eastAsia="仿宋_GB2312" w:cs="仿宋_GB2312"/>
          <w:sz w:val="24"/>
        </w:rPr>
      </w:pPr>
      <w:r>
        <w:rPr>
          <w:rFonts w:hint="eastAsia" w:ascii="仿宋_GB2312" w:hAnsi="仿宋_GB2312" w:eastAsia="仿宋_GB2312" w:cs="仿宋_GB2312"/>
          <w:sz w:val="24"/>
        </w:rPr>
        <w:t>本授权有效期：自</w:t>
      </w:r>
      <w:r>
        <w:rPr>
          <w:rFonts w:hint="eastAsia" w:ascii="仿宋_GB2312" w:hAnsi="仿宋_GB2312" w:eastAsia="仿宋_GB2312" w:cs="仿宋_GB2312"/>
          <w:sz w:val="24"/>
          <w:lang w:val="en-US" w:eastAsia="zh-CN"/>
        </w:rPr>
        <w:t>协商</w:t>
      </w:r>
      <w:r>
        <w:rPr>
          <w:rFonts w:hint="eastAsia" w:ascii="仿宋_GB2312" w:hAnsi="仿宋_GB2312" w:eastAsia="仿宋_GB2312" w:cs="仿宋_GB2312"/>
          <w:sz w:val="24"/>
        </w:rPr>
        <w:t>截止之日起90日历天；特此声明。</w:t>
      </w:r>
    </w:p>
    <w:p w14:paraId="6AC9CF86">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A54C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5B2B2C75">
            <w:pPr>
              <w:spacing w:line="360" w:lineRule="auto"/>
              <w:rPr>
                <w:rFonts w:hint="eastAsia" w:ascii="仿宋_GB2312" w:hAnsi="仿宋_GB2312" w:eastAsia="仿宋_GB2312" w:cs="仿宋_GB2312"/>
                <w:sz w:val="24"/>
              </w:rPr>
            </w:pPr>
          </w:p>
          <w:p w14:paraId="22556A2F">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法定代表人身份证复印件</w:t>
            </w:r>
          </w:p>
          <w:p w14:paraId="41D75335">
            <w:pPr>
              <w:spacing w:line="360" w:lineRule="auto"/>
              <w:jc w:val="center"/>
              <w:rPr>
                <w:rFonts w:hint="eastAsia" w:ascii="仿宋_GB2312" w:hAnsi="仿宋_GB2312" w:eastAsia="仿宋_GB2312" w:cs="仿宋_GB2312"/>
                <w:sz w:val="24"/>
              </w:rPr>
            </w:pPr>
          </w:p>
          <w:p w14:paraId="7C9FF2B0">
            <w:pPr>
              <w:spacing w:line="360" w:lineRule="auto"/>
              <w:jc w:val="center"/>
              <w:rPr>
                <w:rFonts w:hint="eastAsia" w:ascii="仿宋_GB2312" w:hAnsi="仿宋_GB2312" w:eastAsia="仿宋_GB2312" w:cs="仿宋_GB2312"/>
                <w:sz w:val="24"/>
              </w:rPr>
            </w:pPr>
          </w:p>
          <w:p w14:paraId="1F2E535C">
            <w:pPr>
              <w:spacing w:line="360" w:lineRule="auto"/>
              <w:jc w:val="center"/>
              <w:rPr>
                <w:rFonts w:hint="eastAsia" w:ascii="仿宋_GB2312" w:hAnsi="仿宋_GB2312" w:eastAsia="仿宋_GB2312" w:cs="仿宋_GB2312"/>
                <w:sz w:val="24"/>
              </w:rPr>
            </w:pPr>
          </w:p>
        </w:tc>
        <w:tc>
          <w:tcPr>
            <w:tcW w:w="4502" w:type="dxa"/>
          </w:tcPr>
          <w:p w14:paraId="4F40A8FE">
            <w:pPr>
              <w:spacing w:line="360" w:lineRule="auto"/>
              <w:rPr>
                <w:rFonts w:hint="eastAsia" w:ascii="仿宋_GB2312" w:hAnsi="仿宋_GB2312" w:eastAsia="仿宋_GB2312" w:cs="仿宋_GB2312"/>
                <w:sz w:val="24"/>
              </w:rPr>
            </w:pPr>
          </w:p>
          <w:p w14:paraId="7E9FF76E">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授权代表身份证复印件</w:t>
            </w:r>
          </w:p>
          <w:p w14:paraId="59E42B06">
            <w:pPr>
              <w:spacing w:line="360" w:lineRule="auto"/>
              <w:jc w:val="center"/>
              <w:rPr>
                <w:rFonts w:hint="eastAsia" w:ascii="仿宋_GB2312" w:hAnsi="仿宋_GB2312" w:eastAsia="仿宋_GB2312" w:cs="仿宋_GB2312"/>
                <w:sz w:val="24"/>
              </w:rPr>
            </w:pPr>
          </w:p>
          <w:p w14:paraId="21536CF5">
            <w:pPr>
              <w:spacing w:line="360" w:lineRule="auto"/>
              <w:jc w:val="center"/>
              <w:rPr>
                <w:rFonts w:hint="eastAsia" w:ascii="仿宋_GB2312" w:hAnsi="仿宋_GB2312" w:eastAsia="仿宋_GB2312" w:cs="仿宋_GB2312"/>
                <w:sz w:val="24"/>
              </w:rPr>
            </w:pPr>
          </w:p>
          <w:p w14:paraId="1887BC70">
            <w:pPr>
              <w:spacing w:line="360" w:lineRule="auto"/>
              <w:jc w:val="center"/>
              <w:rPr>
                <w:rFonts w:hint="eastAsia" w:ascii="仿宋_GB2312" w:hAnsi="仿宋_GB2312" w:eastAsia="仿宋_GB2312" w:cs="仿宋_GB2312"/>
                <w:sz w:val="24"/>
              </w:rPr>
            </w:pPr>
          </w:p>
        </w:tc>
      </w:tr>
    </w:tbl>
    <w:p w14:paraId="119B446A">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提供授权代表由响应单位缴纳的协商日期前连续3个月的社保记录</w:t>
      </w:r>
    </w:p>
    <w:p w14:paraId="0C9C5F6B">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p>
    <w:p w14:paraId="6605353B">
      <w:pPr>
        <w:spacing w:line="360" w:lineRule="auto"/>
        <w:jc w:val="right"/>
        <w:rPr>
          <w:rFonts w:hint="eastAsia" w:ascii="仿宋_GB2312" w:hAnsi="仿宋_GB2312" w:eastAsia="仿宋_GB2312" w:cs="仿宋_GB2312"/>
          <w:sz w:val="24"/>
        </w:rPr>
      </w:pPr>
    </w:p>
    <w:p w14:paraId="70D7FC76">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供应商名称：</w:t>
      </w:r>
      <w:r>
        <w:rPr>
          <w:rFonts w:hint="eastAsia" w:ascii="仿宋_GB2312" w:hAnsi="仿宋_GB2312" w:eastAsia="仿宋_GB2312" w:cs="仿宋_GB2312"/>
          <w:sz w:val="24"/>
          <w:u w:val="single"/>
        </w:rPr>
        <w:t xml:space="preserve">                        （公章）</w:t>
      </w:r>
    </w:p>
    <w:p w14:paraId="28FD2784">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法定代表人：</w:t>
      </w:r>
      <w:r>
        <w:rPr>
          <w:rFonts w:hint="eastAsia" w:ascii="仿宋_GB2312" w:hAnsi="仿宋_GB2312" w:eastAsia="仿宋_GB2312" w:cs="仿宋_GB2312"/>
          <w:sz w:val="24"/>
          <w:u w:val="single"/>
        </w:rPr>
        <w:t xml:space="preserve">                        （签字或盖章）</w:t>
      </w:r>
    </w:p>
    <w:p w14:paraId="12E1B51E">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授权代理人（被授权人）：</w:t>
      </w:r>
      <w:r>
        <w:rPr>
          <w:rFonts w:hint="eastAsia" w:ascii="仿宋_GB2312" w:hAnsi="仿宋_GB2312" w:eastAsia="仿宋_GB2312" w:cs="仿宋_GB2312"/>
          <w:sz w:val="24"/>
          <w:u w:val="single"/>
        </w:rPr>
        <w:t xml:space="preserve">            （签字或盖章）</w:t>
      </w:r>
    </w:p>
    <w:p w14:paraId="77EE0248">
      <w:pPr>
        <w:spacing w:line="360" w:lineRule="auto"/>
        <w:jc w:val="center"/>
        <w:rPr>
          <w:rFonts w:hint="eastAsia" w:ascii="仿宋_GB2312" w:hAnsi="仿宋_GB2312" w:eastAsia="仿宋_GB2312" w:cs="仿宋_GB2312"/>
          <w:sz w:val="24"/>
          <w:u w:val="single"/>
        </w:rPr>
      </w:pPr>
      <w:r>
        <w:rPr>
          <w:rFonts w:hint="eastAsia" w:ascii="仿宋_GB2312" w:hAnsi="仿宋_GB2312" w:eastAsia="仿宋_GB2312" w:cs="仿宋_GB2312"/>
          <w:sz w:val="24"/>
        </w:rPr>
        <w:t xml:space="preserve">                日期：</w:t>
      </w:r>
      <w:r>
        <w:rPr>
          <w:rFonts w:hint="eastAsia" w:ascii="仿宋_GB2312" w:hAnsi="仿宋_GB2312" w:eastAsia="仿宋_GB2312" w:cs="仿宋_GB2312"/>
          <w:sz w:val="24"/>
          <w:u w:val="single"/>
        </w:rPr>
        <w:t xml:space="preserve">      年     月     日</w:t>
      </w:r>
    </w:p>
    <w:p w14:paraId="00DA81D1">
      <w:pPr>
        <w:pStyle w:val="3"/>
        <w:rPr>
          <w:rFonts w:hint="eastAsia" w:ascii="仿宋_GB2312" w:hAnsi="仿宋_GB2312" w:eastAsia="仿宋_GB2312" w:cs="仿宋_GB2312"/>
        </w:rPr>
      </w:pPr>
    </w:p>
    <w:p w14:paraId="59B2D391">
      <w:pPr>
        <w:spacing w:line="360" w:lineRule="auto"/>
        <w:rPr>
          <w:rFonts w:hint="eastAsia" w:ascii="仿宋_GB2312" w:hAnsi="仿宋_GB2312" w:eastAsia="仿宋_GB2312" w:cs="仿宋_GB2312"/>
          <w:sz w:val="24"/>
        </w:rPr>
      </w:pPr>
    </w:p>
    <w:p w14:paraId="3C6B34B3">
      <w:pPr>
        <w:spacing w:line="360" w:lineRule="auto"/>
        <w:rPr>
          <w:rFonts w:hint="eastAsia" w:ascii="仿宋_GB2312" w:hAnsi="仿宋_GB2312" w:eastAsia="仿宋_GB2312" w:cs="仿宋_GB2312"/>
          <w:sz w:val="24"/>
        </w:rPr>
      </w:pPr>
    </w:p>
    <w:p w14:paraId="77D17FDB">
      <w:pPr>
        <w:spacing w:line="360" w:lineRule="auto"/>
        <w:rPr>
          <w:rFonts w:hint="eastAsia" w:ascii="仿宋_GB2312" w:hAnsi="仿宋_GB2312" w:eastAsia="仿宋_GB2312" w:cs="仿宋_GB2312"/>
          <w:b/>
          <w:bCs/>
          <w:sz w:val="24"/>
        </w:rPr>
      </w:pPr>
      <w:bookmarkStart w:id="4" w:name="_Toc332805171"/>
      <w:bookmarkStart w:id="5" w:name="_Toc332805616"/>
    </w:p>
    <w:p w14:paraId="3B22E3AE">
      <w:pPr>
        <w:pStyle w:val="11"/>
        <w:rPr>
          <w:rFonts w:hint="eastAsia" w:ascii="仿宋_GB2312" w:hAnsi="仿宋_GB2312" w:eastAsia="仿宋_GB2312" w:cs="仿宋_GB2312"/>
        </w:rPr>
      </w:pPr>
    </w:p>
    <w:p w14:paraId="44854C13">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附件3供应商财务状况证明文件</w:t>
      </w:r>
      <w:bookmarkEnd w:id="4"/>
      <w:bookmarkEnd w:id="5"/>
    </w:p>
    <w:p w14:paraId="48C441C7">
      <w:pPr>
        <w:tabs>
          <w:tab w:val="left" w:pos="5580"/>
        </w:tabs>
        <w:spacing w:before="120" w:line="312"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2C1C5712">
      <w:pPr>
        <w:tabs>
          <w:tab w:val="left" w:pos="5580"/>
        </w:tabs>
        <w:spacing w:before="120" w:line="312" w:lineRule="auto"/>
        <w:ind w:firstLine="424" w:firstLineChars="177"/>
        <w:rPr>
          <w:rFonts w:hint="eastAsia" w:ascii="仿宋_GB2312" w:hAnsi="仿宋_GB2312" w:eastAsia="仿宋_GB2312" w:cs="仿宋_GB2312"/>
          <w:sz w:val="24"/>
        </w:rPr>
      </w:pPr>
      <w:r>
        <w:rPr>
          <w:rFonts w:hint="eastAsia" w:ascii="仿宋_GB2312" w:hAnsi="仿宋_GB2312" w:eastAsia="仿宋_GB2312" w:cs="仿宋_GB2312"/>
          <w:sz w:val="24"/>
        </w:rPr>
        <w:t>1、供应商需提供2024年度经审计的财务报告</w:t>
      </w:r>
      <w:r>
        <w:rPr>
          <w:rFonts w:hint="eastAsia" w:ascii="仿宋_GB2312" w:hAnsi="仿宋_GB2312" w:eastAsia="仿宋_GB2312" w:cs="仿宋_GB2312"/>
          <w:b/>
          <w:bCs/>
          <w:sz w:val="24"/>
          <w:szCs w:val="22"/>
        </w:rPr>
        <w:t>或</w:t>
      </w:r>
      <w:r>
        <w:rPr>
          <w:rFonts w:hint="eastAsia" w:ascii="仿宋_GB2312" w:hAnsi="仿宋_GB2312" w:eastAsia="仿宋_GB2312" w:cs="仿宋_GB2312"/>
          <w:sz w:val="24"/>
          <w:szCs w:val="22"/>
        </w:rPr>
        <w:t>在协商日期前12个月内任意时段</w:t>
      </w:r>
      <w:r>
        <w:rPr>
          <w:rFonts w:hint="eastAsia" w:ascii="仿宋_GB2312" w:hAnsi="仿宋_GB2312" w:eastAsia="仿宋_GB2312" w:cs="仿宋_GB2312"/>
          <w:sz w:val="24"/>
          <w:szCs w:val="22"/>
          <w:u w:val="single"/>
        </w:rPr>
        <w:t>银行出具的资信证明</w:t>
      </w:r>
      <w:r>
        <w:rPr>
          <w:rFonts w:hint="eastAsia" w:ascii="仿宋_GB2312" w:hAnsi="仿宋_GB2312" w:eastAsia="仿宋_GB2312" w:cs="仿宋_GB2312"/>
          <w:sz w:val="24"/>
        </w:rPr>
        <w:t>。</w:t>
      </w:r>
    </w:p>
    <w:p w14:paraId="564516F8">
      <w:pPr>
        <w:tabs>
          <w:tab w:val="left" w:pos="5580"/>
        </w:tabs>
        <w:spacing w:before="120" w:line="360" w:lineRule="auto"/>
        <w:ind w:firstLine="424" w:firstLineChars="177"/>
        <w:rPr>
          <w:rFonts w:hint="eastAsia" w:ascii="仿宋_GB2312" w:hAnsi="仿宋_GB2312" w:eastAsia="仿宋_GB2312" w:cs="仿宋_GB2312"/>
          <w:sz w:val="24"/>
        </w:rPr>
      </w:pPr>
      <w:r>
        <w:rPr>
          <w:rFonts w:hint="eastAsia" w:ascii="仿宋_GB2312" w:hAnsi="仿宋_GB2312" w:eastAsia="仿宋_GB2312" w:cs="仿宋_GB2312"/>
          <w:sz w:val="24"/>
        </w:rPr>
        <w:t>2、供应商提供了财政部门认可的政府采购专业担保机构出具的投标担保函，则不需要提供上述财务状况报告。</w:t>
      </w:r>
    </w:p>
    <w:p w14:paraId="338F023C">
      <w:pPr>
        <w:spacing w:line="360" w:lineRule="auto"/>
        <w:rPr>
          <w:rFonts w:hint="eastAsia" w:ascii="仿宋_GB2312" w:hAnsi="仿宋_GB2312" w:eastAsia="仿宋_GB2312" w:cs="仿宋_GB2312"/>
          <w:sz w:val="24"/>
        </w:rPr>
      </w:pPr>
    </w:p>
    <w:p w14:paraId="10557EFB">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br w:type="page"/>
      </w:r>
      <w:bookmarkStart w:id="6" w:name="_Toc332805172"/>
      <w:bookmarkStart w:id="7" w:name="_Toc332805617"/>
    </w:p>
    <w:p w14:paraId="3AF52C17">
      <w:pPr>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附件4社会保障资金缴纳记录证明文件</w:t>
      </w:r>
      <w:bookmarkEnd w:id="6"/>
      <w:bookmarkEnd w:id="7"/>
    </w:p>
    <w:p w14:paraId="6AA93E14">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79BF694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供应商须依法缴纳社会保障资金，须提供响应截止日期前12个月内任意时段的社会保障资金缴纳记录复印件并加盖供应商单位公章，自行编写无效。依法不需要缴纳社会保障资金的供应商提供相应证明文件证明依法不需要缴纳社会保障资金；</w:t>
      </w:r>
    </w:p>
    <w:p w14:paraId="3F374EE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47DA695A">
      <w:pPr>
        <w:spacing w:line="360" w:lineRule="auto"/>
        <w:rPr>
          <w:rFonts w:hint="eastAsia" w:ascii="仿宋_GB2312" w:hAnsi="仿宋_GB2312" w:eastAsia="仿宋_GB2312" w:cs="仿宋_GB2312"/>
          <w:sz w:val="24"/>
        </w:rPr>
      </w:pPr>
    </w:p>
    <w:p w14:paraId="21088A73">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br w:type="page"/>
      </w:r>
      <w:bookmarkStart w:id="10" w:name="_Toc332805173"/>
      <w:bookmarkStart w:id="11" w:name="_Toc332805618"/>
    </w:p>
    <w:p w14:paraId="5FB40EB4">
      <w:pPr>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附件5 依法缴纳税收记录证明文件</w:t>
      </w:r>
      <w:bookmarkEnd w:id="10"/>
      <w:bookmarkEnd w:id="11"/>
    </w:p>
    <w:p w14:paraId="19A500AF">
      <w:pPr>
        <w:spacing w:line="360" w:lineRule="auto"/>
        <w:rPr>
          <w:rFonts w:hint="eastAsia" w:ascii="仿宋_GB2312" w:hAnsi="仿宋_GB2312" w:eastAsia="仿宋_GB2312" w:cs="仿宋_GB2312"/>
          <w:sz w:val="24"/>
        </w:rPr>
      </w:pPr>
    </w:p>
    <w:p w14:paraId="6A1805A0">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369CB2FA">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1、供应商须提供响应截止日期前12个月内任意任意时段的依法缴纳税收记录。依法免税的供应商提供相应文件证明其依法免税。</w:t>
      </w:r>
    </w:p>
    <w:p w14:paraId="348AF13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2、国家、地方工商管理部门或者其他相关管理部门对企业纳税有特别规定的，须提供相关政策性文件复印件和供应商满足政策文件规定的证明文件。</w:t>
      </w:r>
    </w:p>
    <w:p w14:paraId="5154C75C">
      <w:pPr>
        <w:spacing w:line="360" w:lineRule="auto"/>
        <w:rPr>
          <w:rFonts w:hint="eastAsia" w:ascii="仿宋_GB2312" w:hAnsi="仿宋_GB2312" w:eastAsia="仿宋_GB2312" w:cs="仿宋_GB2312"/>
          <w:sz w:val="24"/>
        </w:rPr>
      </w:pPr>
    </w:p>
    <w:p w14:paraId="3C710258">
      <w:pPr>
        <w:spacing w:line="360" w:lineRule="auto"/>
        <w:rPr>
          <w:rFonts w:hint="eastAsia" w:ascii="仿宋_GB2312" w:hAnsi="仿宋_GB2312" w:eastAsia="仿宋_GB2312" w:cs="仿宋_GB2312"/>
          <w:sz w:val="24"/>
        </w:rPr>
      </w:pPr>
    </w:p>
    <w:p w14:paraId="5673AF5A">
      <w:pPr>
        <w:spacing w:line="360" w:lineRule="auto"/>
        <w:rPr>
          <w:rFonts w:hint="eastAsia" w:ascii="仿宋_GB2312" w:hAnsi="仿宋_GB2312" w:eastAsia="仿宋_GB2312" w:cs="仿宋_GB2312"/>
          <w:sz w:val="24"/>
        </w:rPr>
      </w:pPr>
    </w:p>
    <w:p w14:paraId="2F1AF12E">
      <w:pPr>
        <w:spacing w:line="360" w:lineRule="auto"/>
        <w:rPr>
          <w:rFonts w:hint="eastAsia" w:ascii="仿宋_GB2312" w:hAnsi="仿宋_GB2312" w:eastAsia="仿宋_GB2312" w:cs="仿宋_GB2312"/>
          <w:sz w:val="24"/>
        </w:rPr>
      </w:pPr>
    </w:p>
    <w:p w14:paraId="37A33140">
      <w:pPr>
        <w:spacing w:line="360" w:lineRule="auto"/>
        <w:rPr>
          <w:rFonts w:hint="eastAsia" w:ascii="仿宋_GB2312" w:hAnsi="仿宋_GB2312" w:eastAsia="仿宋_GB2312" w:cs="仿宋_GB2312"/>
          <w:sz w:val="24"/>
        </w:rPr>
      </w:pPr>
    </w:p>
    <w:p w14:paraId="0AA53F4B">
      <w:pPr>
        <w:spacing w:line="360" w:lineRule="auto"/>
        <w:rPr>
          <w:rFonts w:hint="eastAsia" w:ascii="仿宋_GB2312" w:hAnsi="仿宋_GB2312" w:eastAsia="仿宋_GB2312" w:cs="仿宋_GB2312"/>
          <w:sz w:val="24"/>
        </w:rPr>
      </w:pPr>
    </w:p>
    <w:p w14:paraId="0079C7F6">
      <w:pPr>
        <w:spacing w:line="360" w:lineRule="auto"/>
        <w:rPr>
          <w:rFonts w:hint="eastAsia" w:ascii="仿宋_GB2312" w:hAnsi="仿宋_GB2312" w:eastAsia="仿宋_GB2312" w:cs="仿宋_GB2312"/>
          <w:sz w:val="24"/>
        </w:rPr>
      </w:pPr>
    </w:p>
    <w:p w14:paraId="5AF8E62F">
      <w:pPr>
        <w:spacing w:line="360" w:lineRule="auto"/>
        <w:rPr>
          <w:rFonts w:hint="eastAsia" w:ascii="仿宋_GB2312" w:hAnsi="仿宋_GB2312" w:eastAsia="仿宋_GB2312" w:cs="仿宋_GB2312"/>
          <w:sz w:val="24"/>
        </w:rPr>
      </w:pPr>
    </w:p>
    <w:p w14:paraId="19A36D4C">
      <w:pPr>
        <w:spacing w:line="360" w:lineRule="auto"/>
        <w:rPr>
          <w:rFonts w:hint="eastAsia" w:ascii="仿宋_GB2312" w:hAnsi="仿宋_GB2312" w:eastAsia="仿宋_GB2312" w:cs="仿宋_GB2312"/>
          <w:sz w:val="24"/>
        </w:rPr>
      </w:pPr>
    </w:p>
    <w:p w14:paraId="2DA4C1D8">
      <w:pPr>
        <w:spacing w:line="360" w:lineRule="auto"/>
        <w:rPr>
          <w:rFonts w:hint="eastAsia" w:ascii="仿宋_GB2312" w:hAnsi="仿宋_GB2312" w:eastAsia="仿宋_GB2312" w:cs="仿宋_GB2312"/>
          <w:sz w:val="24"/>
        </w:rPr>
      </w:pPr>
    </w:p>
    <w:p w14:paraId="24AD4F04">
      <w:pPr>
        <w:spacing w:line="360" w:lineRule="auto"/>
        <w:rPr>
          <w:rFonts w:hint="eastAsia" w:ascii="仿宋_GB2312" w:hAnsi="仿宋_GB2312" w:eastAsia="仿宋_GB2312" w:cs="仿宋_GB2312"/>
          <w:sz w:val="24"/>
        </w:rPr>
      </w:pPr>
    </w:p>
    <w:p w14:paraId="27BD143C">
      <w:pPr>
        <w:spacing w:line="360" w:lineRule="auto"/>
        <w:rPr>
          <w:rFonts w:hint="eastAsia" w:ascii="仿宋_GB2312" w:hAnsi="仿宋_GB2312" w:eastAsia="仿宋_GB2312" w:cs="仿宋_GB2312"/>
          <w:sz w:val="24"/>
        </w:rPr>
      </w:pPr>
    </w:p>
    <w:p w14:paraId="1BBE1C17">
      <w:pPr>
        <w:spacing w:line="360" w:lineRule="auto"/>
        <w:rPr>
          <w:rFonts w:hint="eastAsia" w:ascii="仿宋_GB2312" w:hAnsi="仿宋_GB2312" w:eastAsia="仿宋_GB2312" w:cs="仿宋_GB2312"/>
          <w:sz w:val="24"/>
        </w:rPr>
      </w:pPr>
    </w:p>
    <w:p w14:paraId="67484D1C">
      <w:pPr>
        <w:spacing w:line="360" w:lineRule="auto"/>
        <w:rPr>
          <w:rFonts w:hint="eastAsia" w:ascii="仿宋_GB2312" w:hAnsi="仿宋_GB2312" w:eastAsia="仿宋_GB2312" w:cs="仿宋_GB2312"/>
          <w:sz w:val="24"/>
        </w:rPr>
      </w:pPr>
    </w:p>
    <w:p w14:paraId="5BC31232">
      <w:pPr>
        <w:spacing w:line="360" w:lineRule="auto"/>
        <w:rPr>
          <w:rFonts w:hint="eastAsia" w:ascii="仿宋_GB2312" w:hAnsi="仿宋_GB2312" w:eastAsia="仿宋_GB2312" w:cs="仿宋_GB2312"/>
          <w:sz w:val="24"/>
        </w:rPr>
      </w:pPr>
    </w:p>
    <w:p w14:paraId="659DFF00">
      <w:pPr>
        <w:pStyle w:val="3"/>
        <w:rPr>
          <w:rFonts w:hint="eastAsia" w:ascii="仿宋_GB2312" w:hAnsi="仿宋_GB2312" w:eastAsia="仿宋_GB2312" w:cs="仿宋_GB2312"/>
        </w:rPr>
      </w:pPr>
    </w:p>
    <w:p w14:paraId="794C7FFC">
      <w:pPr>
        <w:rPr>
          <w:rFonts w:hint="eastAsia" w:ascii="仿宋_GB2312" w:hAnsi="仿宋_GB2312" w:eastAsia="仿宋_GB2312" w:cs="仿宋_GB2312"/>
          <w:sz w:val="24"/>
        </w:rPr>
      </w:pPr>
    </w:p>
    <w:p w14:paraId="06D6D059">
      <w:pPr>
        <w:pStyle w:val="3"/>
        <w:rPr>
          <w:rFonts w:hint="eastAsia" w:ascii="仿宋_GB2312" w:hAnsi="仿宋_GB2312" w:eastAsia="仿宋_GB2312" w:cs="仿宋_GB2312"/>
        </w:rPr>
      </w:pPr>
    </w:p>
    <w:p w14:paraId="7A03AC16">
      <w:pPr>
        <w:spacing w:line="360" w:lineRule="auto"/>
        <w:rPr>
          <w:rFonts w:hint="eastAsia" w:ascii="仿宋_GB2312" w:hAnsi="仿宋_GB2312" w:eastAsia="仿宋_GB2312" w:cs="仿宋_GB2312"/>
          <w:sz w:val="24"/>
        </w:rPr>
      </w:pPr>
    </w:p>
    <w:p w14:paraId="79EDCC50">
      <w:pPr>
        <w:spacing w:line="360" w:lineRule="auto"/>
        <w:rPr>
          <w:rFonts w:hint="eastAsia" w:ascii="仿宋_GB2312" w:hAnsi="仿宋_GB2312" w:eastAsia="仿宋_GB2312" w:cs="仿宋_GB2312"/>
          <w:sz w:val="24"/>
        </w:rPr>
      </w:pPr>
    </w:p>
    <w:p w14:paraId="32C410E0">
      <w:pPr>
        <w:spacing w:line="360" w:lineRule="auto"/>
        <w:rPr>
          <w:rFonts w:hint="eastAsia" w:ascii="仿宋_GB2312" w:hAnsi="仿宋_GB2312" w:eastAsia="仿宋_GB2312" w:cs="仿宋_GB2312"/>
          <w:sz w:val="24"/>
        </w:rPr>
        <w:sectPr>
          <w:headerReference r:id="rId5" w:type="default"/>
          <w:footerReference r:id="rId6" w:type="default"/>
          <w:pgSz w:w="11906" w:h="16838"/>
          <w:pgMar w:top="1440" w:right="1106" w:bottom="1219" w:left="1701" w:header="720" w:footer="720" w:gutter="0"/>
          <w:cols w:space="720" w:num="1"/>
          <w:titlePg/>
          <w:docGrid w:linePitch="312" w:charSpace="0"/>
        </w:sectPr>
      </w:pPr>
    </w:p>
    <w:p w14:paraId="26C825F0">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附件6参加本次政府采购活动前三年内，在经营活动中没有重大违法记录的书面声明</w:t>
      </w:r>
    </w:p>
    <w:p w14:paraId="67642361">
      <w:pPr>
        <w:spacing w:line="360" w:lineRule="auto"/>
        <w:rPr>
          <w:rFonts w:hint="eastAsia" w:ascii="仿宋_GB2312" w:hAnsi="仿宋_GB2312" w:eastAsia="仿宋_GB2312" w:cs="仿宋_GB2312"/>
          <w:sz w:val="24"/>
        </w:rPr>
      </w:pPr>
    </w:p>
    <w:p w14:paraId="07AE2D1D">
      <w:pPr>
        <w:spacing w:line="480" w:lineRule="auto"/>
        <w:rPr>
          <w:rFonts w:hint="eastAsia" w:ascii="仿宋_GB2312" w:hAnsi="仿宋_GB2312" w:eastAsia="仿宋_GB2312" w:cs="仿宋_GB2312"/>
          <w:spacing w:val="4"/>
          <w:sz w:val="24"/>
          <w:u w:val="single"/>
        </w:rPr>
      </w:pPr>
      <w:r>
        <w:rPr>
          <w:rFonts w:hint="eastAsia" w:ascii="仿宋_GB2312" w:hAnsi="仿宋_GB2312" w:eastAsia="仿宋_GB2312" w:cs="仿宋_GB2312"/>
          <w:spacing w:val="4"/>
          <w:sz w:val="24"/>
        </w:rPr>
        <w:t>致：</w:t>
      </w:r>
      <w:r>
        <w:rPr>
          <w:rFonts w:hint="eastAsia" w:ascii="仿宋_GB2312" w:hAnsi="仿宋_GB2312" w:eastAsia="仿宋_GB2312" w:cs="仿宋_GB2312"/>
          <w:spacing w:val="4"/>
          <w:sz w:val="24"/>
          <w:u w:val="single"/>
        </w:rPr>
        <w:t xml:space="preserve">（采购人名称） </w:t>
      </w:r>
    </w:p>
    <w:p w14:paraId="40056217">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我方作为项目名称</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（项目编号：</w:t>
      </w:r>
      <w:r>
        <w:rPr>
          <w:rFonts w:hint="eastAsia" w:ascii="仿宋_GB2312" w:hAnsi="仿宋_GB2312" w:eastAsia="仿宋_GB2312" w:cs="仿宋_GB2312"/>
          <w:i/>
          <w:iCs/>
          <w:u w:val="single"/>
          <w:shd w:val="clear" w:color="auto" w:fill="FFFFFF"/>
        </w:rPr>
        <w:t xml:space="preserve">          </w:t>
      </w:r>
      <w:r>
        <w:rPr>
          <w:rFonts w:hint="eastAsia" w:ascii="仿宋_GB2312" w:hAnsi="仿宋_GB2312" w:eastAsia="仿宋_GB2312" w:cs="仿宋_GB2312"/>
          <w:shd w:val="clear" w:color="auto" w:fill="FFFFFF"/>
        </w:rPr>
        <w:t xml:space="preserve">）的投标供应商，在此郑重声明： </w:t>
      </w:r>
    </w:p>
    <w:p w14:paraId="2990DACF">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1、在参加本次政府采购活动前3年内的经营活动中</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526F17F">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2、我方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（填“未被列入”或“被列入”）失信被执行人名单。</w:t>
      </w:r>
    </w:p>
    <w:p w14:paraId="320B54C1">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3、我方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（填“未被列入”或“被列入”）重大税收违法案件当事人名单。 </w:t>
      </w:r>
    </w:p>
    <w:p w14:paraId="77BF2BC1">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4、我方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（填“未被列入”或“被列入”）政府采购严重违法失信行为记录名单。 </w:t>
      </w:r>
    </w:p>
    <w:p w14:paraId="7BFE7B6D">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 xml:space="preserve">如有不实，我方将无条件地退出本项目的采购活动，并遵照《中华人民共和国政府采购法》有关“提供虚假材料的规定”接受处罚。 </w:t>
      </w:r>
    </w:p>
    <w:p w14:paraId="6CD20F96">
      <w:pPr>
        <w:spacing w:line="480" w:lineRule="auto"/>
        <w:ind w:firstLine="640" w:firstLineChars="20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特此声明。</w:t>
      </w:r>
    </w:p>
    <w:p w14:paraId="51ACEB99">
      <w:pPr>
        <w:pStyle w:val="4"/>
        <w:ind w:left="1116"/>
        <w:rPr>
          <w:rFonts w:hint="eastAsia" w:ascii="仿宋_GB2312" w:hAnsi="仿宋_GB2312" w:eastAsia="仿宋_GB2312" w:cs="仿宋_GB2312"/>
          <w:shd w:val="clear" w:color="auto" w:fill="FFFFFF"/>
        </w:rPr>
      </w:pPr>
    </w:p>
    <w:p w14:paraId="71D71B07">
      <w:pPr>
        <w:pStyle w:val="4"/>
        <w:ind w:left="1116"/>
        <w:rPr>
          <w:rFonts w:hint="eastAsia" w:ascii="仿宋_GB2312" w:hAnsi="仿宋_GB2312" w:eastAsia="仿宋_GB2312" w:cs="仿宋_GB2312"/>
          <w:shd w:val="clear" w:color="auto" w:fill="FFFFFF"/>
        </w:rPr>
      </w:pPr>
    </w:p>
    <w:p w14:paraId="6434E290">
      <w:pPr>
        <w:spacing w:line="360" w:lineRule="auto"/>
        <w:rPr>
          <w:rFonts w:hint="eastAsia" w:ascii="仿宋_GB2312" w:hAnsi="仿宋_GB2312" w:eastAsia="仿宋_GB2312" w:cs="仿宋_GB2312"/>
          <w:sz w:val="24"/>
        </w:rPr>
      </w:pPr>
    </w:p>
    <w:p w14:paraId="5BE49470">
      <w:pPr>
        <w:spacing w:line="360" w:lineRule="auto"/>
        <w:rPr>
          <w:rFonts w:hint="eastAsia" w:ascii="仿宋_GB2312" w:hAnsi="仿宋_GB2312" w:eastAsia="仿宋_GB2312" w:cs="仿宋_GB2312"/>
          <w:sz w:val="24"/>
        </w:rPr>
      </w:pPr>
    </w:p>
    <w:p w14:paraId="6B1F7CA1">
      <w:pPr>
        <w:spacing w:line="360" w:lineRule="auto"/>
        <w:rPr>
          <w:rFonts w:hint="eastAsia" w:ascii="仿宋_GB2312" w:hAnsi="仿宋_GB2312" w:eastAsia="仿宋_GB2312" w:cs="仿宋_GB2312"/>
          <w:sz w:val="24"/>
        </w:rPr>
      </w:pPr>
    </w:p>
    <w:p w14:paraId="31FD1491">
      <w:pPr>
        <w:pStyle w:val="7"/>
        <w:spacing w:before="120" w:beforeLines="50" w:beforeAutospacing="0" w:after="240" w:afterLines="100" w:afterAutospacing="0" w:line="360" w:lineRule="auto"/>
        <w:jc w:val="right"/>
        <w:rPr>
          <w:rFonts w:hint="eastAsia" w:ascii="仿宋_GB2312" w:hAnsi="仿宋_GB2312" w:eastAsia="仿宋_GB2312" w:cs="仿宋_GB2312"/>
          <w:u w:val="single"/>
        </w:rPr>
      </w:pPr>
      <w:r>
        <w:rPr>
          <w:rFonts w:hint="eastAsia" w:ascii="仿宋_GB2312" w:hAnsi="仿宋_GB2312" w:eastAsia="仿宋_GB2312" w:cs="仿宋_GB2312"/>
        </w:rPr>
        <w:t>供应商名称：</w:t>
      </w:r>
      <w:r>
        <w:rPr>
          <w:rFonts w:hint="eastAsia" w:ascii="仿宋_GB2312" w:hAnsi="仿宋_GB2312" w:eastAsia="仿宋_GB2312" w:cs="仿宋_GB2312"/>
          <w:u w:val="single"/>
        </w:rPr>
        <w:t xml:space="preserve">                           （盖章）</w:t>
      </w:r>
    </w:p>
    <w:p w14:paraId="550ABDB1">
      <w:pPr>
        <w:pStyle w:val="7"/>
        <w:spacing w:before="120" w:beforeLines="50" w:beforeAutospacing="0" w:after="240" w:afterLines="100" w:afterAutospacing="0" w:line="360" w:lineRule="auto"/>
        <w:jc w:val="right"/>
        <w:rPr>
          <w:rFonts w:hint="eastAsia" w:ascii="仿宋_GB2312" w:hAnsi="仿宋_GB2312" w:eastAsia="仿宋_GB2312" w:cs="仿宋_GB2312"/>
        </w:rPr>
      </w:pPr>
      <w:r>
        <w:rPr>
          <w:rFonts w:hint="eastAsia" w:ascii="仿宋_GB2312" w:hAnsi="仿宋_GB2312" w:eastAsia="仿宋_GB2312" w:cs="仿宋_GB2312"/>
        </w:rPr>
        <w:t>法定代表人或授权代理人：</w:t>
      </w:r>
      <w:r>
        <w:rPr>
          <w:rFonts w:hint="eastAsia" w:ascii="仿宋_GB2312" w:hAnsi="仿宋_GB2312" w:eastAsia="仿宋_GB2312" w:cs="仿宋_GB2312"/>
          <w:u w:val="single"/>
        </w:rPr>
        <w:t xml:space="preserve">         （签字或盖章）</w:t>
      </w:r>
    </w:p>
    <w:p w14:paraId="181BFFED">
      <w:pPr>
        <w:pStyle w:val="7"/>
        <w:spacing w:before="120" w:beforeLines="50" w:beforeAutospacing="0" w:after="240" w:afterLines="100" w:afterAutospacing="0" w:line="360" w:lineRule="auto"/>
        <w:ind w:right="420"/>
        <w:jc w:val="right"/>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年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p w14:paraId="0535EBA9">
      <w:pPr>
        <w:spacing w:line="360" w:lineRule="auto"/>
        <w:rPr>
          <w:rFonts w:hint="eastAsia" w:ascii="仿宋_GB2312" w:hAnsi="仿宋_GB2312" w:eastAsia="仿宋_GB2312" w:cs="仿宋_GB2312"/>
          <w:sz w:val="24"/>
        </w:rPr>
      </w:pPr>
    </w:p>
    <w:p w14:paraId="009E6D98">
      <w:pPr>
        <w:pStyle w:val="3"/>
        <w:rPr>
          <w:rFonts w:hint="eastAsia" w:ascii="仿宋_GB2312" w:hAnsi="仿宋_GB2312" w:eastAsia="仿宋_GB2312" w:cs="仿宋_GB2312"/>
        </w:rPr>
      </w:pPr>
    </w:p>
    <w:p w14:paraId="58DF005D">
      <w:pPr>
        <w:rPr>
          <w:rFonts w:hint="eastAsia" w:ascii="仿宋_GB2312" w:hAnsi="仿宋_GB2312" w:eastAsia="仿宋_GB2312" w:cs="仿宋_GB2312"/>
          <w:sz w:val="24"/>
        </w:rPr>
      </w:pPr>
    </w:p>
    <w:p w14:paraId="7E1DC6B3">
      <w:pPr>
        <w:pStyle w:val="4"/>
        <w:ind w:left="1116"/>
        <w:rPr>
          <w:rFonts w:hint="eastAsia" w:ascii="仿宋_GB2312" w:hAnsi="仿宋_GB2312" w:eastAsia="仿宋_GB2312" w:cs="仿宋_GB2312"/>
        </w:rPr>
      </w:pPr>
    </w:p>
    <w:p w14:paraId="575CC14E">
      <w:pPr>
        <w:pStyle w:val="4"/>
        <w:ind w:left="1116"/>
        <w:rPr>
          <w:rFonts w:hint="eastAsia" w:ascii="仿宋_GB2312" w:hAnsi="仿宋_GB2312" w:eastAsia="仿宋_GB2312" w:cs="仿宋_GB2312"/>
        </w:rPr>
      </w:pPr>
    </w:p>
    <w:p w14:paraId="1C70A5FB">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附件7 供应商具有履行本合同所必需的专业技术能力的说明及承诺（参考格式）</w:t>
      </w:r>
    </w:p>
    <w:p w14:paraId="289C3D17">
      <w:pPr>
        <w:spacing w:line="360" w:lineRule="auto"/>
        <w:rPr>
          <w:rFonts w:hint="eastAsia" w:ascii="仿宋_GB2312" w:hAnsi="仿宋_GB2312" w:eastAsia="仿宋_GB2312" w:cs="仿宋_GB2312"/>
          <w:sz w:val="24"/>
        </w:rPr>
      </w:pPr>
    </w:p>
    <w:p w14:paraId="0CE069F5">
      <w:pPr>
        <w:spacing w:line="480" w:lineRule="auto"/>
        <w:rPr>
          <w:rFonts w:hint="eastAsia" w:ascii="仿宋_GB2312" w:hAnsi="仿宋_GB2312" w:eastAsia="仿宋_GB2312" w:cs="仿宋_GB2312"/>
          <w:spacing w:val="4"/>
          <w:sz w:val="24"/>
          <w:u w:val="single"/>
        </w:rPr>
      </w:pPr>
      <w:r>
        <w:rPr>
          <w:rFonts w:hint="eastAsia" w:ascii="仿宋_GB2312" w:hAnsi="仿宋_GB2312" w:eastAsia="仿宋_GB2312" w:cs="仿宋_GB2312"/>
          <w:spacing w:val="4"/>
          <w:sz w:val="24"/>
        </w:rPr>
        <w:t>致：</w:t>
      </w:r>
      <w:r>
        <w:rPr>
          <w:rFonts w:hint="eastAsia" w:ascii="仿宋_GB2312" w:hAnsi="仿宋_GB2312" w:eastAsia="仿宋_GB2312" w:cs="仿宋_GB2312"/>
          <w:spacing w:val="4"/>
          <w:sz w:val="24"/>
          <w:u w:val="single"/>
        </w:rPr>
        <w:t xml:space="preserve">   （采购人名称） </w:t>
      </w:r>
    </w:p>
    <w:p w14:paraId="184DA43D">
      <w:pPr>
        <w:spacing w:before="240" w:beforeLines="100" w:after="120" w:afterLines="50" w:line="360" w:lineRule="auto"/>
        <w:ind w:firstLine="620" w:firstLineChars="250"/>
        <w:rPr>
          <w:rFonts w:hint="eastAsia" w:ascii="仿宋_GB2312" w:hAnsi="仿宋_GB2312" w:eastAsia="仿宋_GB2312" w:cs="仿宋_GB2312"/>
          <w:color w:val="36363D"/>
          <w:spacing w:val="4"/>
          <w:sz w:val="24"/>
        </w:rPr>
      </w:pPr>
      <w:r>
        <w:rPr>
          <w:rFonts w:hint="eastAsia" w:ascii="仿宋_GB2312" w:hAnsi="仿宋_GB2312" w:eastAsia="仿宋_GB2312" w:cs="仿宋_GB2312"/>
          <w:color w:val="36363D"/>
          <w:spacing w:val="4"/>
          <w:sz w:val="24"/>
          <w:u w:val="single"/>
        </w:rPr>
        <w:t xml:space="preserve">   （供应商名称）    </w:t>
      </w:r>
      <w:r>
        <w:rPr>
          <w:rFonts w:hint="eastAsia" w:ascii="仿宋_GB2312" w:hAnsi="仿宋_GB2312" w:eastAsia="仿宋_GB2312" w:cs="仿宋_GB2312"/>
          <w:color w:val="36363D"/>
          <w:spacing w:val="4"/>
          <w:sz w:val="24"/>
        </w:rPr>
        <w:t xml:space="preserve"> 于</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年</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月</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日在中华人民共和国境内</w:t>
      </w:r>
      <w:r>
        <w:rPr>
          <w:rFonts w:hint="eastAsia" w:ascii="仿宋_GB2312" w:hAnsi="仿宋_GB2312" w:eastAsia="仿宋_GB2312" w:cs="仿宋_GB2312"/>
          <w:color w:val="36363D"/>
          <w:spacing w:val="4"/>
          <w:sz w:val="24"/>
          <w:u w:val="single"/>
        </w:rPr>
        <w:t xml:space="preserve">               （详细注册地址）     </w:t>
      </w:r>
      <w:r>
        <w:rPr>
          <w:rFonts w:hint="eastAsia" w:ascii="仿宋_GB2312" w:hAnsi="仿宋_GB2312" w:eastAsia="仿宋_GB2312" w:cs="仿宋_GB2312"/>
          <w:color w:val="36363D"/>
          <w:spacing w:val="4"/>
          <w:sz w:val="24"/>
        </w:rPr>
        <w:t>合法注册并经营，公司主营业务为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，营业（生产经营）面积为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 xml:space="preserve"> ，现有员工数量为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，其中与履行本合同相关的专业技术人员有（</w:t>
      </w:r>
      <w:r>
        <w:rPr>
          <w:rFonts w:hint="eastAsia" w:ascii="仿宋_GB2312" w:hAnsi="仿宋_GB2312" w:eastAsia="仿宋_GB2312" w:cs="仿宋_GB2312"/>
          <w:color w:val="36363D"/>
          <w:spacing w:val="4"/>
          <w:sz w:val="24"/>
          <w:u w:val="single"/>
        </w:rPr>
        <w:t xml:space="preserve">             专业能力、数量        </w:t>
      </w:r>
      <w:r>
        <w:rPr>
          <w:rFonts w:hint="eastAsia" w:ascii="仿宋_GB2312" w:hAnsi="仿宋_GB2312" w:eastAsia="仿宋_GB2312" w:cs="仿宋_GB2312"/>
          <w:color w:val="36363D"/>
          <w:spacing w:val="4"/>
          <w:sz w:val="24"/>
        </w:rPr>
        <w:t>），本公司郑重承诺，具有履行本合同所必需的设备和专业技术能力。</w:t>
      </w:r>
    </w:p>
    <w:p w14:paraId="75A26F87">
      <w:pPr>
        <w:spacing w:before="240" w:beforeLines="100" w:after="120" w:afterLines="50" w:line="360" w:lineRule="auto"/>
        <w:ind w:firstLine="170"/>
        <w:rPr>
          <w:rFonts w:hint="eastAsia" w:ascii="仿宋_GB2312" w:hAnsi="仿宋_GB2312" w:eastAsia="仿宋_GB2312" w:cs="仿宋_GB2312"/>
          <w:spacing w:val="4"/>
          <w:sz w:val="24"/>
        </w:rPr>
      </w:pPr>
    </w:p>
    <w:p w14:paraId="739D9729">
      <w:pPr>
        <w:pStyle w:val="8"/>
        <w:rPr>
          <w:rFonts w:hint="eastAsia" w:ascii="仿宋_GB2312" w:hAnsi="仿宋_GB2312" w:eastAsia="仿宋_GB2312" w:cs="仿宋_GB2312"/>
          <w:spacing w:val="4"/>
        </w:rPr>
      </w:pPr>
    </w:p>
    <w:p w14:paraId="7FBCE951">
      <w:pPr>
        <w:rPr>
          <w:rFonts w:hint="eastAsia" w:ascii="仿宋_GB2312" w:hAnsi="仿宋_GB2312" w:eastAsia="仿宋_GB2312" w:cs="仿宋_GB2312"/>
        </w:rPr>
      </w:pPr>
    </w:p>
    <w:p w14:paraId="0D4FB826">
      <w:pPr>
        <w:pStyle w:val="3"/>
        <w:rPr>
          <w:rFonts w:hint="eastAsia" w:ascii="仿宋_GB2312" w:hAnsi="仿宋_GB2312" w:eastAsia="仿宋_GB2312" w:cs="仿宋_GB2312"/>
          <w:spacing w:val="4"/>
        </w:rPr>
      </w:pPr>
    </w:p>
    <w:p w14:paraId="465836B0">
      <w:pPr>
        <w:rPr>
          <w:rFonts w:hint="eastAsia" w:ascii="仿宋_GB2312" w:hAnsi="仿宋_GB2312" w:eastAsia="仿宋_GB2312" w:cs="仿宋_GB2312"/>
        </w:rPr>
      </w:pPr>
    </w:p>
    <w:p w14:paraId="4136D036">
      <w:pPr>
        <w:pStyle w:val="7"/>
        <w:spacing w:before="120" w:beforeLines="50" w:beforeAutospacing="0" w:after="240" w:afterLines="100" w:afterAutospacing="0" w:line="360" w:lineRule="auto"/>
        <w:jc w:val="right"/>
        <w:rPr>
          <w:rFonts w:hint="eastAsia" w:ascii="仿宋_GB2312" w:hAnsi="仿宋_GB2312" w:eastAsia="仿宋_GB2312" w:cs="仿宋_GB2312"/>
          <w:u w:val="single"/>
        </w:rPr>
      </w:pPr>
      <w:r>
        <w:rPr>
          <w:rFonts w:hint="eastAsia" w:ascii="仿宋_GB2312" w:hAnsi="仿宋_GB2312" w:eastAsia="仿宋_GB2312" w:cs="仿宋_GB2312"/>
        </w:rPr>
        <w:t>供应商名称：</w:t>
      </w:r>
      <w:r>
        <w:rPr>
          <w:rFonts w:hint="eastAsia" w:ascii="仿宋_GB2312" w:hAnsi="仿宋_GB2312" w:eastAsia="仿宋_GB2312" w:cs="仿宋_GB2312"/>
          <w:u w:val="single"/>
        </w:rPr>
        <w:t xml:space="preserve">                           （盖章）</w:t>
      </w:r>
    </w:p>
    <w:p w14:paraId="6EDE6C06">
      <w:pPr>
        <w:pStyle w:val="7"/>
        <w:spacing w:before="120" w:beforeLines="50" w:beforeAutospacing="0" w:after="240" w:afterLines="100" w:afterAutospacing="0" w:line="360" w:lineRule="auto"/>
        <w:jc w:val="right"/>
        <w:rPr>
          <w:rFonts w:hint="eastAsia" w:ascii="仿宋_GB2312" w:hAnsi="仿宋_GB2312" w:eastAsia="仿宋_GB2312" w:cs="仿宋_GB2312"/>
        </w:rPr>
      </w:pPr>
      <w:r>
        <w:rPr>
          <w:rFonts w:hint="eastAsia" w:ascii="仿宋_GB2312" w:hAnsi="仿宋_GB2312" w:eastAsia="仿宋_GB2312" w:cs="仿宋_GB2312"/>
        </w:rPr>
        <w:t>法定代表人或授权代理人：</w:t>
      </w:r>
      <w:r>
        <w:rPr>
          <w:rFonts w:hint="eastAsia" w:ascii="仿宋_GB2312" w:hAnsi="仿宋_GB2312" w:eastAsia="仿宋_GB2312" w:cs="仿宋_GB2312"/>
          <w:u w:val="single"/>
        </w:rPr>
        <w:t xml:space="preserve">         （签字或盖章）</w:t>
      </w:r>
    </w:p>
    <w:p w14:paraId="65E31C29">
      <w:pPr>
        <w:pStyle w:val="7"/>
        <w:spacing w:before="120" w:beforeLines="50" w:beforeAutospacing="0" w:after="240" w:afterLines="100" w:afterAutospacing="0" w:line="360" w:lineRule="auto"/>
        <w:ind w:right="420"/>
        <w:jc w:val="right"/>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年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p w14:paraId="54BC4602">
      <w:pPr>
        <w:spacing w:line="360" w:lineRule="auto"/>
        <w:rPr>
          <w:rFonts w:hint="eastAsia" w:ascii="仿宋_GB2312" w:hAnsi="仿宋_GB2312" w:eastAsia="仿宋_GB2312" w:cs="仿宋_GB2312"/>
          <w:sz w:val="24"/>
        </w:rPr>
      </w:pPr>
    </w:p>
    <w:p w14:paraId="55D690E5">
      <w:pPr>
        <w:spacing w:line="360" w:lineRule="auto"/>
        <w:rPr>
          <w:rFonts w:hint="eastAsia" w:ascii="仿宋_GB2312" w:hAnsi="仿宋_GB2312" w:eastAsia="仿宋_GB2312" w:cs="仿宋_GB2312"/>
          <w:sz w:val="24"/>
        </w:rPr>
      </w:pPr>
    </w:p>
    <w:p w14:paraId="238176B0">
      <w:pPr>
        <w:spacing w:line="360" w:lineRule="auto"/>
        <w:rPr>
          <w:rFonts w:hint="eastAsia" w:ascii="仿宋_GB2312" w:hAnsi="仿宋_GB2312" w:eastAsia="仿宋_GB2312" w:cs="仿宋_GB2312"/>
          <w:sz w:val="24"/>
        </w:rPr>
      </w:pPr>
    </w:p>
    <w:p w14:paraId="38B2FB14">
      <w:pPr>
        <w:spacing w:line="360" w:lineRule="auto"/>
        <w:rPr>
          <w:rFonts w:hint="eastAsia" w:ascii="仿宋_GB2312" w:hAnsi="仿宋_GB2312" w:eastAsia="仿宋_GB2312" w:cs="仿宋_GB2312"/>
          <w:sz w:val="24"/>
        </w:rPr>
      </w:pPr>
    </w:p>
    <w:p w14:paraId="4557107F">
      <w:pPr>
        <w:rPr>
          <w:rFonts w:hint="eastAsia" w:ascii="仿宋_GB2312" w:hAnsi="仿宋_GB2312" w:eastAsia="仿宋_GB2312" w:cs="仿宋_GB2312"/>
          <w:sz w:val="24"/>
        </w:rPr>
      </w:pPr>
    </w:p>
    <w:p w14:paraId="3820B6FF">
      <w:pPr>
        <w:pStyle w:val="3"/>
        <w:rPr>
          <w:rFonts w:hint="eastAsia" w:ascii="仿宋_GB2312" w:hAnsi="仿宋_GB2312" w:eastAsia="仿宋_GB2312" w:cs="仿宋_GB2312"/>
        </w:rPr>
        <w:sectPr>
          <w:pgSz w:w="11906" w:h="16838"/>
          <w:pgMar w:top="1440" w:right="1106" w:bottom="1219" w:left="1701" w:header="720" w:footer="720" w:gutter="0"/>
          <w:cols w:space="720" w:num="1"/>
          <w:docGrid w:linePitch="312" w:charSpace="0"/>
        </w:sectPr>
      </w:pPr>
    </w:p>
    <w:p w14:paraId="5A192CD3">
      <w:pPr>
        <w:rPr>
          <w:rFonts w:hint="eastAsia" w:ascii="仿宋_GB2312" w:hAnsi="仿宋_GB2312" w:eastAsia="仿宋_GB2312" w:cs="仿宋_GB2312"/>
          <w:b/>
          <w:bCs/>
          <w:sz w:val="24"/>
        </w:rPr>
      </w:pPr>
      <w:r>
        <w:rPr>
          <w:rFonts w:hint="eastAsia" w:ascii="仿宋_GB2312" w:hAnsi="仿宋_GB2312" w:eastAsia="仿宋_GB2312" w:cs="仿宋_GB2312"/>
          <w:b/>
          <w:bCs/>
          <w:sz w:val="24"/>
        </w:rPr>
        <w:t>附件8 采购文件要求的其他证明文件</w:t>
      </w:r>
    </w:p>
    <w:p w14:paraId="12D992D7">
      <w:pPr>
        <w:pStyle w:val="7"/>
        <w:wordWrap w:val="0"/>
        <w:spacing w:before="0" w:beforeAutospacing="0" w:after="0" w:afterAutospacing="0" w:line="360" w:lineRule="auto"/>
        <w:rPr>
          <w:rFonts w:hint="eastAsia" w:ascii="仿宋_GB2312" w:hAnsi="仿宋_GB2312" w:eastAsia="仿宋_GB2312" w:cs="仿宋_GB2312"/>
          <w:b/>
          <w:bCs/>
          <w:color w:val="000000"/>
        </w:rPr>
      </w:pPr>
    </w:p>
    <w:p w14:paraId="3FE30312">
      <w:pPr>
        <w:pStyle w:val="7"/>
        <w:wordWrap w:val="0"/>
        <w:spacing w:before="0" w:beforeAutospacing="0" w:after="0" w:afterAutospacing="0" w:line="360" w:lineRule="auto"/>
        <w:rPr>
          <w:rFonts w:hint="eastAsia" w:ascii="仿宋_GB2312" w:hAnsi="仿宋_GB2312" w:eastAsia="仿宋_GB2312" w:cs="仿宋_GB2312"/>
          <w:b/>
          <w:bCs/>
          <w:color w:val="000000"/>
        </w:rPr>
      </w:pPr>
      <w:r>
        <w:rPr>
          <w:rFonts w:hint="eastAsia" w:ascii="仿宋_GB2312" w:hAnsi="仿宋_GB2312" w:eastAsia="仿宋_GB2312" w:cs="仿宋_GB2312"/>
          <w:b/>
          <w:bCs/>
          <w:color w:val="000000"/>
        </w:rPr>
        <w:t>1、提供产品生产厂家出具的针对本项目唯一的合法授权书；</w:t>
      </w:r>
    </w:p>
    <w:p w14:paraId="02F98F87">
      <w:pPr>
        <w:pStyle w:val="7"/>
        <w:wordWrap w:val="0"/>
        <w:spacing w:before="0" w:beforeAutospacing="0" w:after="0" w:afterAutospacing="0" w:line="360" w:lineRule="auto"/>
        <w:rPr>
          <w:rFonts w:hint="eastAsia" w:ascii="仿宋_GB2312" w:hAnsi="仿宋_GB2312" w:eastAsia="仿宋_GB2312" w:cs="仿宋_GB2312"/>
          <w:b/>
          <w:bCs/>
          <w:color w:val="000000"/>
        </w:rPr>
      </w:pPr>
      <w:r>
        <w:rPr>
          <w:rFonts w:hint="eastAsia" w:ascii="仿宋_GB2312" w:hAnsi="仿宋_GB2312" w:eastAsia="仿宋_GB2312" w:cs="仿宋_GB2312"/>
          <w:b/>
          <w:bCs/>
          <w:color w:val="000000"/>
        </w:rPr>
        <w:t>2、提供供应商医疗器械经营许可证或医疗器械经营备案证；</w:t>
      </w:r>
    </w:p>
    <w:p w14:paraId="3B03D42F">
      <w:pPr>
        <w:pStyle w:val="7"/>
        <w:wordWrap w:val="0"/>
        <w:spacing w:before="0" w:beforeAutospacing="0" w:after="0" w:afterAutospacing="0" w:line="360" w:lineRule="auto"/>
        <w:rPr>
          <w:rFonts w:hint="eastAsia" w:ascii="仿宋_GB2312" w:hAnsi="仿宋_GB2312" w:eastAsia="仿宋_GB2312" w:cs="仿宋_GB2312"/>
          <w:b/>
          <w:bCs/>
          <w:color w:val="000000"/>
        </w:rPr>
      </w:pPr>
      <w:r>
        <w:rPr>
          <w:rFonts w:hint="eastAsia" w:ascii="仿宋_GB2312" w:hAnsi="仿宋_GB2312" w:eastAsia="仿宋_GB2312" w:cs="仿宋_GB2312"/>
          <w:b/>
          <w:bCs/>
          <w:color w:val="000000"/>
        </w:rPr>
        <w:t>3、所投产品属于医疗器械管理的须提供所投产品的医疗器械注册证或医疗器械备案凭证，如国家规定免注册产品提供相关证明文件；</w:t>
      </w:r>
    </w:p>
    <w:p w14:paraId="1CEFD403">
      <w:pPr>
        <w:pStyle w:val="7"/>
        <w:wordWrap w:val="0"/>
        <w:spacing w:before="0" w:beforeAutospacing="0" w:after="0" w:afterAutospacing="0" w:line="360" w:lineRule="auto"/>
        <w:rPr>
          <w:rFonts w:hint="eastAsia" w:ascii="仿宋_GB2312" w:hAnsi="仿宋_GB2312" w:eastAsia="仿宋_GB2312" w:cs="仿宋_GB2312"/>
          <w:b/>
          <w:bCs/>
          <w:color w:val="000000"/>
        </w:rPr>
      </w:pPr>
      <w:r>
        <w:rPr>
          <w:rFonts w:hint="eastAsia" w:ascii="仿宋_GB2312" w:hAnsi="仿宋_GB2312" w:eastAsia="仿宋_GB2312" w:cs="仿宋_GB2312"/>
          <w:b/>
          <w:bCs/>
          <w:color w:val="000000"/>
        </w:rPr>
        <w:br w:type="page"/>
      </w:r>
    </w:p>
    <w:p w14:paraId="37A545C4">
      <w:pPr>
        <w:pStyle w:val="7"/>
        <w:wordWrap w:val="0"/>
        <w:spacing w:before="0" w:beforeAutospacing="0" w:after="0" w:afterAutospacing="0" w:line="360" w:lineRule="auto"/>
        <w:rPr>
          <w:rFonts w:hint="eastAsia" w:ascii="仿宋_GB2312" w:hAnsi="仿宋_GB2312" w:eastAsia="仿宋_GB2312" w:cs="仿宋_GB2312"/>
          <w:b/>
          <w:bCs/>
        </w:rPr>
      </w:pPr>
      <w:r>
        <w:rPr>
          <w:rFonts w:hint="eastAsia" w:ascii="仿宋_GB2312" w:hAnsi="仿宋_GB2312" w:eastAsia="仿宋_GB2312" w:cs="仿宋_GB2312"/>
          <w:b/>
          <w:bCs/>
        </w:rPr>
        <w:t>非联合体声明及承诺书</w:t>
      </w:r>
    </w:p>
    <w:p w14:paraId="5A723F67">
      <w:pPr>
        <w:pStyle w:val="7"/>
        <w:wordWrap w:val="0"/>
        <w:spacing w:before="0" w:beforeAutospacing="0" w:after="0" w:afterAutospacing="0" w:line="360" w:lineRule="auto"/>
        <w:rPr>
          <w:rFonts w:hint="eastAsia" w:ascii="仿宋_GB2312" w:hAnsi="仿宋_GB2312" w:eastAsia="仿宋_GB2312" w:cs="仿宋_GB2312"/>
          <w:shd w:val="clear" w:color="auto" w:fill="FFFFFF"/>
        </w:rPr>
      </w:pPr>
    </w:p>
    <w:p w14:paraId="6BF72C08">
      <w:pPr>
        <w:pStyle w:val="7"/>
        <w:wordWrap w:val="0"/>
        <w:spacing w:before="0" w:beforeAutospacing="0" w:after="0" w:afterAutospacing="0" w:line="360" w:lineRule="auto"/>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致：西安市疾病预防控制中心</w:t>
      </w:r>
    </w:p>
    <w:p w14:paraId="0461120A">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我方作为项目名称</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（项目编号：</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）的供应商，在此郑重声明： </w:t>
      </w:r>
    </w:p>
    <w:p w14:paraId="1AFDC91A">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我单位参与本项目并非联合体参与，本项目由本公司独立承担。</w:t>
      </w:r>
    </w:p>
    <w:p w14:paraId="15189828">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我单位不存在与单位负责人为同一人或者存在直接控股、管理关系的其他供应商参与本项目的政府采购活动的行为。</w:t>
      </w:r>
    </w:p>
    <w:p w14:paraId="6B91E25D">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56A5ED97">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我单位不属于由西安市疾病预防控制中心职工及其亲属投资开办的企业</w:t>
      </w:r>
    </w:p>
    <w:p w14:paraId="36989199">
      <w:pPr>
        <w:pStyle w:val="3"/>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161668F6">
      <w:pPr>
        <w:pStyle w:val="7"/>
        <w:spacing w:before="156" w:beforeLines="50" w:beforeAutospacing="0" w:after="312" w:afterLines="100" w:afterAutospacing="0" w:line="360" w:lineRule="auto"/>
        <w:jc w:val="right"/>
        <w:rPr>
          <w:rFonts w:hint="eastAsia" w:ascii="仿宋_GB2312" w:hAnsi="仿宋_GB2312" w:eastAsia="仿宋_GB2312" w:cs="仿宋_GB2312"/>
          <w:u w:val="single"/>
        </w:rPr>
      </w:pPr>
      <w:r>
        <w:rPr>
          <w:rFonts w:hint="eastAsia" w:ascii="仿宋_GB2312" w:hAnsi="仿宋_GB2312" w:eastAsia="仿宋_GB2312" w:cs="仿宋_GB2312"/>
        </w:rPr>
        <w:t>供应商名称：</w:t>
      </w:r>
      <w:r>
        <w:rPr>
          <w:rFonts w:hint="eastAsia" w:ascii="仿宋_GB2312" w:hAnsi="仿宋_GB2312" w:eastAsia="仿宋_GB2312" w:cs="仿宋_GB2312"/>
          <w:u w:val="single"/>
        </w:rPr>
        <w:t xml:space="preserve">                           （盖章）</w:t>
      </w:r>
    </w:p>
    <w:p w14:paraId="74C558B1">
      <w:pPr>
        <w:pStyle w:val="7"/>
        <w:spacing w:before="156" w:beforeLines="50" w:beforeAutospacing="0" w:after="312" w:afterLines="100" w:afterAutospacing="0" w:line="360" w:lineRule="auto"/>
        <w:jc w:val="right"/>
        <w:rPr>
          <w:rFonts w:hint="eastAsia" w:ascii="仿宋_GB2312" w:hAnsi="仿宋_GB2312" w:eastAsia="仿宋_GB2312" w:cs="仿宋_GB2312"/>
        </w:rPr>
      </w:pPr>
      <w:r>
        <w:rPr>
          <w:rFonts w:hint="eastAsia" w:ascii="仿宋_GB2312" w:hAnsi="仿宋_GB2312" w:eastAsia="仿宋_GB2312" w:cs="仿宋_GB2312"/>
        </w:rPr>
        <w:t>法定代表人或授权代理人：</w:t>
      </w:r>
      <w:r>
        <w:rPr>
          <w:rFonts w:hint="eastAsia" w:ascii="仿宋_GB2312" w:hAnsi="仿宋_GB2312" w:eastAsia="仿宋_GB2312" w:cs="仿宋_GB2312"/>
          <w:u w:val="single"/>
        </w:rPr>
        <w:t xml:space="preserve">         （签字或盖章）</w:t>
      </w:r>
    </w:p>
    <w:p w14:paraId="51E86866">
      <w:pPr>
        <w:pStyle w:val="7"/>
        <w:spacing w:before="156" w:beforeLines="50" w:beforeAutospacing="0" w:after="312" w:afterLines="100" w:afterAutospacing="0" w:line="360" w:lineRule="auto"/>
        <w:ind w:right="420"/>
        <w:jc w:val="right"/>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年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p w14:paraId="5BF9F2AF">
      <w:pPr>
        <w:spacing w:line="430" w:lineRule="exact"/>
        <w:ind w:firstLine="420"/>
        <w:jc w:val="center"/>
        <w:rPr>
          <w:rFonts w:hint="eastAsia" w:ascii="仿宋_GB2312" w:hAnsi="仿宋_GB2312" w:eastAsia="仿宋_GB2312" w:cs="仿宋_GB2312"/>
        </w:rPr>
      </w:pPr>
      <w:r>
        <w:rPr>
          <w:rFonts w:hint="eastAsia" w:ascii="仿宋_GB2312" w:hAnsi="仿宋_GB2312" w:eastAsia="仿宋_GB2312" w:cs="仿宋_GB2312"/>
          <w:sz w:val="24"/>
          <w:shd w:val="clear" w:color="auto" w:fill="FFFFFF"/>
        </w:rPr>
        <w:br w:type="page"/>
      </w:r>
      <w:bookmarkStart w:id="12" w:name="_Toc9230"/>
      <w:bookmarkStart w:id="13" w:name="_Toc30128"/>
      <w:r>
        <w:rPr>
          <w:rFonts w:hint="eastAsia" w:ascii="仿宋_GB2312" w:hAnsi="仿宋_GB2312" w:eastAsia="仿宋_GB2312" w:cs="仿宋_GB2312"/>
          <w:b/>
          <w:bCs/>
          <w:szCs w:val="32"/>
        </w:rPr>
        <w:t>供应商参加政府采购活动承诺书</w:t>
      </w:r>
      <w:bookmarkEnd w:id="12"/>
      <w:bookmarkEnd w:id="13"/>
    </w:p>
    <w:p w14:paraId="1EE0176A">
      <w:pPr>
        <w:autoSpaceDE w:val="0"/>
        <w:autoSpaceDN w:val="0"/>
        <w:adjustRightInd w:val="0"/>
        <w:spacing w:line="43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15EF104E">
      <w:pPr>
        <w:autoSpaceDE w:val="0"/>
        <w:autoSpaceDN w:val="0"/>
        <w:adjustRightInd w:val="0"/>
        <w:spacing w:line="430" w:lineRule="exact"/>
        <w:jc w:val="center"/>
        <w:rPr>
          <w:rFonts w:hint="eastAsia" w:ascii="仿宋_GB2312" w:hAnsi="仿宋_GB2312" w:eastAsia="仿宋_GB2312" w:cs="仿宋_GB2312"/>
          <w:b/>
          <w:bCs/>
          <w:sz w:val="24"/>
          <w:szCs w:val="22"/>
          <w:lang w:val="zh-CN"/>
        </w:rPr>
      </w:pPr>
    </w:p>
    <w:p w14:paraId="0F514F2A">
      <w:pPr>
        <w:autoSpaceDE w:val="0"/>
        <w:autoSpaceDN w:val="0"/>
        <w:adjustRightInd w:val="0"/>
        <w:spacing w:line="430" w:lineRule="exact"/>
        <w:rPr>
          <w:rFonts w:hint="eastAsia" w:ascii="仿宋_GB2312" w:hAnsi="仿宋_GB2312" w:eastAsia="仿宋_GB2312" w:cs="仿宋_GB2312"/>
          <w:bCs/>
          <w:kern w:val="0"/>
          <w:sz w:val="24"/>
          <w:lang w:val="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hd w:val="clear" w:color="auto" w:fill="FFFFFF"/>
        </w:rPr>
        <w:t>西安市疾病预防控制中心</w:t>
      </w:r>
    </w:p>
    <w:p w14:paraId="3D56B508">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为了诚实、客观、有序地参与陕西省政府采购活动，自愿就以下内容作出承诺：</w:t>
      </w:r>
    </w:p>
    <w:p w14:paraId="426BC547">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3B7C18AC">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22CB5D32">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6EC3116A">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4C800FEF">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7F02A8C">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039D3E31">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42677E8B">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176E82CD">
      <w:pPr>
        <w:spacing w:line="43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本承诺是项目响应文件的组成部分。</w:t>
      </w:r>
    </w:p>
    <w:p w14:paraId="059C9FF5">
      <w:pPr>
        <w:spacing w:line="430" w:lineRule="exact"/>
        <w:rPr>
          <w:rFonts w:hint="eastAsia" w:ascii="仿宋_GB2312" w:hAnsi="仿宋_GB2312" w:eastAsia="仿宋_GB2312" w:cs="仿宋_GB2312"/>
        </w:rPr>
      </w:pPr>
    </w:p>
    <w:p w14:paraId="64B1374B">
      <w:pPr>
        <w:pStyle w:val="7"/>
        <w:spacing w:before="156" w:beforeLines="50" w:beforeAutospacing="0" w:after="312" w:afterLines="100" w:afterAutospacing="0" w:line="240" w:lineRule="auto"/>
        <w:jc w:val="right"/>
        <w:rPr>
          <w:rFonts w:hint="eastAsia" w:ascii="仿宋_GB2312" w:hAnsi="仿宋_GB2312" w:eastAsia="仿宋_GB2312" w:cs="仿宋_GB2312"/>
          <w:u w:val="single"/>
        </w:rPr>
      </w:pPr>
      <w:r>
        <w:rPr>
          <w:rFonts w:hint="eastAsia" w:ascii="仿宋_GB2312" w:hAnsi="仿宋_GB2312" w:eastAsia="仿宋_GB2312" w:cs="仿宋_GB2312"/>
        </w:rPr>
        <w:t>供应商名称：</w:t>
      </w:r>
      <w:r>
        <w:rPr>
          <w:rFonts w:hint="eastAsia" w:ascii="仿宋_GB2312" w:hAnsi="仿宋_GB2312" w:eastAsia="仿宋_GB2312" w:cs="仿宋_GB2312"/>
          <w:u w:val="single"/>
        </w:rPr>
        <w:t xml:space="preserve">                           （盖章）</w:t>
      </w:r>
    </w:p>
    <w:p w14:paraId="7DA32869">
      <w:pPr>
        <w:pStyle w:val="7"/>
        <w:spacing w:before="156" w:beforeLines="50" w:beforeAutospacing="0" w:after="312" w:afterLines="100" w:afterAutospacing="0" w:line="240" w:lineRule="auto"/>
        <w:jc w:val="right"/>
        <w:rPr>
          <w:rFonts w:hint="eastAsia" w:ascii="仿宋_GB2312" w:hAnsi="仿宋_GB2312" w:eastAsia="仿宋_GB2312" w:cs="仿宋_GB2312"/>
        </w:rPr>
      </w:pPr>
      <w:r>
        <w:rPr>
          <w:rFonts w:hint="eastAsia" w:ascii="仿宋_GB2312" w:hAnsi="仿宋_GB2312" w:eastAsia="仿宋_GB2312" w:cs="仿宋_GB2312"/>
        </w:rPr>
        <w:t>法定代表人或授权代理人：</w:t>
      </w:r>
      <w:r>
        <w:rPr>
          <w:rFonts w:hint="eastAsia" w:ascii="仿宋_GB2312" w:hAnsi="仿宋_GB2312" w:eastAsia="仿宋_GB2312" w:cs="仿宋_GB2312"/>
          <w:u w:val="single"/>
        </w:rPr>
        <w:t xml:space="preserve">         （签字或盖章）</w:t>
      </w:r>
    </w:p>
    <w:p w14:paraId="7752411F">
      <w:pPr>
        <w:pStyle w:val="7"/>
        <w:spacing w:before="156" w:beforeLines="50" w:beforeAutospacing="0" w:after="312" w:afterLines="100" w:afterAutospacing="0" w:line="240" w:lineRule="auto"/>
        <w:ind w:right="420"/>
        <w:jc w:val="right"/>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年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p w14:paraId="29994191">
      <w:pPr>
        <w:spacing w:line="430" w:lineRule="exact"/>
        <w:jc w:val="center"/>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4" w:name="_Toc373"/>
      <w:bookmarkStart w:id="15" w:name="_Toc9834"/>
      <w:r>
        <w:rPr>
          <w:rFonts w:hint="eastAsia" w:ascii="仿宋_GB2312" w:hAnsi="仿宋_GB2312" w:eastAsia="仿宋_GB2312" w:cs="仿宋_GB2312"/>
          <w:b/>
          <w:bCs/>
          <w:szCs w:val="32"/>
        </w:rPr>
        <w:t>拒绝商业贿赂承诺书</w:t>
      </w:r>
      <w:bookmarkEnd w:id="14"/>
      <w:bookmarkEnd w:id="15"/>
    </w:p>
    <w:p w14:paraId="7775228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63BA807D">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04E0278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26596A5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4F52697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7A41754">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D1FADFB">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362666E">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本承诺是项目响应文件的组成部分。</w:t>
      </w:r>
    </w:p>
    <w:p w14:paraId="11004130">
      <w:pPr>
        <w:pStyle w:val="6"/>
        <w:rPr>
          <w:rFonts w:hint="eastAsia" w:ascii="仿宋_GB2312" w:hAnsi="仿宋_GB2312" w:eastAsia="仿宋_GB2312" w:cs="仿宋_GB2312"/>
        </w:rPr>
      </w:pPr>
    </w:p>
    <w:p w14:paraId="51D17CE4">
      <w:pPr>
        <w:pStyle w:val="6"/>
        <w:rPr>
          <w:rFonts w:hint="eastAsia" w:ascii="仿宋_GB2312" w:hAnsi="仿宋_GB2312" w:eastAsia="仿宋_GB2312" w:cs="仿宋_GB2312"/>
        </w:rPr>
      </w:pPr>
    </w:p>
    <w:p w14:paraId="6CB12858">
      <w:pPr>
        <w:pStyle w:val="6"/>
        <w:rPr>
          <w:rFonts w:hint="eastAsia" w:ascii="仿宋_GB2312" w:hAnsi="仿宋_GB2312" w:eastAsia="仿宋_GB2312" w:cs="仿宋_GB2312"/>
        </w:rPr>
      </w:pPr>
    </w:p>
    <w:p w14:paraId="636598ED">
      <w:pPr>
        <w:pStyle w:val="6"/>
        <w:rPr>
          <w:rFonts w:hint="eastAsia" w:ascii="仿宋_GB2312" w:hAnsi="仿宋_GB2312" w:eastAsia="仿宋_GB2312" w:cs="仿宋_GB2312"/>
        </w:rPr>
      </w:pPr>
    </w:p>
    <w:p w14:paraId="4BA897BC">
      <w:pPr>
        <w:pStyle w:val="6"/>
        <w:rPr>
          <w:rFonts w:hint="eastAsia" w:ascii="仿宋_GB2312" w:hAnsi="仿宋_GB2312" w:eastAsia="仿宋_GB2312" w:cs="仿宋_GB2312"/>
        </w:rPr>
      </w:pPr>
    </w:p>
    <w:p w14:paraId="1DD1E6C2">
      <w:pPr>
        <w:pStyle w:val="6"/>
        <w:rPr>
          <w:rFonts w:hint="eastAsia" w:ascii="仿宋_GB2312" w:hAnsi="仿宋_GB2312" w:eastAsia="仿宋_GB2312" w:cs="仿宋_GB2312"/>
        </w:rPr>
      </w:pPr>
    </w:p>
    <w:p w14:paraId="188E63B1">
      <w:pPr>
        <w:pStyle w:val="6"/>
        <w:rPr>
          <w:rFonts w:hint="eastAsia" w:ascii="仿宋_GB2312" w:hAnsi="仿宋_GB2312" w:eastAsia="仿宋_GB2312" w:cs="仿宋_GB2312"/>
        </w:rPr>
      </w:pPr>
    </w:p>
    <w:p w14:paraId="29932E28">
      <w:pPr>
        <w:pStyle w:val="7"/>
        <w:spacing w:before="156" w:beforeLines="50" w:beforeAutospacing="0" w:after="312" w:afterLines="100" w:afterAutospacing="0" w:line="360" w:lineRule="auto"/>
        <w:jc w:val="right"/>
        <w:rPr>
          <w:rFonts w:hint="eastAsia" w:ascii="仿宋_GB2312" w:hAnsi="仿宋_GB2312" w:eastAsia="仿宋_GB2312" w:cs="仿宋_GB2312"/>
          <w:u w:val="single"/>
        </w:rPr>
      </w:pPr>
      <w:r>
        <w:rPr>
          <w:rFonts w:hint="eastAsia" w:ascii="仿宋_GB2312" w:hAnsi="仿宋_GB2312" w:eastAsia="仿宋_GB2312" w:cs="仿宋_GB2312"/>
        </w:rPr>
        <w:t>供应商名称：</w:t>
      </w:r>
      <w:r>
        <w:rPr>
          <w:rFonts w:hint="eastAsia" w:ascii="仿宋_GB2312" w:hAnsi="仿宋_GB2312" w:eastAsia="仿宋_GB2312" w:cs="仿宋_GB2312"/>
          <w:u w:val="single"/>
        </w:rPr>
        <w:t xml:space="preserve">                           （盖章）</w:t>
      </w:r>
    </w:p>
    <w:p w14:paraId="0E5E787F">
      <w:pPr>
        <w:pStyle w:val="7"/>
        <w:spacing w:before="156" w:beforeLines="50" w:beforeAutospacing="0" w:after="312" w:afterLines="100" w:afterAutospacing="0" w:line="360" w:lineRule="auto"/>
        <w:jc w:val="right"/>
        <w:rPr>
          <w:rFonts w:hint="eastAsia" w:ascii="仿宋_GB2312" w:hAnsi="仿宋_GB2312" w:eastAsia="仿宋_GB2312" w:cs="仿宋_GB2312"/>
        </w:rPr>
      </w:pPr>
      <w:r>
        <w:rPr>
          <w:rFonts w:hint="eastAsia" w:ascii="仿宋_GB2312" w:hAnsi="仿宋_GB2312" w:eastAsia="仿宋_GB2312" w:cs="仿宋_GB2312"/>
        </w:rPr>
        <w:t>法定代表人或授权代理人：</w:t>
      </w:r>
      <w:r>
        <w:rPr>
          <w:rFonts w:hint="eastAsia" w:ascii="仿宋_GB2312" w:hAnsi="仿宋_GB2312" w:eastAsia="仿宋_GB2312" w:cs="仿宋_GB2312"/>
          <w:u w:val="single"/>
        </w:rPr>
        <w:t xml:space="preserve">         （签字或盖章）</w:t>
      </w:r>
    </w:p>
    <w:p w14:paraId="594149F2">
      <w:pPr>
        <w:pStyle w:val="7"/>
        <w:spacing w:before="156" w:beforeLines="50" w:beforeAutospacing="0" w:after="312" w:afterLines="100" w:afterAutospacing="0" w:line="360" w:lineRule="auto"/>
        <w:ind w:right="420"/>
        <w:jc w:val="right"/>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年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p w14:paraId="751666D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F8F0F">
    <w:pPr>
      <w:pStyle w:val="6"/>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B391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430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3"/>
    <w:next w:val="1"/>
    <w:qFormat/>
    <w:uiPriority w:val="0"/>
    <w:pPr>
      <w:adjustRightInd w:val="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2025-09-01T07:25:52Z</dcterms:created>
  <dc:creator>Administrator</dc:creator>
  <cp:lastModifiedBy>夏日微凉</cp:lastModifiedBy>
  <dcterms:modified xsi:type="dcterms:W3CDTF">2025-09-01T07:27:46Z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94C90FE643604762AD9AFF4E649C56AF_12</vt:lpwstr>
  </property>
</Properties>
</file>