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655E0F">
      <w:pPr>
        <w:pStyle w:val="2"/>
        <w:spacing w:line="400" w:lineRule="exact"/>
        <w:jc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五</w:t>
      </w:r>
      <w:r>
        <w:rPr>
          <w:rFonts w:hint="eastAsia" w:ascii="宋体" w:hAnsi="宋体" w:eastAsia="宋体" w:cs="宋体"/>
          <w:sz w:val="36"/>
          <w:szCs w:val="36"/>
        </w:rPr>
        <w:t>、</w:t>
      </w:r>
      <w:bookmarkStart w:id="0" w:name="_GoBack"/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技术参数响应表</w:t>
      </w:r>
      <w:r>
        <w:rPr>
          <w:rFonts w:hint="eastAsia" w:ascii="宋体" w:hAnsi="宋体" w:cs="宋体"/>
          <w:sz w:val="24"/>
          <w:szCs w:val="24"/>
        </w:rPr>
        <w:t xml:space="preserve">  </w:t>
      </w:r>
      <w:bookmarkEnd w:id="0"/>
      <w:r>
        <w:rPr>
          <w:rFonts w:hint="eastAsia" w:ascii="宋体" w:hAnsi="宋体" w:cs="宋体"/>
          <w:sz w:val="24"/>
          <w:szCs w:val="24"/>
        </w:rPr>
        <w:t xml:space="preserve">                                 </w:t>
      </w:r>
    </w:p>
    <w:p w14:paraId="554E94FF">
      <w:pPr>
        <w:pStyle w:val="4"/>
        <w:spacing w:after="120" w:afterLines="50"/>
        <w:ind w:firstLine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项目名称：</w:t>
      </w:r>
    </w:p>
    <w:p w14:paraId="469940D2">
      <w:pPr>
        <w:pStyle w:val="4"/>
        <w:spacing w:after="120" w:afterLines="50"/>
        <w:ind w:firstLine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项目编号：</w:t>
      </w:r>
    </w:p>
    <w:p w14:paraId="3E33286A">
      <w:pPr>
        <w:pStyle w:val="4"/>
        <w:ind w:left="0" w:leftChars="0" w:firstLine="0" w:firstLineChars="0"/>
        <w:rPr>
          <w:rFonts w:hAnsi="宋体" w:cs="宋体"/>
          <w:szCs w:val="24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合同包号：</w:t>
      </w:r>
      <w:r>
        <w:rPr>
          <w:rFonts w:hint="eastAsia" w:hAnsi="宋体" w:cs="宋体"/>
          <w:szCs w:val="24"/>
        </w:rPr>
        <w:t xml:space="preserve">                                 </w:t>
      </w:r>
    </w:p>
    <w:tbl>
      <w:tblPr>
        <w:tblStyle w:val="5"/>
        <w:tblW w:w="798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69"/>
        <w:gridCol w:w="2474"/>
        <w:gridCol w:w="1604"/>
        <w:gridCol w:w="1511"/>
        <w:gridCol w:w="1222"/>
      </w:tblGrid>
      <w:tr w14:paraId="181B33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1169" w:type="dxa"/>
            <w:tcBorders>
              <w:bottom w:val="nil"/>
            </w:tcBorders>
            <w:vAlign w:val="center"/>
          </w:tcPr>
          <w:p w14:paraId="555938A6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2474" w:type="dxa"/>
            <w:tcBorders>
              <w:left w:val="single" w:color="auto" w:sz="4" w:space="0"/>
              <w:bottom w:val="nil"/>
            </w:tcBorders>
            <w:vAlign w:val="center"/>
          </w:tcPr>
          <w:p w14:paraId="128E1DCE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"/>
              </w:rPr>
              <w:t>招标规格 1</w:t>
            </w:r>
          </w:p>
        </w:tc>
        <w:tc>
          <w:tcPr>
            <w:tcW w:w="1604" w:type="dxa"/>
            <w:tcBorders>
              <w:bottom w:val="nil"/>
            </w:tcBorders>
            <w:vAlign w:val="center"/>
          </w:tcPr>
          <w:p w14:paraId="0B073BDB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"/>
              </w:rPr>
              <w:t>投标规格 2</w:t>
            </w:r>
          </w:p>
        </w:tc>
        <w:tc>
          <w:tcPr>
            <w:tcW w:w="1511" w:type="dxa"/>
            <w:tcBorders>
              <w:bottom w:val="nil"/>
            </w:tcBorders>
            <w:vAlign w:val="center"/>
          </w:tcPr>
          <w:p w14:paraId="36794C21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"/>
              </w:rPr>
              <w:t>偏离说明</w:t>
            </w:r>
          </w:p>
        </w:tc>
        <w:tc>
          <w:tcPr>
            <w:tcW w:w="1222" w:type="dxa"/>
            <w:tcBorders>
              <w:bottom w:val="nil"/>
            </w:tcBorders>
            <w:vAlign w:val="center"/>
          </w:tcPr>
          <w:p w14:paraId="4E3DDA7F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"/>
              </w:rPr>
              <w:t>备注</w:t>
            </w:r>
          </w:p>
        </w:tc>
      </w:tr>
      <w:tr w14:paraId="75D6B4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0" w:hRule="atLeast"/>
          <w:jc w:val="center"/>
        </w:trPr>
        <w:tc>
          <w:tcPr>
            <w:tcW w:w="1169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</w:tcPr>
          <w:p w14:paraId="79FD8CBF">
            <w:pPr>
              <w:rPr>
                <w:rFonts w:hAnsi="宋体" w:cs="宋体"/>
                <w:szCs w:val="24"/>
              </w:rPr>
            </w:pPr>
          </w:p>
        </w:tc>
        <w:tc>
          <w:tcPr>
            <w:tcW w:w="2474" w:type="dxa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</w:tcPr>
          <w:p w14:paraId="0D552C39">
            <w:pPr>
              <w:rPr>
                <w:rFonts w:hAnsi="宋体" w:cs="宋体"/>
                <w:szCs w:val="24"/>
              </w:rPr>
            </w:pPr>
          </w:p>
        </w:tc>
        <w:tc>
          <w:tcPr>
            <w:tcW w:w="1604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1304AD86">
            <w:pPr>
              <w:rPr>
                <w:rFonts w:hAnsi="宋体" w:cs="宋体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12175825">
            <w:pPr>
              <w:rPr>
                <w:rFonts w:hAnsi="宋体" w:cs="宋体"/>
                <w:szCs w:val="24"/>
              </w:rPr>
            </w:pPr>
          </w:p>
        </w:tc>
        <w:tc>
          <w:tcPr>
            <w:tcW w:w="1222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</w:tcPr>
          <w:p w14:paraId="60E1DC4E">
            <w:pPr>
              <w:rPr>
                <w:rFonts w:hAnsi="宋体" w:cs="宋体"/>
                <w:szCs w:val="24"/>
              </w:rPr>
            </w:pPr>
          </w:p>
        </w:tc>
      </w:tr>
      <w:tr w14:paraId="331C8E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70" w:hRule="atLeast"/>
          <w:jc w:val="center"/>
        </w:trPr>
        <w:tc>
          <w:tcPr>
            <w:tcW w:w="1169" w:type="dxa"/>
            <w:tcBorders>
              <w:top w:val="nil"/>
            </w:tcBorders>
          </w:tcPr>
          <w:p w14:paraId="2CEA9AEB">
            <w:pPr>
              <w:rPr>
                <w:rFonts w:hAnsi="宋体" w:cs="宋体"/>
                <w:szCs w:val="24"/>
              </w:rPr>
            </w:pPr>
          </w:p>
        </w:tc>
        <w:tc>
          <w:tcPr>
            <w:tcW w:w="2474" w:type="dxa"/>
            <w:tcBorders>
              <w:top w:val="nil"/>
              <w:left w:val="single" w:color="auto" w:sz="4" w:space="0"/>
            </w:tcBorders>
          </w:tcPr>
          <w:p w14:paraId="77A0A32E">
            <w:pPr>
              <w:rPr>
                <w:rFonts w:hAnsi="宋体" w:cs="宋体"/>
                <w:szCs w:val="24"/>
              </w:rPr>
            </w:pPr>
          </w:p>
        </w:tc>
        <w:tc>
          <w:tcPr>
            <w:tcW w:w="1604" w:type="dxa"/>
            <w:tcBorders>
              <w:top w:val="nil"/>
            </w:tcBorders>
          </w:tcPr>
          <w:p w14:paraId="07B9434B">
            <w:pPr>
              <w:rPr>
                <w:rFonts w:hAnsi="宋体" w:cs="宋体"/>
                <w:szCs w:val="24"/>
              </w:rPr>
            </w:pPr>
          </w:p>
        </w:tc>
        <w:tc>
          <w:tcPr>
            <w:tcW w:w="1511" w:type="dxa"/>
            <w:tcBorders>
              <w:top w:val="nil"/>
            </w:tcBorders>
          </w:tcPr>
          <w:p w14:paraId="7A0389CA">
            <w:pPr>
              <w:rPr>
                <w:rFonts w:hAnsi="宋体" w:cs="宋体"/>
                <w:szCs w:val="24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14:paraId="1E0B06D4">
            <w:pPr>
              <w:rPr>
                <w:rFonts w:hAnsi="宋体" w:cs="宋体"/>
                <w:szCs w:val="24"/>
              </w:rPr>
            </w:pPr>
          </w:p>
        </w:tc>
      </w:tr>
    </w:tbl>
    <w:p w14:paraId="0BB7604D">
      <w:pPr>
        <w:rPr>
          <w:rFonts w:hAnsi="宋体" w:cs="宋体"/>
        </w:rPr>
      </w:pPr>
    </w:p>
    <w:p w14:paraId="6272A512">
      <w:pPr>
        <w:adjustRightInd w:val="0"/>
        <w:snapToGrid w:val="0"/>
        <w:spacing w:line="480" w:lineRule="auto"/>
        <w:ind w:firstLine="2520" w:firstLineChars="1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供应商（盖单位章）：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      </w:t>
      </w:r>
    </w:p>
    <w:p w14:paraId="10DC1D9F">
      <w:pPr>
        <w:adjustRightInd w:val="0"/>
        <w:snapToGrid w:val="0"/>
        <w:spacing w:line="480" w:lineRule="auto"/>
        <w:ind w:firstLine="2520" w:firstLineChars="1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法定代表人或其委托代理人（签字或盖章）：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</w:t>
      </w:r>
    </w:p>
    <w:p w14:paraId="5ABAC8CF">
      <w:pPr>
        <w:adjustRightInd w:val="0"/>
        <w:snapToGrid w:val="0"/>
        <w:spacing w:line="480" w:lineRule="auto"/>
        <w:ind w:firstLine="2520" w:firstLineChars="1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日期：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月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日</w:t>
      </w:r>
    </w:p>
    <w:p w14:paraId="54525524">
      <w:pPr>
        <w:pStyle w:val="7"/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注: 1.指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文件中的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采购内容及要求里的全部内容和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技术规格(参数),投标人应按照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文件中的内容逐项响应。</w:t>
      </w:r>
    </w:p>
    <w:p w14:paraId="4D474884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指投标人拟提供的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配套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 xml:space="preserve">投标产品的功能及技术规格(参数),投标人应逐条如实填写并提供相应的支持文件。 </w:t>
      </w:r>
    </w:p>
    <w:p w14:paraId="6BC9D7F4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none"/>
        </w:rPr>
        <w:t>3.偏离说明填写：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none"/>
          <w:lang w:val="en-US" w:eastAsia="zh-CN"/>
        </w:rPr>
        <w:t>参数按招标文件评审办法综合填写响应，偏离或优于，偏离将按评审办法扣分，优于提供证明资料。</w:t>
      </w:r>
    </w:p>
    <w:p w14:paraId="139B8B09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本表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根据第三章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只填写投标文件中与招标文件有偏离（正偏离）的内容，投标文件中与招标文件要求完全一致的，不用在此表中列出，但必须提交空白表。</w:t>
      </w:r>
    </w:p>
    <w:p w14:paraId="4774646D">
      <w:pPr>
        <w:adjustRightInd w:val="0"/>
        <w:spacing w:line="48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</w:p>
    <w:p w14:paraId="14CB827E">
      <w:pPr>
        <w:pStyle w:val="3"/>
        <w:spacing w:before="312" w:beforeLines="1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商务响应说明书</w:t>
      </w:r>
    </w:p>
    <w:p w14:paraId="65F3F306">
      <w:pPr>
        <w:pStyle w:val="4"/>
        <w:spacing w:after="120" w:afterLines="50"/>
        <w:ind w:firstLine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项目名称：</w:t>
      </w:r>
    </w:p>
    <w:p w14:paraId="6ACAE3C5">
      <w:pPr>
        <w:pStyle w:val="4"/>
        <w:spacing w:after="120" w:afterLines="50"/>
        <w:ind w:firstLine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项目编号：</w:t>
      </w:r>
    </w:p>
    <w:p w14:paraId="6257C0F4">
      <w:pPr>
        <w:snapToGrid w:val="0"/>
        <w:spacing w:before="62"/>
        <w:ind w:right="619"/>
        <w:jc w:val="both"/>
        <w:textAlignment w:val="baseline"/>
        <w:rPr>
          <w:rFonts w:hAnsi="宋体" w:cs="宋体"/>
          <w:b/>
          <w:sz w:val="28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合同包号：</w:t>
      </w:r>
      <w:r>
        <w:rPr>
          <w:rFonts w:hint="eastAsia" w:hAnsi="宋体" w:cs="宋体"/>
          <w:szCs w:val="24"/>
        </w:rPr>
        <w:t xml:space="preserve"> </w:t>
      </w:r>
      <w:r>
        <w:rPr>
          <w:rFonts w:hint="eastAsia" w:hAnsi="宋体" w:cs="宋体"/>
          <w:b/>
          <w:sz w:val="28"/>
          <w:lang w:val="en-US" w:eastAsia="zh-CN"/>
        </w:rPr>
        <w:t xml:space="preserve">      </w:t>
      </w:r>
    </w:p>
    <w:tbl>
      <w:tblPr>
        <w:tblStyle w:val="5"/>
        <w:tblW w:w="88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2318"/>
        <w:gridCol w:w="2400"/>
        <w:gridCol w:w="1965"/>
        <w:gridCol w:w="1527"/>
      </w:tblGrid>
      <w:tr w14:paraId="5CD805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661" w:type="dxa"/>
          </w:tcPr>
          <w:p w14:paraId="13688CA6">
            <w:pPr>
              <w:pStyle w:val="8"/>
              <w:snapToGrid w:val="0"/>
              <w:ind w:right="861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2318" w:type="dxa"/>
            <w:vAlign w:val="center"/>
          </w:tcPr>
          <w:p w14:paraId="72F48E39">
            <w:pPr>
              <w:pStyle w:val="8"/>
              <w:snapToGrid w:val="0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招标文件商务条款</w:t>
            </w:r>
          </w:p>
        </w:tc>
        <w:tc>
          <w:tcPr>
            <w:tcW w:w="2400" w:type="dxa"/>
            <w:vAlign w:val="center"/>
          </w:tcPr>
          <w:p w14:paraId="736AB002">
            <w:pPr>
              <w:pStyle w:val="8"/>
              <w:snapToGrid w:val="0"/>
              <w:spacing w:before="98" w:line="247" w:lineRule="auto"/>
              <w:ind w:right="536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投标文件商务条款</w:t>
            </w:r>
          </w:p>
        </w:tc>
        <w:tc>
          <w:tcPr>
            <w:tcW w:w="1965" w:type="dxa"/>
          </w:tcPr>
          <w:p w14:paraId="0F71ECDE">
            <w:pPr>
              <w:pStyle w:val="8"/>
              <w:snapToGrid w:val="0"/>
              <w:jc w:val="center"/>
              <w:textAlignment w:val="baseline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  <w:p w14:paraId="04A6C544">
            <w:pPr>
              <w:pStyle w:val="8"/>
              <w:snapToGrid w:val="0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响应/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优于</w:t>
            </w:r>
          </w:p>
        </w:tc>
        <w:tc>
          <w:tcPr>
            <w:tcW w:w="1527" w:type="dxa"/>
          </w:tcPr>
          <w:p w14:paraId="4C5E390F">
            <w:pPr>
              <w:pStyle w:val="8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595924C9">
            <w:pPr>
              <w:pStyle w:val="8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说明</w:t>
            </w:r>
          </w:p>
        </w:tc>
      </w:tr>
      <w:tr w14:paraId="0A057D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661" w:type="dxa"/>
          </w:tcPr>
          <w:p w14:paraId="58E0D09A">
            <w:pPr>
              <w:pStyle w:val="8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318" w:type="dxa"/>
          </w:tcPr>
          <w:p w14:paraId="2A59209E">
            <w:pPr>
              <w:pStyle w:val="8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400" w:type="dxa"/>
          </w:tcPr>
          <w:p w14:paraId="363762A7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5" w:type="dxa"/>
          </w:tcPr>
          <w:p w14:paraId="719D48E8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64FA4BA1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FFBE3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661" w:type="dxa"/>
          </w:tcPr>
          <w:p w14:paraId="519A6083">
            <w:pPr>
              <w:pStyle w:val="8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318" w:type="dxa"/>
          </w:tcPr>
          <w:p w14:paraId="708B3DD8">
            <w:pPr>
              <w:pStyle w:val="8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400" w:type="dxa"/>
          </w:tcPr>
          <w:p w14:paraId="731B3539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5" w:type="dxa"/>
          </w:tcPr>
          <w:p w14:paraId="4C113ED7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40A91723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03C62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661" w:type="dxa"/>
          </w:tcPr>
          <w:p w14:paraId="1105FAFE">
            <w:pPr>
              <w:pStyle w:val="8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318" w:type="dxa"/>
          </w:tcPr>
          <w:p w14:paraId="1C4FEE76">
            <w:pPr>
              <w:pStyle w:val="8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400" w:type="dxa"/>
          </w:tcPr>
          <w:p w14:paraId="3751815B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5" w:type="dxa"/>
          </w:tcPr>
          <w:p w14:paraId="5458BE26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3AFCDAC7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D6A63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661" w:type="dxa"/>
            <w:vAlign w:val="top"/>
          </w:tcPr>
          <w:p w14:paraId="696F7732">
            <w:pPr>
              <w:pStyle w:val="8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</w:p>
        </w:tc>
        <w:tc>
          <w:tcPr>
            <w:tcW w:w="2318" w:type="dxa"/>
            <w:vAlign w:val="top"/>
          </w:tcPr>
          <w:p w14:paraId="0B5880EB">
            <w:pPr>
              <w:pStyle w:val="8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</w:p>
        </w:tc>
        <w:tc>
          <w:tcPr>
            <w:tcW w:w="2400" w:type="dxa"/>
          </w:tcPr>
          <w:p w14:paraId="6A668DD0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5" w:type="dxa"/>
          </w:tcPr>
          <w:p w14:paraId="544A816A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41A4EA2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574A9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661" w:type="dxa"/>
            <w:vAlign w:val="top"/>
          </w:tcPr>
          <w:p w14:paraId="2F8DCF2D">
            <w:pPr>
              <w:pStyle w:val="8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</w:p>
        </w:tc>
        <w:tc>
          <w:tcPr>
            <w:tcW w:w="2318" w:type="dxa"/>
            <w:vAlign w:val="top"/>
          </w:tcPr>
          <w:p w14:paraId="20147F6A">
            <w:pPr>
              <w:pStyle w:val="8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</w:p>
        </w:tc>
        <w:tc>
          <w:tcPr>
            <w:tcW w:w="2400" w:type="dxa"/>
          </w:tcPr>
          <w:p w14:paraId="329952C0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5" w:type="dxa"/>
          </w:tcPr>
          <w:p w14:paraId="5CD35C6A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F0F8918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2213E6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661" w:type="dxa"/>
            <w:vAlign w:val="top"/>
          </w:tcPr>
          <w:p w14:paraId="4F312BFF">
            <w:pPr>
              <w:pStyle w:val="8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</w:p>
        </w:tc>
        <w:tc>
          <w:tcPr>
            <w:tcW w:w="2318" w:type="dxa"/>
            <w:vAlign w:val="top"/>
          </w:tcPr>
          <w:p w14:paraId="066F0608">
            <w:pPr>
              <w:pStyle w:val="8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</w:p>
        </w:tc>
        <w:tc>
          <w:tcPr>
            <w:tcW w:w="2400" w:type="dxa"/>
          </w:tcPr>
          <w:p w14:paraId="022A4784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5" w:type="dxa"/>
          </w:tcPr>
          <w:p w14:paraId="26541D79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3713A844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</w:tbl>
    <w:p w14:paraId="6702945F">
      <w:pPr>
        <w:snapToGrid w:val="0"/>
        <w:spacing w:line="360" w:lineRule="auto"/>
        <w:textAlignment w:val="baseline"/>
        <w:rPr>
          <w:rFonts w:hAnsi="宋体" w:cs="宋体"/>
          <w:b/>
          <w:bCs/>
          <w:sz w:val="28"/>
          <w:szCs w:val="28"/>
        </w:rPr>
      </w:pPr>
    </w:p>
    <w:p w14:paraId="4F347083">
      <w:pPr>
        <w:adjustRightInd w:val="0"/>
        <w:snapToGrid w:val="0"/>
        <w:spacing w:line="480" w:lineRule="auto"/>
        <w:ind w:firstLine="2520" w:firstLineChars="1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供应商（盖单位章）：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      </w:t>
      </w:r>
    </w:p>
    <w:p w14:paraId="66967C96">
      <w:pPr>
        <w:adjustRightInd w:val="0"/>
        <w:snapToGrid w:val="0"/>
        <w:spacing w:line="480" w:lineRule="auto"/>
        <w:ind w:firstLine="2520" w:firstLineChars="1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法定代表人或其委托代理人（签字或盖章）：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</w:t>
      </w:r>
    </w:p>
    <w:p w14:paraId="06029C79">
      <w:pPr>
        <w:adjustRightInd w:val="0"/>
        <w:snapToGrid w:val="0"/>
        <w:spacing w:line="480" w:lineRule="auto"/>
        <w:ind w:firstLine="2520" w:firstLineChars="1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日期：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月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日</w:t>
      </w:r>
    </w:p>
    <w:p w14:paraId="13331FAE">
      <w:pPr>
        <w:adjustRightInd w:val="0"/>
        <w:snapToGrid w:val="0"/>
        <w:spacing w:line="360" w:lineRule="auto"/>
        <w:ind w:firstLine="422" w:firstLineChars="200"/>
        <w:jc w:val="both"/>
        <w:rPr>
          <w:rFonts w:hint="default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注：商务要求为实质性要求，不得负偏离。响应情况填写响应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/优于，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供应商必须据实填写，不得虚假应答，填写“响应”，表示承诺按照采购文件要求执行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,优于需提供相关证明材料并在说明里填写优于内容。</w:t>
      </w:r>
    </w:p>
    <w:p w14:paraId="55B423D3">
      <w:pPr>
        <w:jc w:val="center"/>
        <w:outlineLvl w:val="2"/>
        <w:rPr>
          <w:rFonts w:hint="eastAsia" w:ascii="宋体" w:hAnsi="宋体" w:eastAsia="宋体" w:cs="宋体"/>
          <w:b/>
          <w:kern w:val="2"/>
          <w:sz w:val="36"/>
          <w:szCs w:val="36"/>
          <w:lang w:val="en-US" w:eastAsia="zh-CN" w:bidi="ar-SA"/>
        </w:rPr>
      </w:pPr>
    </w:p>
    <w:p w14:paraId="220884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F7169"/>
    <w:rsid w:val="28BF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3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7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2025-07-01T03:05:00Z</dcterms:created>
  <dc:creator>Administrator</dc:creator>
  <cp:lastModifiedBy>Administrator</cp:lastModifiedBy>
  <dcterms:modified xsi:type="dcterms:W3CDTF">2025-07-01T03:06:14Z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8FE1D1CD3D76462E9019F37130382560_11</vt:lpwstr>
  </property>
</Properties>
</file>