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D37A3BE">
      <w:pPr>
        <w:widowControl/>
        <w:spacing w:after="240" w:afterLines="100" w:line="400" w:lineRule="atLeast"/>
        <w:jc w:val="center"/>
        <w:outlineLvl w:val="0"/>
        <w:rPr>
          <w:rFonts w:hint="eastAsia" w:ascii="黑体" w:hAnsi="黑体" w:eastAsia="黑体"/>
          <w:sz w:val="44"/>
          <w:szCs w:val="44"/>
        </w:rPr>
      </w:pPr>
      <w:r>
        <w:rPr>
          <w:rFonts w:hint="eastAsia" w:ascii="黑体" w:hAnsi="黑体" w:eastAsia="黑体"/>
          <w:sz w:val="44"/>
          <w:szCs w:val="44"/>
        </w:rPr>
        <w:t>政府采购合同格式</w:t>
      </w:r>
    </w:p>
    <w:p w14:paraId="69B7CB65">
      <w:pPr>
        <w:spacing w:line="480" w:lineRule="auto"/>
        <w:jc w:val="center"/>
        <w:rPr>
          <w:rFonts w:hint="eastAsia" w:ascii="Times New Roman" w:hAnsi="宋体" w:eastAsia="宋体" w:cs="宋体"/>
          <w:b/>
          <w:sz w:val="44"/>
          <w:szCs w:val="44"/>
          <w:highlight w:val="none"/>
          <w:lang w:eastAsia="zh-CN"/>
        </w:rPr>
      </w:pPr>
    </w:p>
    <w:p w14:paraId="692255D4">
      <w:pPr>
        <w:spacing w:line="480" w:lineRule="auto"/>
        <w:jc w:val="center"/>
        <w:rPr>
          <w:rFonts w:hint="eastAsia" w:ascii="Times New Roman" w:hAnsi="宋体" w:eastAsia="宋体" w:cs="宋体"/>
          <w:b/>
          <w:sz w:val="36"/>
          <w:szCs w:val="36"/>
          <w:highlight w:val="none"/>
          <w:lang w:eastAsia="zh-CN"/>
        </w:rPr>
      </w:pPr>
      <w:r>
        <w:rPr>
          <w:rFonts w:hint="eastAsia" w:ascii="Times New Roman" w:hAnsi="宋体" w:eastAsia="宋体" w:cs="宋体"/>
          <w:b/>
          <w:sz w:val="36"/>
          <w:szCs w:val="36"/>
          <w:highlight w:val="none"/>
          <w:lang w:eastAsia="zh-CN"/>
        </w:rPr>
        <w:t>西安市文物保护考古研究院文物测试分析</w:t>
      </w:r>
    </w:p>
    <w:p w14:paraId="78000F30">
      <w:pPr>
        <w:spacing w:line="480" w:lineRule="auto"/>
        <w:jc w:val="center"/>
        <w:rPr>
          <w:rFonts w:hint="eastAsia" w:ascii="Times New Roman" w:hAnsi="宋体" w:eastAsia="宋体" w:cs="宋体"/>
          <w:b/>
          <w:sz w:val="36"/>
          <w:szCs w:val="36"/>
          <w:highlight w:val="none"/>
          <w:lang w:eastAsia="zh-CN"/>
        </w:rPr>
      </w:pPr>
      <w:r>
        <w:rPr>
          <w:rFonts w:hint="eastAsia" w:ascii="Times New Roman" w:hAnsi="宋体" w:eastAsia="宋体" w:cs="宋体"/>
          <w:b/>
          <w:sz w:val="36"/>
          <w:szCs w:val="36"/>
          <w:highlight w:val="none"/>
          <w:lang w:eastAsia="zh-CN"/>
        </w:rPr>
        <w:t>（</w:t>
      </w:r>
      <w:r>
        <w:rPr>
          <w:rFonts w:hint="eastAsia" w:ascii="Times New Roman" w:hAnsi="宋体" w:eastAsia="宋体" w:cs="宋体"/>
          <w:b/>
          <w:sz w:val="36"/>
          <w:szCs w:val="36"/>
          <w:highlight w:val="none"/>
          <w:lang w:val="en-US" w:eastAsia="zh-CN"/>
        </w:rPr>
        <w:t>合同包</w:t>
      </w:r>
      <w:r>
        <w:rPr>
          <w:rFonts w:hint="eastAsia" w:ascii="Times New Roman" w:hAnsi="宋体" w:eastAsia="宋体" w:cs="宋体"/>
          <w:b/>
          <w:sz w:val="36"/>
          <w:szCs w:val="36"/>
          <w:highlight w:val="none"/>
          <w:u w:val="single"/>
          <w:lang w:val="en-US" w:eastAsia="zh-CN"/>
        </w:rPr>
        <w:t xml:space="preserve">     </w:t>
      </w:r>
      <w:r>
        <w:rPr>
          <w:rFonts w:hint="eastAsia" w:ascii="Times New Roman" w:hAnsi="宋体" w:eastAsia="宋体" w:cs="宋体"/>
          <w:b/>
          <w:sz w:val="36"/>
          <w:szCs w:val="36"/>
          <w:highlight w:val="none"/>
          <w:lang w:eastAsia="zh-CN"/>
        </w:rPr>
        <w:t>）</w:t>
      </w:r>
    </w:p>
    <w:p w14:paraId="321AAF87">
      <w:pPr>
        <w:spacing w:line="480" w:lineRule="auto"/>
        <w:jc w:val="center"/>
        <w:rPr>
          <w:rFonts w:hint="eastAsia" w:hAnsi="宋体" w:cs="宋体"/>
          <w:b/>
          <w:sz w:val="44"/>
          <w:szCs w:val="44"/>
          <w:highlight w:val="none"/>
        </w:rPr>
      </w:pPr>
      <w:r>
        <w:rPr>
          <w:rFonts w:hint="eastAsia" w:ascii="Times New Roman" w:hAnsi="宋体" w:eastAsia="宋体" w:cs="宋体"/>
          <w:b/>
          <w:sz w:val="36"/>
          <w:szCs w:val="36"/>
          <w:highlight w:val="none"/>
        </w:rPr>
        <w:t>（</w:t>
      </w:r>
      <w:r>
        <w:rPr>
          <w:rFonts w:hint="eastAsia" w:hAnsi="宋体" w:cs="宋体"/>
          <w:b/>
          <w:sz w:val="36"/>
          <w:szCs w:val="36"/>
          <w:highlight w:val="none"/>
        </w:rPr>
        <w:t>示范文本）</w:t>
      </w:r>
    </w:p>
    <w:p w14:paraId="31FD8554">
      <w:pPr>
        <w:spacing w:beforeLines="50" w:line="360" w:lineRule="auto"/>
        <w:jc w:val="center"/>
        <w:rPr>
          <w:rFonts w:hint="eastAsia" w:ascii="宋体" w:hAnsi="宋体" w:eastAsia="宋体" w:cs="宋体"/>
          <w:b/>
          <w:bCs/>
          <w:color w:val="auto"/>
          <w:sz w:val="40"/>
          <w:szCs w:val="40"/>
          <w:highlight w:val="none"/>
        </w:rPr>
      </w:pPr>
    </w:p>
    <w:p w14:paraId="08E6524A">
      <w:pPr>
        <w:spacing w:beforeLines="50" w:line="360" w:lineRule="auto"/>
        <w:jc w:val="center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</w:pPr>
    </w:p>
    <w:p w14:paraId="4B8EA72D">
      <w:pPr>
        <w:spacing w:beforeLines="50" w:line="360" w:lineRule="auto"/>
        <w:jc w:val="center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</w:pPr>
    </w:p>
    <w:p w14:paraId="4FAF39BF">
      <w:pPr>
        <w:pStyle w:val="2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</w:pPr>
    </w:p>
    <w:p w14:paraId="78294AFA">
      <w:pPr>
        <w:rPr>
          <w:rFonts w:hint="eastAsia"/>
        </w:rPr>
      </w:pPr>
    </w:p>
    <w:p w14:paraId="1528F3E2">
      <w:pPr>
        <w:pStyle w:val="5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</w:pPr>
    </w:p>
    <w:p w14:paraId="040EA7AD">
      <w:pPr>
        <w:pStyle w:val="5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</w:pPr>
    </w:p>
    <w:p w14:paraId="21AFA195">
      <w:pPr>
        <w:pStyle w:val="5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</w:pPr>
    </w:p>
    <w:p w14:paraId="66841F32">
      <w:pPr>
        <w:pStyle w:val="5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</w:pPr>
    </w:p>
    <w:p w14:paraId="0BF14188">
      <w:pPr>
        <w:pStyle w:val="5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</w:pPr>
    </w:p>
    <w:p w14:paraId="74FD55B1">
      <w:pPr>
        <w:pStyle w:val="5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</w:pPr>
    </w:p>
    <w:p w14:paraId="7320C844">
      <w:pPr>
        <w:pStyle w:val="5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</w:pPr>
    </w:p>
    <w:p w14:paraId="10BDB30A">
      <w:pPr>
        <w:pStyle w:val="5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</w:pPr>
    </w:p>
    <w:p w14:paraId="1673C36D">
      <w:pPr>
        <w:adjustRightInd w:val="0"/>
        <w:snapToGrid w:val="0"/>
        <w:spacing w:line="560" w:lineRule="exact"/>
        <w:ind w:firstLine="1687" w:firstLineChars="700"/>
        <w:rPr>
          <w:rFonts w:hint="eastAsia" w:ascii="宋体" w:hAnsi="宋体" w:eastAsia="宋体" w:cs="宋体"/>
          <w:b/>
          <w:i w:val="0"/>
          <w:iCs w:val="0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  <w:t>采购人（甲方）：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highlight w:val="none"/>
          <w:u w:val="single"/>
        </w:rPr>
        <w:t>西安市文物保护考古研究院</w:t>
      </w:r>
    </w:p>
    <w:p w14:paraId="6F5E6E80">
      <w:pPr>
        <w:adjustRightInd w:val="0"/>
        <w:snapToGrid w:val="0"/>
        <w:spacing w:line="560" w:lineRule="exact"/>
        <w:ind w:firstLine="1687" w:firstLineChars="700"/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b/>
          <w:i w:val="0"/>
          <w:iCs w:val="0"/>
          <w:color w:val="auto"/>
          <w:sz w:val="24"/>
          <w:szCs w:val="24"/>
          <w:highlight w:val="none"/>
        </w:rPr>
        <w:t>供应商（乙方）：</w:t>
      </w:r>
      <w:r>
        <w:rPr>
          <w:rFonts w:hint="eastAsia" w:ascii="宋体" w:hAnsi="宋体" w:eastAsia="宋体" w:cs="宋体"/>
          <w:b/>
          <w:i w:val="0"/>
          <w:iCs w:val="0"/>
          <w:color w:val="auto"/>
          <w:sz w:val="24"/>
          <w:szCs w:val="24"/>
          <w:highlight w:val="none"/>
          <w:u w:val="single"/>
        </w:rPr>
        <w:t xml:space="preserve">          （全称） </w:t>
      </w: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u w:val="single"/>
        </w:rPr>
        <w:t xml:space="preserve">   </w:t>
      </w:r>
    </w:p>
    <w:p w14:paraId="3ADF5FD5">
      <w:pPr>
        <w:adjustRightInd w:val="0"/>
        <w:snapToGrid w:val="0"/>
        <w:spacing w:line="560" w:lineRule="exact"/>
        <w:ind w:firstLine="1687" w:firstLineChars="700"/>
        <w:rPr>
          <w:rFonts w:hint="default" w:ascii="宋体" w:hAnsi="宋体" w:eastAsia="宋体" w:cs="宋体"/>
          <w:b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lang w:val="en-US" w:eastAsia="zh-CN"/>
        </w:rPr>
        <w:t>日        期：       年      月      日</w:t>
      </w:r>
    </w:p>
    <w:p w14:paraId="22E01351">
      <w:pPr>
        <w:adjustRightInd w:val="0"/>
        <w:snapToGrid w:val="0"/>
        <w:spacing w:line="560" w:lineRule="exact"/>
        <w:ind w:firstLine="1687" w:firstLineChars="700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lang w:eastAsia="zh-CN"/>
        </w:rPr>
        <w:sectPr>
          <w:footerReference r:id="rId3" w:type="default"/>
          <w:pgSz w:w="11906" w:h="16838"/>
          <w:pgMar w:top="1417" w:right="1417" w:bottom="1417" w:left="1417" w:header="851" w:footer="850" w:gutter="0"/>
          <w:pgNumType w:fmt="decimal"/>
          <w:cols w:space="720" w:num="1"/>
          <w:rtlGutter w:val="0"/>
          <w:docGrid w:type="lines" w:linePitch="312" w:charSpace="0"/>
        </w:sectPr>
      </w:pPr>
    </w:p>
    <w:p w14:paraId="2BF9D14A">
      <w:pPr>
        <w:adjustRightInd w:val="0"/>
        <w:snapToGrid w:val="0"/>
        <w:spacing w:line="560" w:lineRule="exact"/>
        <w:ind w:firstLine="482" w:firstLineChars="200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  <w:t>采购人（甲方）：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highlight w:val="none"/>
          <w:u w:val="single"/>
        </w:rPr>
        <w:t>西安市文物保护考古研究院</w:t>
      </w:r>
    </w:p>
    <w:p w14:paraId="70813B46">
      <w:pPr>
        <w:adjustRightInd w:val="0"/>
        <w:snapToGrid w:val="0"/>
        <w:spacing w:line="560" w:lineRule="exact"/>
        <w:ind w:firstLine="482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  <w:t>供应商（乙方）：</w:t>
      </w: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u w:val="single"/>
        </w:rPr>
        <w:t xml:space="preserve">       （</w:t>
      </w:r>
      <w:r>
        <w:rPr>
          <w:rFonts w:hint="eastAsia" w:ascii="宋体" w:hAnsi="宋体" w:eastAsia="宋体" w:cs="宋体"/>
          <w:b/>
          <w:i/>
          <w:color w:val="auto"/>
          <w:sz w:val="24"/>
          <w:szCs w:val="24"/>
          <w:highlight w:val="none"/>
          <w:u w:val="single"/>
        </w:rPr>
        <w:t>全称）</w:t>
      </w: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u w:val="single"/>
        </w:rPr>
        <w:t xml:space="preserve">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</w:p>
    <w:p w14:paraId="124C2768">
      <w:pPr>
        <w:adjustRightInd w:val="0"/>
        <w:snapToGrid w:val="0"/>
        <w:spacing w:line="56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根据《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中华人民共和国</w:t>
      </w: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民法典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》及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相关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法律、法规，遵循平等、自愿、公平和诚信的原则，双方就下述项目范围与相关服务事项协商一致，订立本合同。</w:t>
      </w:r>
    </w:p>
    <w:p w14:paraId="40FFEC26">
      <w:pPr>
        <w:spacing w:line="360" w:lineRule="auto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  <w:t>一、项目概况</w:t>
      </w:r>
    </w:p>
    <w:p w14:paraId="42889531">
      <w:pPr>
        <w:adjustRightInd w:val="0"/>
        <w:snapToGrid w:val="0"/>
        <w:spacing w:line="560" w:lineRule="exact"/>
        <w:ind w:firstLine="475" w:firstLineChars="198"/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1.项目名称：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西安市文物保护考古研究院文物测试分析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；</w:t>
      </w:r>
    </w:p>
    <w:p w14:paraId="397EBED4">
      <w:pPr>
        <w:adjustRightInd w:val="0"/>
        <w:snapToGrid w:val="0"/>
        <w:spacing w:line="560" w:lineRule="exact"/>
        <w:ind w:firstLine="475" w:firstLineChars="198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2.项目地点：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西安市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；</w:t>
      </w:r>
    </w:p>
    <w:p w14:paraId="307A1D88">
      <w:pPr>
        <w:adjustRightInd w:val="0"/>
        <w:snapToGrid w:val="0"/>
        <w:spacing w:line="560" w:lineRule="exact"/>
        <w:ind w:firstLine="475" w:firstLineChars="198"/>
        <w:rPr>
          <w:rFonts w:hint="default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3.项目内容：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>合同包（   ）</w:t>
      </w:r>
    </w:p>
    <w:p w14:paraId="710F87F7">
      <w:pPr>
        <w:spacing w:line="560" w:lineRule="exact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  <w:t>二、组成本合同的文件</w:t>
      </w:r>
    </w:p>
    <w:p w14:paraId="6E438F56">
      <w:pPr>
        <w:adjustRightInd w:val="0"/>
        <w:snapToGrid w:val="0"/>
        <w:spacing w:line="560" w:lineRule="exact"/>
        <w:ind w:firstLine="475" w:firstLineChars="198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1.协议书；</w:t>
      </w:r>
    </w:p>
    <w:p w14:paraId="6BF3FBD9">
      <w:pPr>
        <w:adjustRightInd w:val="0"/>
        <w:snapToGrid w:val="0"/>
        <w:spacing w:line="560" w:lineRule="exact"/>
        <w:ind w:firstLine="475" w:firstLineChars="198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2.成交通知书、磋商响应文件、磋商文件、澄清、磋商补充文件（或委托书）；</w:t>
      </w:r>
    </w:p>
    <w:p w14:paraId="6CBF6A8C">
      <w:pPr>
        <w:adjustRightInd w:val="0"/>
        <w:snapToGrid w:val="0"/>
        <w:spacing w:line="560" w:lineRule="exact"/>
        <w:ind w:firstLine="475" w:firstLineChars="198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本合同签订后，双方依法签订的补充协议也是本合同文件的组成部分。</w:t>
      </w:r>
    </w:p>
    <w:p w14:paraId="0112F727">
      <w:pPr>
        <w:spacing w:line="560" w:lineRule="exact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  <w:t>三、双方承诺</w:t>
      </w:r>
    </w:p>
    <w:p w14:paraId="36359B3B">
      <w:pPr>
        <w:adjustRightInd w:val="0"/>
        <w:snapToGrid w:val="0"/>
        <w:spacing w:line="560" w:lineRule="exact"/>
        <w:ind w:firstLine="475" w:firstLineChars="198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1.乙方向甲方承诺，按照本合同约定提供相关服务。</w:t>
      </w:r>
    </w:p>
    <w:p w14:paraId="37159C98">
      <w:pPr>
        <w:adjustRightInd w:val="0"/>
        <w:snapToGrid w:val="0"/>
        <w:spacing w:line="560" w:lineRule="exact"/>
        <w:ind w:firstLine="475" w:firstLineChars="198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2.甲方向乙方承诺，按照本合同约定支付服务款项。</w:t>
      </w:r>
    </w:p>
    <w:p w14:paraId="606F6E6C">
      <w:pPr>
        <w:spacing w:line="560" w:lineRule="exact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  <w:t>四、合同金额</w:t>
      </w:r>
    </w:p>
    <w:p w14:paraId="64E8792C">
      <w:pPr>
        <w:adjustRightInd w:val="0"/>
        <w:snapToGrid w:val="0"/>
        <w:spacing w:line="560" w:lineRule="exact"/>
        <w:ind w:firstLine="475" w:firstLineChars="198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合同金额（大写）：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（¥            ）。</w:t>
      </w:r>
    </w:p>
    <w:p w14:paraId="2E5A96D9">
      <w:pPr>
        <w:adjustRightInd w:val="0"/>
        <w:snapToGrid w:val="0"/>
        <w:spacing w:line="560" w:lineRule="exact"/>
        <w:ind w:firstLine="475" w:firstLineChars="198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合同价格为含税价，供应商提供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服务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所发生的一切税（包括增值税）费等都已包含于合同价款中。</w:t>
      </w:r>
    </w:p>
    <w:p w14:paraId="62253A1C">
      <w:pPr>
        <w:adjustRightInd w:val="0"/>
        <w:snapToGrid w:val="0"/>
        <w:spacing w:line="560" w:lineRule="exact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  <w:t>五、结算方式</w:t>
      </w:r>
    </w:p>
    <w:p w14:paraId="4025A595">
      <w:pPr>
        <w:tabs>
          <w:tab w:val="left" w:pos="840"/>
        </w:tabs>
        <w:spacing w:line="56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</w:rPr>
        <w:t>合同签订后，乙方应开具增值税发票，15日内支付合同总金额的80%。</w:t>
      </w:r>
    </w:p>
    <w:p w14:paraId="3828D744">
      <w:pPr>
        <w:tabs>
          <w:tab w:val="left" w:pos="840"/>
        </w:tabs>
        <w:spacing w:line="56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</w:rPr>
        <w:t>工作内容完成，完成相关手续，经过甲方审核通过之后，15日内支付合同总金额的20%。</w:t>
      </w:r>
    </w:p>
    <w:p w14:paraId="45C53D2F">
      <w:pPr>
        <w:spacing w:line="560" w:lineRule="exact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  <w:t>六、违约责任</w:t>
      </w:r>
    </w:p>
    <w:p w14:paraId="01875917">
      <w:pPr>
        <w:tabs>
          <w:tab w:val="left" w:pos="840"/>
        </w:tabs>
        <w:spacing w:line="56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1.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依据《中华人民共和国民法典》、《中华人民共和国政府采购法》的相关条款和本合同约定，乙方未全面履行合同义务或者发生违约，采购单位有权终止合同，要求乙方承担协议总金额20%的违约金的，并依法向乙方进行经济索赔，包括但不限于实际损失、可预期利益、诉讼费、律师费等全部费用。同时报请政府采购监督管理机关进行相应的行政处罚。采购单位违约的，应当赔偿给乙方造成的经济损失。</w:t>
      </w:r>
    </w:p>
    <w:p w14:paraId="4F779CB1">
      <w:pPr>
        <w:spacing w:line="560" w:lineRule="exact"/>
        <w:ind w:firstLine="360" w:firstLineChars="15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2.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未经甲方书面同意，乙方不得转让或部分转让合同，如乙方违约，甲方有权解除合同或要求乙方承担违约责任。</w:t>
      </w:r>
    </w:p>
    <w:p w14:paraId="38726D8E">
      <w:pPr>
        <w:spacing w:line="560" w:lineRule="exact"/>
        <w:ind w:firstLine="360" w:firstLineChars="150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3.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如乙方违约导致协议不能履行或协议目的不能实现，甲方有权单方解除协议，自甲方书面告知乙方或自解除通知书发出之日起（以邮寄凭证为准）三日后协议解除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。</w:t>
      </w:r>
    </w:p>
    <w:p w14:paraId="28B0AA40">
      <w:pPr>
        <w:spacing w:line="560" w:lineRule="exact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  <w:t>七、保密</w:t>
      </w:r>
    </w:p>
    <w:p w14:paraId="2F0CB2E6">
      <w:pPr>
        <w:tabs>
          <w:tab w:val="left" w:pos="1080"/>
        </w:tabs>
        <w:spacing w:line="560" w:lineRule="exact"/>
        <w:ind w:firstLine="360" w:firstLineChars="15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乙方应妥善保管甲方所提供的有关资料，对工作中了解到的甲方的信息等进行保密，未经甲方书面同意，不得泄漏、发布、或转让第三方。本合同的解除或终止不免除乙方应承担的保密义务。</w:t>
      </w:r>
    </w:p>
    <w:p w14:paraId="6C61B619">
      <w:pPr>
        <w:numPr>
          <w:ilvl w:val="0"/>
          <w:numId w:val="1"/>
        </w:numPr>
        <w:spacing w:line="560" w:lineRule="exact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  <w:t>合同争议的解决</w:t>
      </w:r>
    </w:p>
    <w:p w14:paraId="23060E12">
      <w:pPr>
        <w:numPr>
          <w:ilvl w:val="0"/>
          <w:numId w:val="0"/>
        </w:numPr>
        <w:spacing w:line="56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合同执行中发生争议的，当事人双方应协商解决，协商达不成一致时，可向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甲方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当地仲裁</w:t>
      </w:r>
      <w:r>
        <w:rPr>
          <w:rFonts w:hint="eastAsia" w:hAnsi="宋体" w:eastAsia="宋体" w:cs="宋体"/>
          <w:color w:val="auto"/>
          <w:sz w:val="24"/>
          <w:szCs w:val="24"/>
          <w:highlight w:val="none"/>
          <w:lang w:eastAsia="zh-CN"/>
        </w:rPr>
        <w:t>委员会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申请仲裁或者向人民法院提请诉讼。</w:t>
      </w:r>
    </w:p>
    <w:p w14:paraId="6B2E54EB">
      <w:pPr>
        <w:spacing w:line="560" w:lineRule="exact"/>
        <w:rPr>
          <w:rFonts w:hint="eastAsia" w:ascii="宋体" w:hAnsi="宋体" w:eastAsia="宋体" w:cs="宋体"/>
          <w:b/>
          <w:bCs w:val="0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  <w:t>九</w:t>
      </w:r>
      <w:r>
        <w:rPr>
          <w:rFonts w:hint="eastAsia" w:ascii="宋体" w:hAnsi="宋体" w:eastAsia="宋体" w:cs="宋体"/>
          <w:b/>
          <w:bCs w:val="0"/>
          <w:color w:val="auto"/>
          <w:sz w:val="24"/>
          <w:szCs w:val="24"/>
          <w:highlight w:val="none"/>
        </w:rPr>
        <w:t>、不可抗力情况下的免责约定</w:t>
      </w:r>
    </w:p>
    <w:p w14:paraId="11E4B3B5">
      <w:pPr>
        <w:spacing w:line="56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双方约定不可抗力情况包括：五级以上地震、大风、大雨、大雪。如果因不可抗力影响合同正常履行，甲乙双方协商顺延工作时限。因合同一方延迟履行合同后发生不可抗力的，不能免除延迟履行方的相应责任。</w:t>
      </w:r>
    </w:p>
    <w:p w14:paraId="237C4D93">
      <w:pPr>
        <w:numPr>
          <w:ilvl w:val="0"/>
          <w:numId w:val="0"/>
        </w:numPr>
        <w:spacing w:line="520" w:lineRule="exact"/>
        <w:ind w:leftChars="0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lang w:val="en-US" w:eastAsia="zh-CN"/>
        </w:rPr>
        <w:t>十、</w:t>
      </w: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  <w:t>其他</w:t>
      </w:r>
    </w:p>
    <w:p w14:paraId="2F444632">
      <w:pPr>
        <w:pStyle w:val="5"/>
        <w:numPr>
          <w:ilvl w:val="0"/>
          <w:numId w:val="0"/>
        </w:numPr>
        <w:rPr>
          <w:rFonts w:hint="default"/>
          <w:b w:val="0"/>
          <w:bCs/>
          <w:u w:val="single"/>
          <w:lang w:val="en-US" w:eastAsia="zh-CN"/>
        </w:rPr>
      </w:pPr>
      <w:r>
        <w:rPr>
          <w:rFonts w:hint="eastAsia"/>
          <w:b w:val="0"/>
          <w:bCs/>
          <w:u w:val="single"/>
          <w:lang w:val="en-US" w:eastAsia="zh-CN"/>
        </w:rPr>
        <w:t>无</w:t>
      </w:r>
    </w:p>
    <w:p w14:paraId="07CED60E">
      <w:pPr>
        <w:spacing w:line="580" w:lineRule="exact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  <w:t>十</w:t>
      </w: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lang w:eastAsia="zh-CN"/>
        </w:rPr>
        <w:t>一</w:t>
      </w: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  <w:t>、合同订立</w:t>
      </w:r>
    </w:p>
    <w:p w14:paraId="6EED283B">
      <w:pPr>
        <w:adjustRightInd w:val="0"/>
        <w:snapToGrid w:val="0"/>
        <w:spacing w:line="580" w:lineRule="exact"/>
        <w:ind w:firstLine="475" w:firstLineChars="198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1.订立时间：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日。</w:t>
      </w:r>
    </w:p>
    <w:p w14:paraId="05B38703">
      <w:pPr>
        <w:adjustRightInd w:val="0"/>
        <w:snapToGrid w:val="0"/>
        <w:spacing w:line="580" w:lineRule="exact"/>
        <w:ind w:firstLine="475" w:firstLineChars="198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2.订立地点：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。</w:t>
      </w:r>
    </w:p>
    <w:p w14:paraId="6AA8CAB1">
      <w:pPr>
        <w:tabs>
          <w:tab w:val="left" w:pos="980"/>
        </w:tabs>
        <w:kinsoku w:val="0"/>
        <w:spacing w:line="58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3.本合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</w:rPr>
        <w:t>同一式捌份，其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中，合同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</w:rPr>
        <w:t>正本一式贰份</w:t>
      </w:r>
      <w:bookmarkStart w:id="0" w:name="_GoBack"/>
      <w:bookmarkEnd w:id="0"/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</w:rPr>
        <w:t>，副本一式陆份，具有同等法律效力，正副本不一致，以正本为准。采供双方各执正本壹份副本贰份，监管部门备案副本壹份、采购代理机构存档副本壹份。各方签字盖章后生效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，合同执行完毕自动失效（合同的服务承诺则长期有效）。</w:t>
      </w:r>
    </w:p>
    <w:p w14:paraId="2D83F349">
      <w:pPr>
        <w:widowControl/>
        <w:spacing w:line="480" w:lineRule="auto"/>
        <w:ind w:firstLine="96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</w:t>
      </w:r>
    </w:p>
    <w:tbl>
      <w:tblPr>
        <w:tblStyle w:val="6"/>
        <w:tblW w:w="8759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52"/>
        <w:gridCol w:w="4207"/>
      </w:tblGrid>
      <w:tr w14:paraId="567B9E9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37" w:hRule="atLeast"/>
          <w:jc w:val="center"/>
        </w:trPr>
        <w:tc>
          <w:tcPr>
            <w:tcW w:w="4552" w:type="dxa"/>
            <w:noWrap w:val="0"/>
            <w:vAlign w:val="top"/>
          </w:tcPr>
          <w:p w14:paraId="105C5927">
            <w:pPr>
              <w:widowControl/>
              <w:autoSpaceDE w:val="0"/>
              <w:autoSpaceDN w:val="0"/>
              <w:snapToGrid w:val="0"/>
              <w:spacing w:line="360" w:lineRule="auto"/>
              <w:ind w:right="-154"/>
              <w:textAlignment w:val="bottom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甲方名称（盖章）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：</w:t>
            </w:r>
          </w:p>
          <w:p w14:paraId="62F79DA1">
            <w:pPr>
              <w:widowControl/>
              <w:autoSpaceDE w:val="0"/>
              <w:autoSpaceDN w:val="0"/>
              <w:snapToGrid w:val="0"/>
              <w:spacing w:line="360" w:lineRule="auto"/>
              <w:ind w:right="-154"/>
              <w:textAlignment w:val="bottom"/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地址：</w:t>
            </w:r>
          </w:p>
          <w:p w14:paraId="0A0E68FE">
            <w:pPr>
              <w:widowControl/>
              <w:autoSpaceDE w:val="0"/>
              <w:autoSpaceDN w:val="0"/>
              <w:snapToGrid w:val="0"/>
              <w:spacing w:line="360" w:lineRule="auto"/>
              <w:ind w:right="-154"/>
              <w:textAlignment w:val="bottom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代表人（签字）：</w:t>
            </w:r>
          </w:p>
          <w:p w14:paraId="0197F2A4">
            <w:pPr>
              <w:widowControl/>
              <w:autoSpaceDE w:val="0"/>
              <w:autoSpaceDN w:val="0"/>
              <w:snapToGrid w:val="0"/>
              <w:spacing w:line="360" w:lineRule="auto"/>
              <w:ind w:right="-154"/>
              <w:textAlignment w:val="bottom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电话：</w:t>
            </w:r>
          </w:p>
          <w:p w14:paraId="4D592C7F">
            <w:pPr>
              <w:widowControl/>
              <w:autoSpaceDE w:val="0"/>
              <w:autoSpaceDN w:val="0"/>
              <w:snapToGrid w:val="0"/>
              <w:spacing w:line="360" w:lineRule="auto"/>
              <w:ind w:right="-154"/>
              <w:textAlignment w:val="bottom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开户银行：</w:t>
            </w:r>
          </w:p>
          <w:p w14:paraId="677BE337">
            <w:pPr>
              <w:widowControl/>
              <w:autoSpaceDE w:val="0"/>
              <w:autoSpaceDN w:val="0"/>
              <w:snapToGrid w:val="0"/>
              <w:spacing w:line="360" w:lineRule="auto"/>
              <w:ind w:right="-154"/>
              <w:textAlignment w:val="bottom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帐号：</w:t>
            </w:r>
          </w:p>
          <w:p w14:paraId="4743329B">
            <w:pPr>
              <w:widowControl/>
              <w:autoSpaceDE w:val="0"/>
              <w:autoSpaceDN w:val="0"/>
              <w:snapToGrid w:val="0"/>
              <w:spacing w:line="360" w:lineRule="auto"/>
              <w:ind w:right="-154"/>
              <w:textAlignment w:val="bottom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签订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日期：  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 年 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月 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日</w:t>
            </w:r>
          </w:p>
          <w:p w14:paraId="3F731228">
            <w:pPr>
              <w:pStyle w:val="5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4207" w:type="dxa"/>
            <w:noWrap w:val="0"/>
            <w:vAlign w:val="top"/>
          </w:tcPr>
          <w:p w14:paraId="1BB97BC3">
            <w:pPr>
              <w:widowControl/>
              <w:autoSpaceDE w:val="0"/>
              <w:autoSpaceDN w:val="0"/>
              <w:snapToGrid w:val="0"/>
              <w:spacing w:line="360" w:lineRule="auto"/>
              <w:ind w:right="-154"/>
              <w:textAlignment w:val="bottom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乙方名称（盖章）:</w:t>
            </w:r>
          </w:p>
          <w:p w14:paraId="2B1EB26D">
            <w:pPr>
              <w:widowControl/>
              <w:autoSpaceDE w:val="0"/>
              <w:autoSpaceDN w:val="0"/>
              <w:snapToGrid w:val="0"/>
              <w:spacing w:line="360" w:lineRule="auto"/>
              <w:ind w:right="-154"/>
              <w:textAlignment w:val="bottom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地址：</w:t>
            </w:r>
          </w:p>
          <w:p w14:paraId="257A0EB1">
            <w:pPr>
              <w:widowControl/>
              <w:autoSpaceDE w:val="0"/>
              <w:autoSpaceDN w:val="0"/>
              <w:snapToGrid w:val="0"/>
              <w:spacing w:line="360" w:lineRule="auto"/>
              <w:ind w:right="-154"/>
              <w:textAlignment w:val="bottom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代表人（签字）：</w:t>
            </w:r>
          </w:p>
          <w:p w14:paraId="3A773AD5">
            <w:pPr>
              <w:widowControl/>
              <w:autoSpaceDE w:val="0"/>
              <w:autoSpaceDN w:val="0"/>
              <w:snapToGrid w:val="0"/>
              <w:spacing w:line="360" w:lineRule="auto"/>
              <w:ind w:right="-154"/>
              <w:textAlignment w:val="bottom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电话：</w:t>
            </w:r>
          </w:p>
          <w:p w14:paraId="7B5D5812">
            <w:pPr>
              <w:widowControl/>
              <w:autoSpaceDE w:val="0"/>
              <w:autoSpaceDN w:val="0"/>
              <w:snapToGrid w:val="0"/>
              <w:spacing w:line="360" w:lineRule="auto"/>
              <w:ind w:right="-154"/>
              <w:textAlignment w:val="bottom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开户银行：</w:t>
            </w:r>
          </w:p>
          <w:p w14:paraId="25696453">
            <w:pPr>
              <w:widowControl/>
              <w:autoSpaceDE w:val="0"/>
              <w:autoSpaceDN w:val="0"/>
              <w:snapToGrid w:val="0"/>
              <w:spacing w:line="360" w:lineRule="auto"/>
              <w:ind w:right="-154"/>
              <w:textAlignment w:val="bottom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帐号：</w:t>
            </w:r>
          </w:p>
          <w:p w14:paraId="34290612">
            <w:pPr>
              <w:widowControl/>
              <w:autoSpaceDE w:val="0"/>
              <w:autoSpaceDN w:val="0"/>
              <w:snapToGrid w:val="0"/>
              <w:spacing w:line="360" w:lineRule="auto"/>
              <w:ind w:right="-154"/>
              <w:textAlignment w:val="bottom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签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订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日期：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 xml:space="preserve">   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年 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月 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日</w:t>
            </w:r>
          </w:p>
        </w:tc>
      </w:tr>
    </w:tbl>
    <w:p w14:paraId="7DB15FB9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608B38C">
    <w:pPr>
      <w:pStyle w:val="3"/>
      <w:jc w:val="both"/>
      <w:rPr>
        <w:rFonts w:hint="default" w:eastAsia="宋体"/>
        <w:lang w:val="en-US" w:eastAsia="zh-CN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9F2C570"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zql5uc8AAAAFAQAADwAAAAAAAAABACAAAAAiAAAAZHJzL2Rvd25yZXYueG1s&#10;UEsBAhQAFAAAAAgAh07iQOSi/s/IAQAAmQMAAA4AAAAAAAAAAQAgAAAAHgEAAGRycy9lMm9Eb2Mu&#10;eG1sUEsFBgAAAAAGAAYAWQEAAFg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29F2C570"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3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37F5985"/>
    <w:multiLevelType w:val="singleLevel"/>
    <w:tmpl w:val="137F5985"/>
    <w:lvl w:ilvl="0" w:tentative="0">
      <w:start w:val="8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MzN2UzYmY0MjIxZGRhNDI2Nzk0OGRiNWM3YmJlYTkifQ=="/>
  </w:docVars>
  <w:rsids>
    <w:rsidRoot w:val="00000000"/>
    <w:rsid w:val="10014FB6"/>
    <w:rsid w:val="135D5FE4"/>
    <w:rsid w:val="1AF5763A"/>
    <w:rsid w:val="1EA64B4B"/>
    <w:rsid w:val="219757FB"/>
    <w:rsid w:val="244E33BB"/>
    <w:rsid w:val="365A07D7"/>
    <w:rsid w:val="369D1D37"/>
    <w:rsid w:val="4D5B49FA"/>
    <w:rsid w:val="5F1E698F"/>
    <w:rsid w:val="69796A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b/>
      <w:sz w:val="28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4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Body Text First Indent"/>
    <w:basedOn w:val="2"/>
    <w:qFormat/>
    <w:uiPriority w:val="0"/>
    <w:pPr>
      <w:spacing w:line="360" w:lineRule="auto"/>
      <w:ind w:firstLine="420"/>
    </w:pPr>
    <w:rPr>
      <w:rFonts w:ascii="宋体" w:hAnsi="宋体"/>
      <w:sz w:val="24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2060</Words>
  <Characters>2121</Characters>
  <Lines>0</Lines>
  <Paragraphs>0</Paragraphs>
  <TotalTime>0</TotalTime>
  <ScaleCrop>false</ScaleCrop>
  <LinksUpToDate>false</LinksUpToDate>
  <CharactersWithSpaces>2427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2024-01-10T02:23:00Z</dcterms:created>
  <dc:creator>Administrator</dc:creator>
  <cp:lastModifiedBy>Ailsa</cp:lastModifiedBy>
  <dcterms:modified xsi:type="dcterms:W3CDTF">2025-06-06T06:53:11Z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179661197AC44B13A40D837E68189358_12</vt:lpwstr>
  </property>
  <property fmtid="{D5CDD505-2E9C-101B-9397-08002B2CF9AE}" pid="4" name="KSOTemplateDocerSaveRecord">
    <vt:lpwstr>eyJoZGlkIjoiMjMzN2UzYmY0MjIxZGRhNDI2Nzk0OGRiNWM3YmJlYTkiLCJ1c2VySWQiOiIzMTgwNzY3NzEifQ==</vt:lpwstr>
  </property>
</Properties>
</file>