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D5473">
      <w:pPr>
        <w:snapToGrid w:val="0"/>
        <w:spacing w:line="520" w:lineRule="exact"/>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西安市政府采购供应商</w:t>
      </w:r>
    </w:p>
    <w:p w14:paraId="0AADC5B8">
      <w:pPr>
        <w:snapToGrid w:val="0"/>
        <w:spacing w:line="520" w:lineRule="exact"/>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 xml:space="preserve">          拒绝政府采购领域商业贿赂承诺书</w:t>
      </w:r>
    </w:p>
    <w:p w14:paraId="0FE051BC">
      <w:pPr>
        <w:snapToGrid w:val="0"/>
        <w:spacing w:line="400" w:lineRule="exact"/>
        <w:ind w:firstLine="560" w:firstLineChars="200"/>
        <w:rPr>
          <w:rFonts w:hint="eastAsia" w:ascii="仿宋" w:hAnsi="仿宋" w:eastAsia="仿宋" w:cs="仿宋"/>
          <w:color w:val="auto"/>
          <w:sz w:val="28"/>
          <w:szCs w:val="28"/>
          <w:highlight w:val="none"/>
        </w:rPr>
      </w:pPr>
    </w:p>
    <w:p w14:paraId="3976C0DD">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为响应党中央、国务院关于治理政府采购领域商业贿赂行为的号召，我公司在此承诺：</w:t>
      </w:r>
    </w:p>
    <w:p w14:paraId="60043DAA">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一、在参与政府采购活动中遵纪守法、诚信经营、公平竞标。</w:t>
      </w:r>
    </w:p>
    <w:p w14:paraId="4C1B2A25">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二、不向政府采购人、采购代理机构和政府采购评审专家进行任何形式的商业贿赂以谋取交易机会。</w:t>
      </w:r>
    </w:p>
    <w:p w14:paraId="79F91456">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三、不向政府采购代理机构和采购人提供虚假资质文件或采用虚假应标方式参与政府采购市场竞争并谋取中标、成交。</w:t>
      </w:r>
    </w:p>
    <w:p w14:paraId="5E54FDED">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四、不采取“围标、陪标”等商业欺诈手段获取政府采购订单；</w:t>
      </w:r>
    </w:p>
    <w:p w14:paraId="30A35277">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五、不采取不正当手段诋毁、排挤其他供应商。</w:t>
      </w:r>
    </w:p>
    <w:p w14:paraId="09267B14">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六、不在提供商品和服务时“偷梁换柱、以次充好”损害采购人的合法权益。</w:t>
      </w:r>
    </w:p>
    <w:p w14:paraId="664EAFCB">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七、不与采购人、采购代理机构、政府采购评审专家或其他供应商恶意串通，进行质疑和投诉，维护政府采购市场秩序。</w:t>
      </w:r>
    </w:p>
    <w:p w14:paraId="390B9650">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八、尊重和接受政府采购监督管理部门的监督和政府采购代理机构招标采购要求，承担因违约行为给采购人造成的损失。</w:t>
      </w:r>
    </w:p>
    <w:p w14:paraId="6BA2427D">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九、不发生其他有悖于政府采购公开、公平、公正和诚信原则的行为。</w:t>
      </w:r>
    </w:p>
    <w:p w14:paraId="4A758B25">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承诺单位：（盖章）</w:t>
      </w:r>
    </w:p>
    <w:p w14:paraId="04F010FF">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bCs/>
          <w:color w:val="auto"/>
          <w:sz w:val="28"/>
          <w:szCs w:val="28"/>
          <w:highlight w:val="none"/>
        </w:rPr>
        <w:t>法定代表人或被授权人</w:t>
      </w:r>
      <w:r>
        <w:rPr>
          <w:rFonts w:hint="eastAsia" w:ascii="仿宋" w:hAnsi="仿宋" w:eastAsia="仿宋" w:cs="仿宋"/>
          <w:color w:val="auto"/>
          <w:sz w:val="28"/>
          <w:szCs w:val="28"/>
          <w:highlight w:val="none"/>
        </w:rPr>
        <w:t>：（签字或盖章）</w:t>
      </w:r>
    </w:p>
    <w:p w14:paraId="4504E30E">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地址：                             </w:t>
      </w:r>
    </w:p>
    <w:p w14:paraId="3EE5B2F8">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电话：     </w:t>
      </w:r>
    </w:p>
    <w:p w14:paraId="68814F50">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邮编：                                   </w:t>
      </w:r>
    </w:p>
    <w:p w14:paraId="769420A9">
      <w:pPr>
        <w:tabs>
          <w:tab w:val="left" w:pos="5875"/>
        </w:tabs>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年    月    日</w:t>
      </w:r>
    </w:p>
    <w:p w14:paraId="4B3D6427">
      <w:pPr>
        <w:spacing w:line="336" w:lineRule="auto"/>
        <w:jc w:val="left"/>
        <w:rPr>
          <w:rFonts w:hint="eastAsia" w:ascii="仿宋" w:hAnsi="仿宋" w:eastAsia="仿宋" w:cs="仿宋"/>
          <w:b/>
          <w:sz w:val="28"/>
          <w:szCs w:val="28"/>
        </w:rPr>
      </w:pPr>
      <w:bookmarkStart w:id="0" w:name="_GoBack"/>
      <w:bookmarkEnd w:id="0"/>
      <w:r>
        <w:rPr>
          <w:rFonts w:hint="eastAsia" w:ascii="仿宋" w:hAnsi="仿宋" w:eastAsia="仿宋" w:cs="仿宋"/>
          <w:b/>
          <w:sz w:val="28"/>
          <w:szCs w:val="28"/>
        </w:rPr>
        <w:t>附件2：</w:t>
      </w:r>
    </w:p>
    <w:p w14:paraId="6DC51D95">
      <w:pPr>
        <w:spacing w:line="336" w:lineRule="auto"/>
        <w:jc w:val="center"/>
        <w:rPr>
          <w:rFonts w:hint="eastAsia" w:ascii="仿宋" w:hAnsi="仿宋" w:eastAsia="仿宋" w:cs="仿宋"/>
          <w:b/>
          <w:sz w:val="28"/>
          <w:szCs w:val="28"/>
        </w:rPr>
      </w:pPr>
      <w:r>
        <w:rPr>
          <w:rFonts w:hint="eastAsia" w:ascii="仿宋" w:hAnsi="仿宋" w:eastAsia="仿宋" w:cs="仿宋"/>
          <w:b/>
          <w:sz w:val="28"/>
          <w:szCs w:val="28"/>
        </w:rPr>
        <w:t>承诺书Ⅱ</w:t>
      </w:r>
    </w:p>
    <w:p w14:paraId="7818312C">
      <w:pPr>
        <w:spacing w:line="336" w:lineRule="auto"/>
        <w:rPr>
          <w:rFonts w:hint="eastAsia" w:ascii="仿宋" w:hAnsi="仿宋" w:eastAsia="仿宋" w:cs="仿宋"/>
          <w:sz w:val="28"/>
          <w:szCs w:val="28"/>
        </w:rPr>
      </w:pPr>
      <w:r>
        <w:rPr>
          <w:rFonts w:hint="eastAsia" w:ascii="仿宋" w:hAnsi="仿宋" w:eastAsia="仿宋" w:cs="仿宋"/>
          <w:sz w:val="28"/>
          <w:szCs w:val="28"/>
        </w:rPr>
        <w:t>致：陕西正信招标有限公司</w:t>
      </w:r>
    </w:p>
    <w:p w14:paraId="0E7CADC6">
      <w:pPr>
        <w:autoSpaceDE w:val="0"/>
        <w:autoSpaceDN w:val="0"/>
        <w:adjustRightInd w:val="0"/>
        <w:spacing w:line="336" w:lineRule="auto"/>
        <w:ind w:firstLine="48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为了诚实、客观、有序地参与陕西省政府采购活动，愿就以下内容作出承诺：</w:t>
      </w:r>
    </w:p>
    <w:p w14:paraId="11F544AC">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1CFFEDE5">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2、尊重参与政府采购活动各相关方的合法行为，接受政府采购活动依法形成的意见、结果。</w:t>
      </w:r>
    </w:p>
    <w:p w14:paraId="3E202DDC">
      <w:pPr>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3、依法参加政府采购活动，不围标、串标，维护市场秩序，不提供“三无”产品、以次充好，保证为正品。</w:t>
      </w:r>
      <w:r>
        <w:rPr>
          <w:rFonts w:hint="eastAsia" w:ascii="仿宋" w:hAnsi="仿宋" w:eastAsia="仿宋" w:cs="仿宋"/>
          <w:sz w:val="28"/>
          <w:szCs w:val="28"/>
        </w:rPr>
        <w:t>近三年因产品供货问题（水货、替代品、次品、翻新品等）的不法行为记录为</w:t>
      </w:r>
      <w:r>
        <w:rPr>
          <w:rFonts w:hint="eastAsia" w:ascii="仿宋" w:hAnsi="仿宋" w:eastAsia="仿宋" w:cs="仿宋"/>
          <w:sz w:val="28"/>
          <w:szCs w:val="28"/>
          <w:u w:val="single"/>
        </w:rPr>
        <w:t xml:space="preserve"> 零  </w:t>
      </w:r>
      <w:r>
        <w:rPr>
          <w:rFonts w:hint="eastAsia" w:ascii="仿宋" w:hAnsi="仿宋" w:eastAsia="仿宋" w:cs="仿宋"/>
          <w:sz w:val="28"/>
          <w:szCs w:val="28"/>
        </w:rPr>
        <w:t>次（没有填零），如有隐瞒实情，愿承担一切责任及后果。</w:t>
      </w:r>
    </w:p>
    <w:p w14:paraId="650F9D1C">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4、</w:t>
      </w:r>
      <w:r>
        <w:rPr>
          <w:rFonts w:hint="eastAsia" w:ascii="仿宋" w:hAnsi="仿宋" w:eastAsia="仿宋" w:cs="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648DFB14">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5、近三年受到有关行政主管部门的行政处理、不良行为记录为</w:t>
      </w:r>
      <w:r>
        <w:rPr>
          <w:rFonts w:hint="eastAsia" w:ascii="仿宋" w:hAnsi="仿宋" w:eastAsia="仿宋" w:cs="仿宋"/>
          <w:sz w:val="28"/>
          <w:szCs w:val="28"/>
          <w:u w:val="single"/>
        </w:rPr>
        <w:t xml:space="preserve">     零  </w:t>
      </w:r>
      <w:r>
        <w:rPr>
          <w:rFonts w:hint="eastAsia" w:ascii="仿宋" w:hAnsi="仿宋" w:eastAsia="仿宋" w:cs="仿宋"/>
          <w:sz w:val="28"/>
          <w:szCs w:val="28"/>
        </w:rPr>
        <w:t>次（没有填零），如有隐瞒实情，愿承担一切责任及后果。</w:t>
      </w:r>
    </w:p>
    <w:p w14:paraId="5E896148">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6、参加本次投标提交的所有资质证明文件及业绩证明是真实的、有效的，如有隐瞒实情，愿承担一切责任及后果。</w:t>
      </w:r>
    </w:p>
    <w:p w14:paraId="1958FD2E">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1A9B305E">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8、认真履行中标人应承担的责任和义务，全面执行采购合同规定的各项内容，保质保量地按时提供采购物品。</w:t>
      </w:r>
    </w:p>
    <w:p w14:paraId="6C60D9B9">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若本企业（单位）发生有悖于上述承诺的行为，愿意接受《中华人民共和国政府采购法》和《中华人民共和国政府采购法实施条例》中对投标人的相关处理。</w:t>
      </w:r>
    </w:p>
    <w:p w14:paraId="25B6565A">
      <w:pPr>
        <w:spacing w:line="336" w:lineRule="auto"/>
        <w:ind w:firstLine="560" w:firstLineChars="200"/>
        <w:rPr>
          <w:rFonts w:hint="eastAsia" w:ascii="仿宋" w:hAnsi="仿宋" w:eastAsia="仿宋" w:cs="仿宋"/>
          <w:b/>
          <w:sz w:val="28"/>
          <w:szCs w:val="28"/>
        </w:rPr>
      </w:pPr>
      <w:r>
        <w:rPr>
          <w:rFonts w:hint="eastAsia" w:ascii="仿宋" w:hAnsi="仿宋" w:eastAsia="仿宋" w:cs="仿宋"/>
          <w:kern w:val="0"/>
          <w:sz w:val="28"/>
          <w:szCs w:val="28"/>
          <w:lang w:val="zh-CN"/>
        </w:rPr>
        <w:t>本承诺是采购项目投标文件的组成部分。</w:t>
      </w:r>
    </w:p>
    <w:p w14:paraId="4924FC8A">
      <w:pPr>
        <w:spacing w:line="336" w:lineRule="auto"/>
        <w:ind w:firstLine="560" w:firstLineChars="200"/>
        <w:rPr>
          <w:rFonts w:hint="eastAsia" w:ascii="仿宋" w:hAnsi="仿宋" w:eastAsia="仿宋" w:cs="仿宋"/>
          <w:sz w:val="28"/>
          <w:szCs w:val="28"/>
        </w:rPr>
      </w:pPr>
    </w:p>
    <w:p w14:paraId="1E74A089">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41E4F9ED">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日期：______年____月____日</w:t>
      </w:r>
    </w:p>
    <w:p w14:paraId="0C834F9E">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13D64D3F"/>
    <w:rsid w:val="58D44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1173</Words>
  <Characters>1217</Characters>
  <Lines>0</Lines>
  <Paragraphs>0</Paragraphs>
  <TotalTime>0</TotalTime>
  <ScaleCrop>false</ScaleCrop>
  <LinksUpToDate>false</LinksUpToDate>
  <CharactersWithSpaces>1227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2025-06-13T09:21:43Z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933FE4E212254F07A35FE08C9D1A25FC_12</vt:lpwstr>
  </property>
  <property fmtid="{D5CDD505-2E9C-101B-9397-08002B2CF9AE}" pid="4" name="KSOTemplateDocerSaveRecord">
    <vt:lpwstr>eyJoZGlkIjoiOWZlOTI0MzU1MTE4MDlkNWMzNDM3YTg4ZmE1ODFmZDgiLCJ1c2VySWQiOiI2NjUzNDI1ODcifQ==</vt:lpwstr>
  </property>
</Properties>
</file>