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版本号：ZMZB2025ZXXZ-2720250807001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智慧消防与安防采购项目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ZMZB2025ZXXZ-27</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智慧消防与安防采购项目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ZMZB2025ZXXZ-27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智慧消防与安防采购项目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智慧消防与安防采购项目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1、本项目不接受由西安市中心血站职工及其亲属投资举办的企业参加投标：本项目不接受由西安市中心血站职工及其亲属投资举办的企业参加投标</w:t>
      </w:r>
    </w:p>
    <w:p>
      <w:pPr>
        <w:pStyle w:val="null3"/>
      </w:pPr>
      <w:r>
        <w:rPr>
          <w:rFonts w:ascii="仿宋_GB2312" w:hAnsi="仿宋_GB2312" w:cs="仿宋_GB2312" w:eastAsia="仿宋_GB2312"/>
        </w:rPr>
        <w:t>2、法定代表人授权书：非法定代表人参加投标的，须提供法定代表人委托授权书及被授权人近三个月社保缴纳证明，法定代表人参加投标时,只需提供法定代表人身份证</w:t>
      </w:r>
    </w:p>
    <w:p>
      <w:pPr>
        <w:pStyle w:val="null3"/>
      </w:pPr>
      <w:r>
        <w:rPr>
          <w:rFonts w:ascii="仿宋_GB2312" w:hAnsi="仿宋_GB2312" w:cs="仿宋_GB2312" w:eastAsia="仿宋_GB2312"/>
        </w:rPr>
        <w:t>3、本项目不接受联合体投标：本项目不接受联合体投标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黄乐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30万元以上的参照国家计委颁发的《招标代理服务收赛管理暂行办法》(计价格[2002]1980号)及(发改办价格[2011]534号)的规定收费标准80%计取，中标金额30万元(含)以下的参照国家计委颁发的《招标代理服务收费管理暂行办法》(计价格[2002]1980号)及(发改办价格[2011]534号)的规定收标准90%计取。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踏勘时间：2025-08-18 09:30:00</w:t>
            </w:r>
          </w:p>
          <w:p>
            <w:pPr>
              <w:pStyle w:val="null3"/>
              <w:ind w:firstLine="975"/>
            </w:pPr>
            <w:r>
              <w:rPr>
                <w:rFonts w:ascii="仿宋_GB2312" w:hAnsi="仿宋_GB2312" w:cs="仿宋_GB2312" w:eastAsia="仿宋_GB2312"/>
              </w:rPr>
              <w:t>踏勘地点：西安市中心血站</w:t>
            </w:r>
          </w:p>
          <w:p>
            <w:pPr>
              <w:pStyle w:val="null3"/>
              <w:ind w:firstLine="975"/>
            </w:pPr>
            <w:r>
              <w:rPr>
                <w:rFonts w:ascii="仿宋_GB2312" w:hAnsi="仿宋_GB2312" w:cs="仿宋_GB2312" w:eastAsia="仿宋_GB2312"/>
              </w:rPr>
              <w:t>联系人：董菊莉 马魏臣</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西安市中心血站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按照采购文件、投标文件及合同约定执行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智慧消防与安防</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标的名称：智慧消防与安防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00"/>
              <w:gridCol w:w="1484"/>
              <w:gridCol w:w="569"/>
            </w:tblGrid>
            <w:tr>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1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项目内容</w:t>
                  </w:r>
                </w:p>
              </w:tc>
              <w:tc>
                <w:tcPr>
                  <w:tcW w:type="dxa" w:w="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数量</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人脸智能化识别抓拍系统</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6套</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防翻越监控报警系统</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4套</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监控存储系统</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摄像机</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44套</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保安岗亭</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1个</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车牌识别系统</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3个</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消防气体灭火系统检测</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1项</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UPS电源设备</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1台</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交换机</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13个</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辅材</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1批</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施工要求</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1项</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安装调试要求</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1项</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rPr>
              <w:t>一、技术内容</w:t>
            </w:r>
          </w:p>
          <w:p>
            <w:pPr>
              <w:pStyle w:val="null3"/>
              <w:jc w:val="left"/>
            </w:pPr>
            <w:r>
              <w:rPr>
                <w:rFonts w:ascii="仿宋_GB2312" w:hAnsi="仿宋_GB2312" w:cs="仿宋_GB2312" w:eastAsia="仿宋_GB2312"/>
                <w:sz w:val="20"/>
              </w:rPr>
              <w:t>1、人脸智能化识别抓拍系统</w:t>
            </w:r>
          </w:p>
          <w:p>
            <w:pPr>
              <w:pStyle w:val="null3"/>
              <w:jc w:val="left"/>
            </w:pPr>
            <w:r>
              <w:rPr>
                <w:rFonts w:ascii="仿宋_GB2312" w:hAnsi="仿宋_GB2312" w:cs="仿宋_GB2312" w:eastAsia="仿宋_GB2312"/>
                <w:sz w:val="20"/>
              </w:rPr>
              <w:t>（一）数量：</w:t>
            </w:r>
            <w:r>
              <w:rPr>
                <w:rFonts w:ascii="仿宋_GB2312" w:hAnsi="仿宋_GB2312" w:cs="仿宋_GB2312" w:eastAsia="仿宋_GB2312"/>
                <w:sz w:val="20"/>
              </w:rPr>
              <w:t>6套</w:t>
            </w:r>
          </w:p>
          <w:p>
            <w:pPr>
              <w:pStyle w:val="null3"/>
              <w:jc w:val="left"/>
            </w:pPr>
            <w:r>
              <w:rPr>
                <w:rFonts w:ascii="仿宋_GB2312" w:hAnsi="仿宋_GB2312" w:cs="仿宋_GB2312" w:eastAsia="仿宋_GB2312"/>
                <w:sz w:val="20"/>
              </w:rPr>
              <w:t>（二）安装地点：新业务大楼负一、负二层电梯处、旧楼负一层电梯处、西门出入口、行政南门出入口、献血大厅出入口</w:t>
            </w:r>
          </w:p>
          <w:p>
            <w:pPr>
              <w:pStyle w:val="null3"/>
              <w:jc w:val="left"/>
            </w:pPr>
            <w:r>
              <w:rPr>
                <w:rFonts w:ascii="仿宋_GB2312" w:hAnsi="仿宋_GB2312" w:cs="仿宋_GB2312" w:eastAsia="仿宋_GB2312"/>
                <w:sz w:val="20"/>
              </w:rPr>
              <w:t>（三）技术要求：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1）摄像头参数：</w:t>
            </w:r>
          </w:p>
          <w:p>
            <w:pPr>
              <w:pStyle w:val="null3"/>
              <w:jc w:val="left"/>
            </w:pPr>
            <w:r>
              <w:rPr>
                <w:rFonts w:ascii="仿宋_GB2312" w:hAnsi="仿宋_GB2312" w:cs="仿宋_GB2312" w:eastAsia="仿宋_GB2312"/>
                <w:sz w:val="20"/>
              </w:rPr>
              <w:t>①分辨率与像素：像素≥500万像素，最高分辨率2860×1620，确保人脸细节清晰（如瞳孔、面部轮廓等）。</w:t>
            </w:r>
          </w:p>
          <w:p>
            <w:pPr>
              <w:pStyle w:val="null3"/>
              <w:jc w:val="left"/>
            </w:pPr>
            <w:r>
              <w:rPr>
                <w:rFonts w:ascii="仿宋_GB2312" w:hAnsi="仿宋_GB2312" w:cs="仿宋_GB2312" w:eastAsia="仿宋_GB2312"/>
                <w:sz w:val="20"/>
              </w:rPr>
              <w:t>②焦距与光圈：</w:t>
            </w:r>
            <w:r>
              <w:rPr>
                <w:rFonts w:ascii="仿宋_GB2312" w:hAnsi="仿宋_GB2312" w:cs="仿宋_GB2312" w:eastAsia="仿宋_GB2312"/>
                <w:sz w:val="20"/>
              </w:rPr>
              <w:t>焦距</w:t>
            </w:r>
            <w:r>
              <w:rPr>
                <w:rFonts w:ascii="仿宋_GB2312" w:hAnsi="仿宋_GB2312" w:cs="仿宋_GB2312" w:eastAsia="仿宋_GB2312"/>
                <w:sz w:val="20"/>
              </w:rPr>
              <w:t>≥</w:t>
            </w:r>
            <w:r>
              <w:rPr>
                <w:rFonts w:ascii="仿宋_GB2312" w:hAnsi="仿宋_GB2312" w:cs="仿宋_GB2312" w:eastAsia="仿宋_GB2312"/>
                <w:sz w:val="20"/>
              </w:rPr>
              <w:t>2.7</w:t>
            </w:r>
            <w:r>
              <w:rPr>
                <w:rFonts w:ascii="仿宋_GB2312" w:hAnsi="仿宋_GB2312" w:cs="仿宋_GB2312" w:eastAsia="仿宋_GB2312"/>
                <w:sz w:val="20"/>
              </w:rPr>
              <w:t>mm；光圈≤F1.35。</w:t>
            </w:r>
          </w:p>
          <w:p>
            <w:pPr>
              <w:pStyle w:val="null3"/>
              <w:jc w:val="left"/>
            </w:pPr>
            <w:r>
              <w:rPr>
                <w:rFonts w:ascii="仿宋_GB2312" w:hAnsi="仿宋_GB2312" w:cs="仿宋_GB2312" w:eastAsia="仿宋_GB2312"/>
                <w:sz w:val="20"/>
              </w:rPr>
              <w:t>③补光模式：</w:t>
            </w:r>
            <w:r>
              <w:rPr>
                <w:rFonts w:ascii="仿宋_GB2312" w:hAnsi="仿宋_GB2312" w:cs="仿宋_GB2312" w:eastAsia="仿宋_GB2312"/>
                <w:sz w:val="20"/>
              </w:rPr>
              <w:t>暖光补光</w:t>
            </w:r>
            <w:r>
              <w:rPr>
                <w:rFonts w:ascii="仿宋_GB2312" w:hAnsi="仿宋_GB2312" w:cs="仿宋_GB2312" w:eastAsia="仿宋_GB2312"/>
                <w:sz w:val="20"/>
              </w:rPr>
              <w:t>，</w:t>
            </w:r>
            <w:r>
              <w:rPr>
                <w:rFonts w:ascii="仿宋_GB2312" w:hAnsi="仿宋_GB2312" w:cs="仿宋_GB2312" w:eastAsia="仿宋_GB2312"/>
                <w:sz w:val="20"/>
              </w:rPr>
              <w:t>红外补光</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④人脸抓拍效率和准确率：支持动态场景下人脸识别抓拍率≥99%，误识率≤0.1%，确保动态场景下减少模糊，提升连续抓拍性，确保移动目标不遗漏；单张人脸处理时间≤0.5秒，可识别距离≥5米。</w:t>
            </w:r>
          </w:p>
          <w:p>
            <w:pPr>
              <w:pStyle w:val="null3"/>
              <w:jc w:val="left"/>
            </w:pPr>
            <w:r>
              <w:rPr>
                <w:rFonts w:ascii="仿宋_GB2312" w:hAnsi="仿宋_GB2312" w:cs="仿宋_GB2312" w:eastAsia="仿宋_GB2312"/>
                <w:sz w:val="20"/>
              </w:rPr>
              <w:t>⑤抗干扰能力：抗角度干扰，支持戴口罩、眼睛、帽子等部分遮挡识别。</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2）智能功能：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抓拍模式：</w:t>
            </w:r>
            <w:r>
              <w:rPr>
                <w:rFonts w:ascii="仿宋_GB2312" w:hAnsi="仿宋_GB2312" w:cs="仿宋_GB2312" w:eastAsia="仿宋_GB2312"/>
                <w:sz w:val="20"/>
              </w:rPr>
              <w:t>行人抓拍，定时抓拍，隔时抓拍，事件抓拍，人脸抓拍</w:t>
            </w:r>
            <w:r>
              <w:rPr>
                <w:rFonts w:ascii="仿宋_GB2312" w:hAnsi="仿宋_GB2312" w:cs="仿宋_GB2312" w:eastAsia="仿宋_GB2312"/>
                <w:sz w:val="20"/>
              </w:rPr>
              <w:t>，</w:t>
            </w:r>
            <w:r>
              <w:rPr>
                <w:rFonts w:ascii="仿宋_GB2312" w:hAnsi="仿宋_GB2312" w:cs="仿宋_GB2312" w:eastAsia="仿宋_GB2312"/>
                <w:sz w:val="20"/>
                <w:color w:val="000000"/>
              </w:rPr>
              <w:t>机动车抓拍，非机动车抓拍</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3）防护等级≥IP65。</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4）客流统计要求：</w:t>
            </w:r>
          </w:p>
          <w:p>
            <w:pPr>
              <w:pStyle w:val="null3"/>
              <w:jc w:val="left"/>
            </w:pPr>
            <w:r>
              <w:rPr>
                <w:rFonts w:ascii="仿宋_GB2312" w:hAnsi="仿宋_GB2312" w:cs="仿宋_GB2312" w:eastAsia="仿宋_GB2312"/>
                <w:sz w:val="20"/>
              </w:rPr>
              <w:t>①</w:t>
            </w:r>
            <w:r>
              <w:rPr>
                <w:rFonts w:ascii="仿宋_GB2312" w:hAnsi="仿宋_GB2312" w:cs="仿宋_GB2312" w:eastAsia="仿宋_GB2312"/>
                <w:sz w:val="20"/>
              </w:rPr>
              <w:t>人数统计：</w:t>
            </w:r>
            <w:r>
              <w:rPr>
                <w:rFonts w:ascii="仿宋_GB2312" w:hAnsi="仿宋_GB2312" w:cs="仿宋_GB2312" w:eastAsia="仿宋_GB2312"/>
                <w:sz w:val="20"/>
              </w:rPr>
              <w:t>支持人数统计，可对进入</w:t>
            </w:r>
            <w:r>
              <w:rPr>
                <w:rFonts w:ascii="仿宋_GB2312" w:hAnsi="仿宋_GB2312" w:cs="仿宋_GB2312" w:eastAsia="仿宋_GB2312"/>
                <w:sz w:val="20"/>
              </w:rPr>
              <w:t>、</w:t>
            </w:r>
            <w:r>
              <w:rPr>
                <w:rFonts w:ascii="仿宋_GB2312" w:hAnsi="仿宋_GB2312" w:cs="仿宋_GB2312" w:eastAsia="仿宋_GB2312"/>
                <w:sz w:val="20"/>
              </w:rPr>
              <w:t>离开区域或区域内人数进行统计</w:t>
            </w:r>
            <w:r>
              <w:rPr>
                <w:rFonts w:ascii="仿宋_GB2312" w:hAnsi="仿宋_GB2312" w:cs="仿宋_GB2312" w:eastAsia="仿宋_GB2312"/>
                <w:sz w:val="20"/>
              </w:rPr>
              <w:t>，</w:t>
            </w:r>
            <w:r>
              <w:rPr>
                <w:rFonts w:ascii="仿宋_GB2312" w:hAnsi="仿宋_GB2312" w:cs="仿宋_GB2312" w:eastAsia="仿宋_GB2312"/>
                <w:sz w:val="20"/>
              </w:rPr>
              <w:t>单机支持</w:t>
            </w:r>
            <w:r>
              <w:rPr>
                <w:rFonts w:ascii="仿宋_GB2312" w:hAnsi="仿宋_GB2312" w:cs="仿宋_GB2312" w:eastAsia="仿宋_GB2312"/>
                <w:sz w:val="20"/>
              </w:rPr>
              <w:t>≥2万以上张人脸模版，支持智能检索。</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②</w:t>
            </w:r>
            <w:r>
              <w:rPr>
                <w:rFonts w:ascii="仿宋_GB2312" w:hAnsi="仿宋_GB2312" w:cs="仿宋_GB2312" w:eastAsia="仿宋_GB2312"/>
                <w:sz w:val="20"/>
              </w:rPr>
              <w:t>计数准确率：客流统计准确率</w:t>
            </w:r>
            <w:r>
              <w:rPr>
                <w:rFonts w:ascii="仿宋_GB2312" w:hAnsi="仿宋_GB2312" w:cs="仿宋_GB2312" w:eastAsia="仿宋_GB2312"/>
                <w:sz w:val="20"/>
              </w:rPr>
              <w:t>≥95%，</w:t>
            </w:r>
            <w:r>
              <w:rPr>
                <w:rFonts w:ascii="仿宋_GB2312" w:hAnsi="仿宋_GB2312" w:cs="仿宋_GB2312" w:eastAsia="仿宋_GB2312"/>
                <w:sz w:val="20"/>
              </w:rPr>
              <w:t>准确统计进出特定区域的人数，计数</w:t>
            </w:r>
            <w:r>
              <w:rPr>
                <w:rFonts w:ascii="仿宋_GB2312" w:hAnsi="仿宋_GB2312" w:cs="仿宋_GB2312" w:eastAsia="仿宋_GB2312"/>
                <w:sz w:val="20"/>
              </w:rPr>
              <w:t>误差</w:t>
            </w:r>
            <w:r>
              <w:rPr>
                <w:rFonts w:ascii="仿宋_GB2312" w:hAnsi="仿宋_GB2312" w:cs="仿宋_GB2312" w:eastAsia="仿宋_GB2312"/>
                <w:sz w:val="20"/>
              </w:rPr>
              <w:t>≤5%。</w:t>
            </w:r>
          </w:p>
          <w:p>
            <w:pPr>
              <w:pStyle w:val="null3"/>
              <w:jc w:val="left"/>
            </w:pPr>
            <w:r>
              <w:rPr>
                <w:rFonts w:ascii="仿宋_GB2312" w:hAnsi="仿宋_GB2312" w:cs="仿宋_GB2312" w:eastAsia="仿宋_GB2312"/>
                <w:sz w:val="20"/>
              </w:rPr>
              <w:t>③抗干扰能力：多人并排行走、携带行李时能进行轮廓分割，</w:t>
            </w:r>
            <w:r>
              <w:rPr>
                <w:rFonts w:ascii="仿宋_GB2312" w:hAnsi="仿宋_GB2312" w:cs="仿宋_GB2312" w:eastAsia="仿宋_GB2312"/>
                <w:sz w:val="20"/>
              </w:rPr>
              <w:t>并可准确识别和跟踪目标，在人流密集区域可精准区分到个体</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2、防翻越监控报警系统</w:t>
            </w:r>
          </w:p>
          <w:p>
            <w:pPr>
              <w:pStyle w:val="null3"/>
              <w:jc w:val="left"/>
            </w:pPr>
            <w:r>
              <w:rPr>
                <w:rFonts w:ascii="仿宋_GB2312" w:hAnsi="仿宋_GB2312" w:cs="仿宋_GB2312" w:eastAsia="仿宋_GB2312"/>
                <w:sz w:val="20"/>
              </w:rPr>
              <w:t>（一）数量：</w:t>
            </w:r>
            <w:r>
              <w:rPr>
                <w:rFonts w:ascii="仿宋_GB2312" w:hAnsi="仿宋_GB2312" w:cs="仿宋_GB2312" w:eastAsia="仿宋_GB2312"/>
                <w:sz w:val="20"/>
              </w:rPr>
              <w:t>4套</w:t>
            </w:r>
          </w:p>
          <w:p>
            <w:pPr>
              <w:pStyle w:val="null3"/>
              <w:jc w:val="left"/>
            </w:pPr>
            <w:r>
              <w:rPr>
                <w:rFonts w:ascii="仿宋_GB2312" w:hAnsi="仿宋_GB2312" w:cs="仿宋_GB2312" w:eastAsia="仿宋_GB2312"/>
                <w:sz w:val="20"/>
              </w:rPr>
              <w:t>（二）安装地点：地下车库出入口、南门车辆出入口、东墙、北墙</w:t>
            </w:r>
          </w:p>
          <w:p>
            <w:pPr>
              <w:pStyle w:val="null3"/>
              <w:jc w:val="left"/>
            </w:pPr>
            <w:r>
              <w:rPr>
                <w:rFonts w:ascii="仿宋_GB2312" w:hAnsi="仿宋_GB2312" w:cs="仿宋_GB2312" w:eastAsia="仿宋_GB2312"/>
                <w:sz w:val="20"/>
              </w:rPr>
              <w:t>（三）技术要求：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1）摄像头参数</w:t>
            </w:r>
          </w:p>
          <w:p>
            <w:pPr>
              <w:pStyle w:val="null3"/>
              <w:jc w:val="left"/>
            </w:pPr>
            <w:r>
              <w:rPr>
                <w:rFonts w:ascii="仿宋_GB2312" w:hAnsi="仿宋_GB2312" w:cs="仿宋_GB2312" w:eastAsia="仿宋_GB2312"/>
                <w:sz w:val="20"/>
              </w:rPr>
              <w:t>①分辨率与像素：</w:t>
            </w:r>
            <w:r>
              <w:rPr>
                <w:rFonts w:ascii="仿宋_GB2312" w:hAnsi="仿宋_GB2312" w:cs="仿宋_GB2312" w:eastAsia="仿宋_GB2312"/>
                <w:sz w:val="20"/>
              </w:rPr>
              <w:t>像素</w:t>
            </w:r>
            <w:r>
              <w:rPr>
                <w:rFonts w:ascii="仿宋_GB2312" w:hAnsi="仿宋_GB2312" w:cs="仿宋_GB2312" w:eastAsia="仿宋_GB2312"/>
                <w:sz w:val="20"/>
              </w:rPr>
              <w:t>≥</w:t>
            </w:r>
            <w:r>
              <w:rPr>
                <w:rFonts w:ascii="仿宋_GB2312" w:hAnsi="仿宋_GB2312" w:cs="仿宋_GB2312" w:eastAsia="仿宋_GB2312"/>
                <w:sz w:val="20"/>
              </w:rPr>
              <w:t>400万</w:t>
            </w:r>
            <w:r>
              <w:rPr>
                <w:rFonts w:ascii="仿宋_GB2312" w:hAnsi="仿宋_GB2312" w:cs="仿宋_GB2312" w:eastAsia="仿宋_GB2312"/>
                <w:sz w:val="20"/>
              </w:rPr>
              <w:t>，</w:t>
            </w:r>
            <w:r>
              <w:rPr>
                <w:rFonts w:ascii="仿宋_GB2312" w:hAnsi="仿宋_GB2312" w:cs="仿宋_GB2312" w:eastAsia="仿宋_GB2312"/>
                <w:sz w:val="20"/>
              </w:rPr>
              <w:t>最高分辨率</w:t>
            </w:r>
            <w:r>
              <w:rPr>
                <w:rFonts w:ascii="仿宋_GB2312" w:hAnsi="仿宋_GB2312" w:cs="仿宋_GB2312" w:eastAsia="仿宋_GB2312"/>
                <w:sz w:val="20"/>
              </w:rPr>
              <w:t>2560×1440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②焦距与光圈：定焦，</w:t>
            </w:r>
            <w:r>
              <w:rPr>
                <w:rFonts w:ascii="仿宋_GB2312" w:hAnsi="仿宋_GB2312" w:cs="仿宋_GB2312" w:eastAsia="仿宋_GB2312"/>
                <w:sz w:val="20"/>
              </w:rPr>
              <w:t>焦距</w:t>
            </w:r>
            <w:r>
              <w:rPr>
                <w:rFonts w:ascii="仿宋_GB2312" w:hAnsi="仿宋_GB2312" w:cs="仿宋_GB2312" w:eastAsia="仿宋_GB2312"/>
                <w:sz w:val="20"/>
              </w:rPr>
              <w:t>≥</w:t>
            </w:r>
            <w:r>
              <w:rPr>
                <w:rFonts w:ascii="仿宋_GB2312" w:hAnsi="仿宋_GB2312" w:cs="仿宋_GB2312" w:eastAsia="仿宋_GB2312"/>
                <w:sz w:val="20"/>
              </w:rPr>
              <w:t>4.0</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光圈</w:t>
            </w:r>
            <w:r>
              <w:rPr>
                <w:rFonts w:ascii="仿宋_GB2312" w:hAnsi="仿宋_GB2312" w:cs="仿宋_GB2312" w:eastAsia="仿宋_GB2312"/>
                <w:sz w:val="20"/>
              </w:rPr>
              <w:t>≥</w:t>
            </w:r>
            <w:r>
              <w:rPr>
                <w:rFonts w:ascii="仿宋_GB2312" w:hAnsi="仿宋_GB2312" w:cs="仿宋_GB2312" w:eastAsia="仿宋_GB2312"/>
                <w:sz w:val="20"/>
              </w:rPr>
              <w:t>F1.6</w:t>
            </w:r>
            <w:r>
              <w:rPr>
                <w:rFonts w:ascii="仿宋_GB2312" w:hAnsi="仿宋_GB2312" w:cs="仿宋_GB2312" w:eastAsia="仿宋_GB2312"/>
                <w:sz w:val="20"/>
              </w:rPr>
              <w:t>，</w:t>
            </w:r>
          </w:p>
          <w:p>
            <w:pPr>
              <w:pStyle w:val="null3"/>
              <w:ind w:firstLine="200"/>
              <w:jc w:val="left"/>
            </w:pPr>
            <w:r>
              <w:rPr>
                <w:rFonts w:ascii="仿宋_GB2312" w:hAnsi="仿宋_GB2312" w:cs="仿宋_GB2312" w:eastAsia="仿宋_GB2312"/>
                <w:sz w:val="20"/>
              </w:rPr>
              <w:t>③补光模式：</w:t>
            </w:r>
            <w:r>
              <w:rPr>
                <w:rFonts w:ascii="仿宋_GB2312" w:hAnsi="仿宋_GB2312" w:cs="仿宋_GB2312" w:eastAsia="仿宋_GB2312"/>
                <w:sz w:val="20"/>
              </w:rPr>
              <w:t>暖光补光</w:t>
            </w:r>
            <w:r>
              <w:rPr>
                <w:rFonts w:ascii="仿宋_GB2312" w:hAnsi="仿宋_GB2312" w:cs="仿宋_GB2312" w:eastAsia="仿宋_GB2312"/>
                <w:sz w:val="20"/>
              </w:rPr>
              <w:t>，</w:t>
            </w:r>
            <w:r>
              <w:rPr>
                <w:rFonts w:ascii="仿宋_GB2312" w:hAnsi="仿宋_GB2312" w:cs="仿宋_GB2312" w:eastAsia="仿宋_GB2312"/>
                <w:sz w:val="20"/>
              </w:rPr>
              <w:t>红外补光。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④翻越行为识别：识别目标跨越边界的动作轨迹（如攀爬、跨越护栏等），区分“有效翻越”与“误触发”，排除落叶、动物、风雨晃动等干扰，识别准确率≥95%，响应时间≤2秒（翻越行为触发后实时报警至中控室）</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2）防护等级≥IP65。</w:t>
            </w:r>
          </w:p>
          <w:p>
            <w:pPr>
              <w:pStyle w:val="null3"/>
              <w:jc w:val="left"/>
            </w:pPr>
            <w:r>
              <w:rPr>
                <w:rFonts w:ascii="仿宋_GB2312" w:hAnsi="仿宋_GB2312" w:cs="仿宋_GB2312" w:eastAsia="仿宋_GB2312"/>
                <w:sz w:val="20"/>
              </w:rPr>
              <w:t>3、监控存储系统</w:t>
            </w:r>
          </w:p>
          <w:p>
            <w:pPr>
              <w:pStyle w:val="null3"/>
              <w:jc w:val="left"/>
            </w:pPr>
            <w:r>
              <w:rPr>
                <w:rFonts w:ascii="仿宋_GB2312" w:hAnsi="仿宋_GB2312" w:cs="仿宋_GB2312" w:eastAsia="仿宋_GB2312"/>
                <w:sz w:val="20"/>
              </w:rPr>
              <w:t>（一）技术要求：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1）存储性能参数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①内存：存储服务器</w:t>
            </w:r>
            <w:r>
              <w:rPr>
                <w:rFonts w:ascii="仿宋_GB2312" w:hAnsi="仿宋_GB2312" w:cs="仿宋_GB2312" w:eastAsia="仿宋_GB2312"/>
                <w:sz w:val="20"/>
              </w:rPr>
              <w:t>单控制器内存</w:t>
            </w:r>
            <w:r>
              <w:rPr>
                <w:rFonts w:ascii="仿宋_GB2312" w:hAnsi="仿宋_GB2312" w:cs="仿宋_GB2312" w:eastAsia="仿宋_GB2312"/>
                <w:sz w:val="20"/>
              </w:rPr>
              <w:t>≥</w:t>
            </w:r>
            <w:r>
              <w:rPr>
                <w:rFonts w:ascii="仿宋_GB2312" w:hAnsi="仿宋_GB2312" w:cs="仿宋_GB2312" w:eastAsia="仿宋_GB2312"/>
                <w:sz w:val="20"/>
              </w:rPr>
              <w:t>8GB</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②</w:t>
            </w:r>
            <w:r>
              <w:rPr>
                <w:rFonts w:ascii="仿宋_GB2312" w:hAnsi="仿宋_GB2312" w:cs="仿宋_GB2312" w:eastAsia="仿宋_GB2312"/>
                <w:sz w:val="20"/>
              </w:rPr>
              <w:t>网络接口</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3个千兆以太网接口</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端口</w:t>
            </w:r>
            <w:r>
              <w:rPr>
                <w:rFonts w:ascii="仿宋_GB2312" w:hAnsi="仿宋_GB2312" w:cs="仿宋_GB2312" w:eastAsia="仿宋_GB2312"/>
                <w:sz w:val="20"/>
              </w:rPr>
              <w:t>2.5Gbps以太网接口</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③</w:t>
            </w:r>
            <w:r>
              <w:rPr>
                <w:rFonts w:ascii="仿宋_GB2312" w:hAnsi="仿宋_GB2312" w:cs="仿宋_GB2312" w:eastAsia="仿宋_GB2312"/>
                <w:sz w:val="20"/>
              </w:rPr>
              <w:t>接口</w:t>
            </w:r>
            <w:r>
              <w:rPr>
                <w:rFonts w:ascii="仿宋_GB2312" w:hAnsi="仿宋_GB2312" w:cs="仿宋_GB2312" w:eastAsia="仿宋_GB2312"/>
                <w:sz w:val="20"/>
              </w:rPr>
              <w:t>: USB</w:t>
            </w:r>
            <w:r>
              <w:rPr>
                <w:rFonts w:ascii="仿宋_GB2312" w:hAnsi="仿宋_GB2312" w:cs="仿宋_GB2312" w:eastAsia="仿宋_GB2312"/>
                <w:sz w:val="20"/>
              </w:rPr>
              <w:t>≥</w:t>
            </w:r>
            <w:r>
              <w:rPr>
                <w:rFonts w:ascii="仿宋_GB2312" w:hAnsi="仿宋_GB2312" w:cs="仿宋_GB2312" w:eastAsia="仿宋_GB2312"/>
                <w:sz w:val="20"/>
              </w:rPr>
              <w:t>2个，VGA</w:t>
            </w:r>
            <w:r>
              <w:rPr>
                <w:rFonts w:ascii="仿宋_GB2312" w:hAnsi="仿宋_GB2312" w:cs="仿宋_GB2312" w:eastAsia="仿宋_GB2312"/>
                <w:sz w:val="20"/>
              </w:rPr>
              <w:t>≥</w:t>
            </w:r>
            <w:r>
              <w:rPr>
                <w:rFonts w:ascii="仿宋_GB2312" w:hAnsi="仿宋_GB2312" w:cs="仿宋_GB2312" w:eastAsia="仿宋_GB2312"/>
                <w:sz w:val="20"/>
              </w:rPr>
              <w:t>1个</w:t>
            </w:r>
            <w:r>
              <w:br/>
            </w:r>
            <w:r>
              <w:rPr>
                <w:rFonts w:ascii="仿宋_GB2312" w:hAnsi="仿宋_GB2312" w:cs="仿宋_GB2312" w:eastAsia="仿宋_GB2312"/>
                <w:sz w:val="20"/>
              </w:rPr>
              <w:t>▲④磁盘通道数：≥48个</w:t>
            </w:r>
            <w:r>
              <w:br/>
            </w:r>
            <w:r>
              <w:rPr>
                <w:rFonts w:ascii="仿宋_GB2312" w:hAnsi="仿宋_GB2312" w:cs="仿宋_GB2312" w:eastAsia="仿宋_GB2312"/>
                <w:sz w:val="20"/>
              </w:rPr>
              <w:t>⑤</w:t>
            </w:r>
            <w:r>
              <w:rPr>
                <w:rFonts w:ascii="仿宋_GB2312" w:hAnsi="仿宋_GB2312" w:cs="仿宋_GB2312" w:eastAsia="仿宋_GB2312"/>
                <w:sz w:val="20"/>
              </w:rPr>
              <w:t>容量：单盘容量</w:t>
            </w:r>
            <w:r>
              <w:rPr>
                <w:rFonts w:ascii="仿宋_GB2312" w:hAnsi="仿宋_GB2312" w:cs="仿宋_GB2312" w:eastAsia="仿宋_GB2312"/>
                <w:sz w:val="20"/>
              </w:rPr>
              <w:t>≥8TB</w:t>
            </w:r>
          </w:p>
          <w:p>
            <w:pPr>
              <w:pStyle w:val="null3"/>
              <w:jc w:val="left"/>
            </w:pPr>
            <w:r>
              <w:rPr>
                <w:rFonts w:ascii="仿宋_GB2312" w:hAnsi="仿宋_GB2312" w:cs="仿宋_GB2312" w:eastAsia="仿宋_GB2312"/>
                <w:sz w:val="20"/>
              </w:rPr>
              <w:t>⑥</w:t>
            </w:r>
            <w:r>
              <w:rPr>
                <w:rFonts w:ascii="仿宋_GB2312" w:hAnsi="仿宋_GB2312" w:cs="仿宋_GB2312" w:eastAsia="仿宋_GB2312"/>
                <w:sz w:val="20"/>
              </w:rPr>
              <w:t>存储要求：对现有（</w:t>
            </w:r>
            <w:r>
              <w:rPr>
                <w:rFonts w:ascii="仿宋_GB2312" w:hAnsi="仿宋_GB2312" w:cs="仿宋_GB2312" w:eastAsia="仿宋_GB2312"/>
                <w:sz w:val="20"/>
              </w:rPr>
              <w:t>240台）摄像头及此次加装的人脸智能化识别抓拍系统、摄像机、防翻越报警系统存储天数达到90天。</w:t>
            </w:r>
          </w:p>
          <w:p>
            <w:pPr>
              <w:pStyle w:val="null3"/>
              <w:jc w:val="left"/>
            </w:pPr>
            <w:r>
              <w:rPr>
                <w:rFonts w:ascii="仿宋_GB2312" w:hAnsi="仿宋_GB2312" w:cs="仿宋_GB2312" w:eastAsia="仿宋_GB2312"/>
                <w:sz w:val="20"/>
              </w:rPr>
              <w:t>4、摄像机</w:t>
            </w:r>
          </w:p>
          <w:p>
            <w:pPr>
              <w:pStyle w:val="null3"/>
              <w:jc w:val="left"/>
            </w:pPr>
            <w:r>
              <w:rPr>
                <w:rFonts w:ascii="仿宋_GB2312" w:hAnsi="仿宋_GB2312" w:cs="仿宋_GB2312" w:eastAsia="仿宋_GB2312"/>
                <w:sz w:val="20"/>
              </w:rPr>
              <w:t>（一）数量：</w:t>
            </w:r>
            <w:r>
              <w:rPr>
                <w:rFonts w:ascii="仿宋_GB2312" w:hAnsi="仿宋_GB2312" w:cs="仿宋_GB2312" w:eastAsia="仿宋_GB2312"/>
                <w:sz w:val="20"/>
              </w:rPr>
              <w:t>44套</w:t>
            </w:r>
          </w:p>
          <w:p>
            <w:pPr>
              <w:pStyle w:val="null3"/>
              <w:jc w:val="left"/>
            </w:pPr>
            <w:r>
              <w:rPr>
                <w:rFonts w:ascii="仿宋_GB2312" w:hAnsi="仿宋_GB2312" w:cs="仿宋_GB2312" w:eastAsia="仿宋_GB2312"/>
                <w:sz w:val="20"/>
              </w:rPr>
              <w:t>（二）安装地点：新业务大楼、血站大院、献血屋</w:t>
            </w:r>
          </w:p>
          <w:p>
            <w:pPr>
              <w:pStyle w:val="null3"/>
              <w:jc w:val="left"/>
            </w:pPr>
            <w:r>
              <w:rPr>
                <w:rFonts w:ascii="仿宋_GB2312" w:hAnsi="仿宋_GB2312" w:cs="仿宋_GB2312" w:eastAsia="仿宋_GB2312"/>
                <w:sz w:val="20"/>
              </w:rPr>
              <w:t>（三）技术要求：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1）新业务大楼（献血大厅、成分科实验室、学术报告厅）：半球网络摄像机（16套）</w:t>
            </w:r>
          </w:p>
          <w:p>
            <w:pPr>
              <w:pStyle w:val="null3"/>
              <w:jc w:val="left"/>
            </w:pPr>
            <w:r>
              <w:rPr>
                <w:rFonts w:ascii="仿宋_GB2312" w:hAnsi="仿宋_GB2312" w:cs="仿宋_GB2312" w:eastAsia="仿宋_GB2312"/>
                <w:sz w:val="20"/>
              </w:rPr>
              <w:t>①分辨率与像素：</w:t>
            </w:r>
            <w:r>
              <w:rPr>
                <w:rFonts w:ascii="仿宋_GB2312" w:hAnsi="仿宋_GB2312" w:cs="仿宋_GB2312" w:eastAsia="仿宋_GB2312"/>
                <w:sz w:val="20"/>
              </w:rPr>
              <w:t>像素</w:t>
            </w:r>
            <w:r>
              <w:rPr>
                <w:rFonts w:ascii="仿宋_GB2312" w:hAnsi="仿宋_GB2312" w:cs="仿宋_GB2312" w:eastAsia="仿宋_GB2312"/>
                <w:sz w:val="20"/>
              </w:rPr>
              <w:t>≥</w:t>
            </w:r>
            <w:r>
              <w:rPr>
                <w:rFonts w:ascii="仿宋_GB2312" w:hAnsi="仿宋_GB2312" w:cs="仿宋_GB2312" w:eastAsia="仿宋_GB2312"/>
                <w:sz w:val="20"/>
              </w:rPr>
              <w:t>400万</w:t>
            </w:r>
            <w:r>
              <w:rPr>
                <w:rFonts w:ascii="仿宋_GB2312" w:hAnsi="仿宋_GB2312" w:cs="仿宋_GB2312" w:eastAsia="仿宋_GB2312"/>
                <w:sz w:val="20"/>
              </w:rPr>
              <w:t>，</w:t>
            </w:r>
            <w:r>
              <w:rPr>
                <w:rFonts w:ascii="仿宋_GB2312" w:hAnsi="仿宋_GB2312" w:cs="仿宋_GB2312" w:eastAsia="仿宋_GB2312"/>
                <w:sz w:val="20"/>
              </w:rPr>
              <w:t>最高分辨率</w:t>
            </w:r>
            <w:r>
              <w:rPr>
                <w:rFonts w:ascii="仿宋_GB2312" w:hAnsi="仿宋_GB2312" w:cs="仿宋_GB2312" w:eastAsia="仿宋_GB2312"/>
                <w:sz w:val="20"/>
              </w:rPr>
              <w:t>2560×1440。</w:t>
            </w:r>
          </w:p>
          <w:p>
            <w:pPr>
              <w:pStyle w:val="null3"/>
              <w:jc w:val="left"/>
            </w:pPr>
            <w:r>
              <w:rPr>
                <w:rFonts w:ascii="仿宋_GB2312" w:hAnsi="仿宋_GB2312" w:cs="仿宋_GB2312" w:eastAsia="仿宋_GB2312"/>
                <w:sz w:val="20"/>
              </w:rPr>
              <w:t>②焦距与光圈：</w:t>
            </w:r>
            <w:r>
              <w:rPr>
                <w:rFonts w:ascii="仿宋_GB2312" w:hAnsi="仿宋_GB2312" w:cs="仿宋_GB2312" w:eastAsia="仿宋_GB2312"/>
                <w:sz w:val="20"/>
              </w:rPr>
              <w:t>焦距</w:t>
            </w:r>
            <w:r>
              <w:rPr>
                <w:rFonts w:ascii="仿宋_GB2312" w:hAnsi="仿宋_GB2312" w:cs="仿宋_GB2312" w:eastAsia="仿宋_GB2312"/>
                <w:sz w:val="20"/>
              </w:rPr>
              <w:t>≥4.0</w:t>
            </w:r>
            <w:r>
              <w:rPr>
                <w:rFonts w:ascii="仿宋_GB2312" w:hAnsi="仿宋_GB2312" w:cs="仿宋_GB2312" w:eastAsia="仿宋_GB2312"/>
                <w:sz w:val="20"/>
              </w:rPr>
              <w:t xml:space="preserve"> </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定焦，光圈</w:t>
            </w:r>
            <w:r>
              <w:rPr>
                <w:rFonts w:ascii="仿宋_GB2312" w:hAnsi="仿宋_GB2312" w:cs="仿宋_GB2312" w:eastAsia="仿宋_GB2312"/>
                <w:sz w:val="20"/>
              </w:rPr>
              <w:t>≥</w:t>
            </w:r>
            <w:r>
              <w:rPr>
                <w:rFonts w:ascii="仿宋_GB2312" w:hAnsi="仿宋_GB2312" w:cs="仿宋_GB2312" w:eastAsia="仿宋_GB2312"/>
                <w:sz w:val="20"/>
              </w:rPr>
              <w:t>F1.</w:t>
            </w:r>
            <w:r>
              <w:rPr>
                <w:rFonts w:ascii="仿宋_GB2312" w:hAnsi="仿宋_GB2312" w:cs="仿宋_GB2312" w:eastAsia="仿宋_GB2312"/>
                <w:sz w:val="20"/>
              </w:rPr>
              <w:t>6</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③补光模式：红外补光</w:t>
            </w:r>
          </w:p>
          <w:p>
            <w:pPr>
              <w:pStyle w:val="null3"/>
              <w:jc w:val="left"/>
            </w:pPr>
            <w:r>
              <w:rPr>
                <w:rFonts w:ascii="仿宋_GB2312" w:hAnsi="仿宋_GB2312" w:cs="仿宋_GB2312" w:eastAsia="仿宋_GB2312"/>
                <w:sz w:val="20"/>
              </w:rPr>
              <w:t>④</w:t>
            </w:r>
            <w:r>
              <w:rPr>
                <w:rFonts w:ascii="仿宋_GB2312" w:hAnsi="仿宋_GB2312" w:cs="仿宋_GB2312" w:eastAsia="仿宋_GB2312"/>
                <w:sz w:val="20"/>
              </w:rPr>
              <w:t>宽动态</w:t>
            </w:r>
            <w:r>
              <w:rPr>
                <w:rFonts w:ascii="仿宋_GB2312" w:hAnsi="仿宋_GB2312" w:cs="仿宋_GB2312" w:eastAsia="仿宋_GB2312"/>
                <w:sz w:val="20"/>
              </w:rPr>
              <w:t>:数字宽动态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⑤</w:t>
            </w:r>
            <w:r>
              <w:rPr>
                <w:rFonts w:ascii="仿宋_GB2312" w:hAnsi="仿宋_GB2312" w:cs="仿宋_GB2312" w:eastAsia="仿宋_GB2312"/>
                <w:sz w:val="20"/>
              </w:rPr>
              <w:t>视频流</w:t>
            </w:r>
            <w:r>
              <w:rPr>
                <w:rFonts w:ascii="仿宋_GB2312" w:hAnsi="仿宋_GB2312" w:cs="仿宋_GB2312" w:eastAsia="仿宋_GB2312"/>
                <w:sz w:val="20"/>
              </w:rPr>
              <w:t>：</w:t>
            </w:r>
            <w:r>
              <w:rPr>
                <w:rFonts w:ascii="仿宋_GB2312" w:hAnsi="仿宋_GB2312" w:cs="仿宋_GB2312" w:eastAsia="仿宋_GB2312"/>
                <w:sz w:val="20"/>
              </w:rPr>
              <w:t>双码流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⑥防护等级≥IP65。</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2）血站大院：可旋转球型网络摄像机（2套）、枪型网络摄像机（2套）</w:t>
            </w:r>
          </w:p>
          <w:p>
            <w:pPr>
              <w:pStyle w:val="null3"/>
              <w:jc w:val="left"/>
            </w:pPr>
            <w:r>
              <w:rPr>
                <w:rFonts w:ascii="仿宋_GB2312" w:hAnsi="仿宋_GB2312" w:cs="仿宋_GB2312" w:eastAsia="仿宋_GB2312"/>
                <w:sz w:val="20"/>
              </w:rPr>
              <w:t>可旋转球型网络摄像机参数：</w:t>
            </w:r>
          </w:p>
          <w:p>
            <w:pPr>
              <w:pStyle w:val="null3"/>
              <w:jc w:val="left"/>
            </w:pPr>
            <w:r>
              <w:rPr>
                <w:rFonts w:ascii="仿宋_GB2312" w:hAnsi="仿宋_GB2312" w:cs="仿宋_GB2312" w:eastAsia="仿宋_GB2312"/>
                <w:sz w:val="20"/>
              </w:rPr>
              <w:t>①分辨率与像素：像素</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00万，</w:t>
            </w:r>
            <w:r>
              <w:rPr>
                <w:rFonts w:ascii="仿宋_GB2312" w:hAnsi="仿宋_GB2312" w:cs="仿宋_GB2312" w:eastAsia="仿宋_GB2312"/>
                <w:sz w:val="20"/>
              </w:rPr>
              <w:t>最高分辨率</w:t>
            </w:r>
            <w:r>
              <w:rPr>
                <w:rFonts w:ascii="仿宋_GB2312" w:hAnsi="仿宋_GB2312" w:cs="仿宋_GB2312" w:eastAsia="仿宋_GB2312"/>
                <w:sz w:val="20"/>
              </w:rPr>
              <w:t>2560×1440。</w:t>
            </w:r>
          </w:p>
          <w:p>
            <w:pPr>
              <w:pStyle w:val="null3"/>
              <w:jc w:val="left"/>
            </w:pPr>
            <w:r>
              <w:rPr>
                <w:rFonts w:ascii="仿宋_GB2312" w:hAnsi="仿宋_GB2312" w:cs="仿宋_GB2312" w:eastAsia="仿宋_GB2312"/>
                <w:sz w:val="20"/>
              </w:rPr>
              <w:t>②焦距与光圈：</w:t>
            </w:r>
            <w:r>
              <w:rPr>
                <w:rFonts w:ascii="仿宋_GB2312" w:hAnsi="仿宋_GB2312" w:cs="仿宋_GB2312" w:eastAsia="仿宋_GB2312"/>
                <w:sz w:val="20"/>
              </w:rPr>
              <w:t>焦距</w:t>
            </w:r>
            <w:r>
              <w:rPr>
                <w:rFonts w:ascii="仿宋_GB2312" w:hAnsi="仿宋_GB2312" w:cs="仿宋_GB2312" w:eastAsia="仿宋_GB2312"/>
                <w:sz w:val="20"/>
              </w:rPr>
              <w:t>≥</w:t>
            </w:r>
            <w:r>
              <w:rPr>
                <w:rFonts w:ascii="仿宋_GB2312" w:hAnsi="仿宋_GB2312" w:cs="仿宋_GB2312" w:eastAsia="仿宋_GB2312"/>
                <w:sz w:val="20"/>
              </w:rPr>
              <w:t xml:space="preserve">5.0 mm </w:t>
            </w:r>
            <w:r>
              <w:rPr>
                <w:rFonts w:ascii="仿宋_GB2312" w:hAnsi="仿宋_GB2312" w:cs="仿宋_GB2312" w:eastAsia="仿宋_GB2312"/>
                <w:sz w:val="20"/>
              </w:rPr>
              <w:t>，</w:t>
            </w:r>
            <w:r>
              <w:rPr>
                <w:rFonts w:ascii="仿宋_GB2312" w:hAnsi="仿宋_GB2312" w:cs="仿宋_GB2312" w:eastAsia="仿宋_GB2312"/>
                <w:sz w:val="20"/>
              </w:rPr>
              <w:t>光圈</w:t>
            </w:r>
            <w:r>
              <w:rPr>
                <w:rFonts w:ascii="仿宋_GB2312" w:hAnsi="仿宋_GB2312" w:cs="仿宋_GB2312" w:eastAsia="仿宋_GB2312"/>
                <w:sz w:val="20"/>
              </w:rPr>
              <w:t>≥1.35。</w:t>
            </w:r>
          </w:p>
          <w:p>
            <w:pPr>
              <w:pStyle w:val="null3"/>
              <w:jc w:val="left"/>
            </w:pPr>
            <w:r>
              <w:rPr>
                <w:rFonts w:ascii="仿宋_GB2312" w:hAnsi="仿宋_GB2312" w:cs="仿宋_GB2312" w:eastAsia="仿宋_GB2312"/>
                <w:sz w:val="20"/>
              </w:rPr>
              <w:t>③补光模式：</w:t>
            </w:r>
            <w:r>
              <w:rPr>
                <w:rFonts w:ascii="仿宋_GB2312" w:hAnsi="仿宋_GB2312" w:cs="仿宋_GB2312" w:eastAsia="仿宋_GB2312"/>
                <w:sz w:val="20"/>
              </w:rPr>
              <w:t>暖光补光</w:t>
            </w:r>
            <w:r>
              <w:rPr>
                <w:rFonts w:ascii="仿宋_GB2312" w:hAnsi="仿宋_GB2312" w:cs="仿宋_GB2312" w:eastAsia="仿宋_GB2312"/>
                <w:sz w:val="20"/>
              </w:rPr>
              <w:t>，</w:t>
            </w:r>
            <w:r>
              <w:rPr>
                <w:rFonts w:ascii="仿宋_GB2312" w:hAnsi="仿宋_GB2312" w:cs="仿宋_GB2312" w:eastAsia="仿宋_GB2312"/>
                <w:sz w:val="20"/>
              </w:rPr>
              <w:t>红外补光</w:t>
            </w:r>
            <w:r>
              <w:rPr>
                <w:rFonts w:ascii="仿宋_GB2312" w:hAnsi="仿宋_GB2312" w:cs="仿宋_GB2312" w:eastAsia="仿宋_GB2312"/>
                <w:sz w:val="20"/>
              </w:rPr>
              <w:t>。</w:t>
            </w:r>
            <w:r>
              <w:rPr>
                <w:rFonts w:ascii="仿宋_GB2312" w:hAnsi="仿宋_GB2312" w:cs="仿宋_GB2312" w:eastAsia="仿宋_GB2312"/>
                <w:sz w:val="21"/>
              </w:rPr>
              <w:t>（</w:t>
            </w:r>
            <w:r>
              <w:rPr>
                <w:rFonts w:ascii="仿宋_GB2312" w:hAnsi="仿宋_GB2312" w:cs="仿宋_GB2312" w:eastAsia="仿宋_GB2312"/>
                <w:sz w:val="21"/>
              </w:rPr>
              <w:t>暖光</w:t>
            </w:r>
            <w:r>
              <w:rPr>
                <w:rFonts w:ascii="仿宋_GB2312" w:hAnsi="仿宋_GB2312" w:cs="仿宋_GB2312" w:eastAsia="仿宋_GB2312"/>
                <w:sz w:val="21"/>
              </w:rPr>
              <w:t>距离</w:t>
            </w:r>
            <w:r>
              <w:rPr>
                <w:rFonts w:ascii="仿宋_GB2312" w:hAnsi="仿宋_GB2312" w:cs="仿宋_GB2312" w:eastAsia="仿宋_GB2312"/>
                <w:sz w:val="21"/>
              </w:rPr>
              <w:t>≥30米，红外补光距离≥100米</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④</w:t>
            </w:r>
            <w:r>
              <w:rPr>
                <w:rFonts w:ascii="仿宋_GB2312" w:hAnsi="仿宋_GB2312" w:cs="仿宋_GB2312" w:eastAsia="仿宋_GB2312"/>
                <w:sz w:val="20"/>
              </w:rPr>
              <w:t>自动跟踪</w:t>
            </w:r>
            <w:r>
              <w:rPr>
                <w:rFonts w:ascii="仿宋_GB2312" w:hAnsi="仿宋_GB2312" w:cs="仿宋_GB2312" w:eastAsia="仿宋_GB2312"/>
                <w:sz w:val="20"/>
              </w:rPr>
              <w:t>:支持对画面中的机动车、非机动车、行人目标进行分类跟踪，达到预设跟踪时间后自动返回初始位置</w:t>
            </w:r>
            <w:r>
              <w:rPr>
                <w:rFonts w:ascii="仿宋_GB2312" w:hAnsi="仿宋_GB2312" w:cs="仿宋_GB2312" w:eastAsia="仿宋_GB2312"/>
                <w:sz w:val="20"/>
              </w:rPr>
              <w:t>。</w:t>
            </w:r>
            <w:r>
              <w:br/>
            </w:r>
            <w:r>
              <w:rPr>
                <w:rFonts w:ascii="仿宋_GB2312" w:hAnsi="仿宋_GB2312" w:cs="仿宋_GB2312" w:eastAsia="仿宋_GB2312"/>
                <w:sz w:val="20"/>
              </w:rPr>
              <w:t>⑤旋转范围：</w:t>
            </w:r>
            <w:r>
              <w:rPr>
                <w:rFonts w:ascii="仿宋_GB2312" w:hAnsi="仿宋_GB2312" w:cs="仿宋_GB2312" w:eastAsia="仿宋_GB2312"/>
                <w:sz w:val="20"/>
              </w:rPr>
              <w:t>垂直范围</w:t>
            </w:r>
            <w:r>
              <w:rPr>
                <w:rFonts w:ascii="仿宋_GB2312" w:hAnsi="仿宋_GB2312" w:cs="仿宋_GB2312" w:eastAsia="仿宋_GB2312"/>
                <w:sz w:val="20"/>
              </w:rPr>
              <w:t>:-15°~90°</w:t>
            </w:r>
            <w:r>
              <w:rPr>
                <w:rFonts w:ascii="仿宋_GB2312" w:hAnsi="仿宋_GB2312" w:cs="仿宋_GB2312" w:eastAsia="仿宋_GB2312"/>
                <w:sz w:val="20"/>
              </w:rPr>
              <w:t>，</w:t>
            </w:r>
            <w:r>
              <w:rPr>
                <w:rFonts w:ascii="仿宋_GB2312" w:hAnsi="仿宋_GB2312" w:cs="仿宋_GB2312" w:eastAsia="仿宋_GB2312"/>
                <w:sz w:val="20"/>
              </w:rPr>
              <w:t>水平范围</w:t>
            </w:r>
            <w:r>
              <w:rPr>
                <w:rFonts w:ascii="仿宋_GB2312" w:hAnsi="仿宋_GB2312" w:cs="仿宋_GB2312" w:eastAsia="仿宋_GB2312"/>
                <w:sz w:val="20"/>
              </w:rPr>
              <w:t>:360°连续旋转</w:t>
            </w:r>
            <w:r>
              <w:br/>
            </w:r>
            <w:r>
              <w:rPr>
                <w:rFonts w:ascii="仿宋_GB2312" w:hAnsi="仿宋_GB2312" w:cs="仿宋_GB2312" w:eastAsia="仿宋_GB2312"/>
                <w:sz w:val="20"/>
              </w:rPr>
              <w:t>⑥防护等级≥IP65。</w:t>
            </w:r>
          </w:p>
          <w:p>
            <w:pPr>
              <w:pStyle w:val="null3"/>
              <w:jc w:val="left"/>
            </w:pPr>
            <w:r>
              <w:rPr>
                <w:rFonts w:ascii="仿宋_GB2312" w:hAnsi="仿宋_GB2312" w:cs="仿宋_GB2312" w:eastAsia="仿宋_GB2312"/>
                <w:sz w:val="20"/>
              </w:rPr>
              <w:t>枪型网络摄像机：</w:t>
            </w:r>
          </w:p>
          <w:p>
            <w:pPr>
              <w:pStyle w:val="null3"/>
              <w:jc w:val="left"/>
            </w:pPr>
            <w:r>
              <w:rPr>
                <w:rFonts w:ascii="仿宋_GB2312" w:hAnsi="仿宋_GB2312" w:cs="仿宋_GB2312" w:eastAsia="仿宋_GB2312"/>
                <w:sz w:val="20"/>
              </w:rPr>
              <w:t>①分辨率与像素：</w:t>
            </w:r>
            <w:r>
              <w:rPr>
                <w:rFonts w:ascii="仿宋_GB2312" w:hAnsi="仿宋_GB2312" w:cs="仿宋_GB2312" w:eastAsia="仿宋_GB2312"/>
                <w:sz w:val="20"/>
              </w:rPr>
              <w:t>像素</w:t>
            </w:r>
            <w:r>
              <w:rPr>
                <w:rFonts w:ascii="仿宋_GB2312" w:hAnsi="仿宋_GB2312" w:cs="仿宋_GB2312" w:eastAsia="仿宋_GB2312"/>
                <w:sz w:val="20"/>
              </w:rPr>
              <w:t>≥</w:t>
            </w:r>
            <w:r>
              <w:rPr>
                <w:rFonts w:ascii="仿宋_GB2312" w:hAnsi="仿宋_GB2312" w:cs="仿宋_GB2312" w:eastAsia="仿宋_GB2312"/>
                <w:sz w:val="20"/>
              </w:rPr>
              <w:t>400万</w:t>
            </w:r>
            <w:r>
              <w:rPr>
                <w:rFonts w:ascii="仿宋_GB2312" w:hAnsi="仿宋_GB2312" w:cs="仿宋_GB2312" w:eastAsia="仿宋_GB2312"/>
                <w:sz w:val="20"/>
              </w:rPr>
              <w:t>，</w:t>
            </w:r>
            <w:r>
              <w:rPr>
                <w:rFonts w:ascii="仿宋_GB2312" w:hAnsi="仿宋_GB2312" w:cs="仿宋_GB2312" w:eastAsia="仿宋_GB2312"/>
                <w:sz w:val="20"/>
              </w:rPr>
              <w:t>最高分辨率</w:t>
            </w:r>
            <w:r>
              <w:rPr>
                <w:rFonts w:ascii="仿宋_GB2312" w:hAnsi="仿宋_GB2312" w:cs="仿宋_GB2312" w:eastAsia="仿宋_GB2312"/>
                <w:sz w:val="20"/>
              </w:rPr>
              <w:t>2560×1440，</w:t>
            </w:r>
          </w:p>
          <w:p>
            <w:pPr>
              <w:pStyle w:val="null3"/>
              <w:jc w:val="left"/>
            </w:pPr>
            <w:r>
              <w:rPr>
                <w:rFonts w:ascii="仿宋_GB2312" w:hAnsi="仿宋_GB2312" w:cs="仿宋_GB2312" w:eastAsia="仿宋_GB2312"/>
                <w:sz w:val="20"/>
              </w:rPr>
              <w:t>②焦距与光圈：</w:t>
            </w:r>
            <w:r>
              <w:rPr>
                <w:rFonts w:ascii="仿宋_GB2312" w:hAnsi="仿宋_GB2312" w:cs="仿宋_GB2312" w:eastAsia="仿宋_GB2312"/>
                <w:sz w:val="20"/>
              </w:rPr>
              <w:t>焦距</w:t>
            </w:r>
            <w:r>
              <w:rPr>
                <w:rFonts w:ascii="仿宋_GB2312" w:hAnsi="仿宋_GB2312" w:cs="仿宋_GB2312" w:eastAsia="仿宋_GB2312"/>
                <w:sz w:val="20"/>
              </w:rPr>
              <w:t>≥4.0</w:t>
            </w:r>
            <w:r>
              <w:rPr>
                <w:rFonts w:ascii="仿宋_GB2312" w:hAnsi="仿宋_GB2312" w:cs="仿宋_GB2312" w:eastAsia="仿宋_GB2312"/>
                <w:sz w:val="20"/>
              </w:rPr>
              <w:t xml:space="preserve"> </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定焦，光圈</w:t>
            </w:r>
            <w:r>
              <w:rPr>
                <w:rFonts w:ascii="仿宋_GB2312" w:hAnsi="仿宋_GB2312" w:cs="仿宋_GB2312" w:eastAsia="仿宋_GB2312"/>
                <w:sz w:val="20"/>
              </w:rPr>
              <w:t>≥</w:t>
            </w:r>
            <w:r>
              <w:rPr>
                <w:rFonts w:ascii="仿宋_GB2312" w:hAnsi="仿宋_GB2312" w:cs="仿宋_GB2312" w:eastAsia="仿宋_GB2312"/>
                <w:sz w:val="20"/>
              </w:rPr>
              <w:t>F1.</w:t>
            </w:r>
            <w:r>
              <w:rPr>
                <w:rFonts w:ascii="仿宋_GB2312" w:hAnsi="仿宋_GB2312" w:cs="仿宋_GB2312" w:eastAsia="仿宋_GB2312"/>
                <w:sz w:val="20"/>
              </w:rPr>
              <w:t>6</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③补光模式：红外补光（</w:t>
            </w:r>
            <w:r>
              <w:rPr>
                <w:rFonts w:ascii="仿宋_GB2312" w:hAnsi="仿宋_GB2312" w:cs="仿宋_GB2312" w:eastAsia="仿宋_GB2312"/>
                <w:sz w:val="21"/>
              </w:rPr>
              <w:t>补光距离</w:t>
            </w:r>
            <w:r>
              <w:rPr>
                <w:rFonts w:ascii="仿宋_GB2312" w:hAnsi="仿宋_GB2312" w:cs="仿宋_GB2312" w:eastAsia="仿宋_GB2312"/>
                <w:sz w:val="21"/>
              </w:rPr>
              <w:t>≥30米</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④</w:t>
            </w:r>
            <w:r>
              <w:rPr>
                <w:rFonts w:ascii="仿宋_GB2312" w:hAnsi="仿宋_GB2312" w:cs="仿宋_GB2312" w:eastAsia="仿宋_GB2312"/>
                <w:sz w:val="20"/>
              </w:rPr>
              <w:t>宽动态</w:t>
            </w:r>
            <w:r>
              <w:rPr>
                <w:rFonts w:ascii="仿宋_GB2312" w:hAnsi="仿宋_GB2312" w:cs="仿宋_GB2312" w:eastAsia="仿宋_GB2312"/>
                <w:sz w:val="20"/>
              </w:rPr>
              <w:t>:数字宽动态</w:t>
            </w:r>
          </w:p>
          <w:p>
            <w:pPr>
              <w:pStyle w:val="null3"/>
              <w:jc w:val="left"/>
            </w:pPr>
            <w:r>
              <w:rPr>
                <w:rFonts w:ascii="仿宋_GB2312" w:hAnsi="仿宋_GB2312" w:cs="仿宋_GB2312" w:eastAsia="仿宋_GB2312"/>
                <w:sz w:val="20"/>
              </w:rPr>
              <w:t>⑤</w:t>
            </w:r>
            <w:r>
              <w:rPr>
                <w:rFonts w:ascii="仿宋_GB2312" w:hAnsi="仿宋_GB2312" w:cs="仿宋_GB2312" w:eastAsia="仿宋_GB2312"/>
                <w:sz w:val="20"/>
              </w:rPr>
              <w:t>视频流</w:t>
            </w:r>
            <w:r>
              <w:rPr>
                <w:rFonts w:ascii="仿宋_GB2312" w:hAnsi="仿宋_GB2312" w:cs="仿宋_GB2312" w:eastAsia="仿宋_GB2312"/>
                <w:sz w:val="20"/>
              </w:rPr>
              <w:t>：</w:t>
            </w:r>
            <w:r>
              <w:rPr>
                <w:rFonts w:ascii="仿宋_GB2312" w:hAnsi="仿宋_GB2312" w:cs="仿宋_GB2312" w:eastAsia="仿宋_GB2312"/>
                <w:sz w:val="20"/>
              </w:rPr>
              <w:t>双码流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⑥防护等级≥IP65。</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3）小寨献血屋（4套筒型网络摄像机、4套半球网络摄像机）、唐都医院献血屋（4套筒型网络摄像机、4套半球网络摄像机）、交大一附院献血屋（4套筒型网络摄像机、4套半球网络摄像机）：</w:t>
            </w:r>
          </w:p>
          <w:p>
            <w:pPr>
              <w:pStyle w:val="null3"/>
              <w:jc w:val="left"/>
            </w:pPr>
            <w:r>
              <w:rPr>
                <w:rFonts w:ascii="仿宋_GB2312" w:hAnsi="仿宋_GB2312" w:cs="仿宋_GB2312" w:eastAsia="仿宋_GB2312"/>
                <w:sz w:val="20"/>
              </w:rPr>
              <w:t>筒型网络摄像机：</w:t>
            </w:r>
          </w:p>
          <w:p>
            <w:pPr>
              <w:pStyle w:val="null3"/>
              <w:jc w:val="left"/>
            </w:pPr>
            <w:r>
              <w:rPr>
                <w:rFonts w:ascii="仿宋_GB2312" w:hAnsi="仿宋_GB2312" w:cs="仿宋_GB2312" w:eastAsia="仿宋_GB2312"/>
                <w:sz w:val="20"/>
              </w:rPr>
              <w:t>①分辨率与像素：</w:t>
            </w:r>
            <w:r>
              <w:rPr>
                <w:rFonts w:ascii="仿宋_GB2312" w:hAnsi="仿宋_GB2312" w:cs="仿宋_GB2312" w:eastAsia="仿宋_GB2312"/>
                <w:sz w:val="20"/>
              </w:rPr>
              <w:t>像素</w:t>
            </w:r>
            <w:r>
              <w:rPr>
                <w:rFonts w:ascii="仿宋_GB2312" w:hAnsi="仿宋_GB2312" w:cs="仿宋_GB2312" w:eastAsia="仿宋_GB2312"/>
                <w:sz w:val="20"/>
              </w:rPr>
              <w:t>≥</w:t>
            </w:r>
            <w:r>
              <w:rPr>
                <w:rFonts w:ascii="仿宋_GB2312" w:hAnsi="仿宋_GB2312" w:cs="仿宋_GB2312" w:eastAsia="仿宋_GB2312"/>
                <w:sz w:val="20"/>
              </w:rPr>
              <w:t>400万</w:t>
            </w:r>
            <w:r>
              <w:rPr>
                <w:rFonts w:ascii="仿宋_GB2312" w:hAnsi="仿宋_GB2312" w:cs="仿宋_GB2312" w:eastAsia="仿宋_GB2312"/>
                <w:sz w:val="20"/>
              </w:rPr>
              <w:t>，</w:t>
            </w:r>
            <w:r>
              <w:rPr>
                <w:rFonts w:ascii="仿宋_GB2312" w:hAnsi="仿宋_GB2312" w:cs="仿宋_GB2312" w:eastAsia="仿宋_GB2312"/>
                <w:sz w:val="20"/>
              </w:rPr>
              <w:t>最高分辨率</w:t>
            </w:r>
            <w:r>
              <w:rPr>
                <w:rFonts w:ascii="仿宋_GB2312" w:hAnsi="仿宋_GB2312" w:cs="仿宋_GB2312" w:eastAsia="仿宋_GB2312"/>
                <w:sz w:val="20"/>
              </w:rPr>
              <w:t>2560×1440，</w:t>
            </w:r>
          </w:p>
          <w:p>
            <w:pPr>
              <w:pStyle w:val="null3"/>
              <w:jc w:val="left"/>
            </w:pPr>
            <w:r>
              <w:rPr>
                <w:rFonts w:ascii="仿宋_GB2312" w:hAnsi="仿宋_GB2312" w:cs="仿宋_GB2312" w:eastAsia="仿宋_GB2312"/>
                <w:sz w:val="20"/>
              </w:rPr>
              <w:t>②焦距与光圈：</w:t>
            </w:r>
            <w:r>
              <w:rPr>
                <w:rFonts w:ascii="仿宋_GB2312" w:hAnsi="仿宋_GB2312" w:cs="仿宋_GB2312" w:eastAsia="仿宋_GB2312"/>
                <w:sz w:val="20"/>
              </w:rPr>
              <w:t>焦距</w:t>
            </w:r>
            <w:r>
              <w:rPr>
                <w:rFonts w:ascii="仿宋_GB2312" w:hAnsi="仿宋_GB2312" w:cs="仿宋_GB2312" w:eastAsia="仿宋_GB2312"/>
                <w:sz w:val="20"/>
              </w:rPr>
              <w:t>≥2.8</w:t>
            </w:r>
            <w:r>
              <w:rPr>
                <w:rFonts w:ascii="仿宋_GB2312" w:hAnsi="仿宋_GB2312" w:cs="仿宋_GB2312" w:eastAsia="仿宋_GB2312"/>
                <w:sz w:val="20"/>
              </w:rPr>
              <w:t xml:space="preserve"> </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定焦，光圈</w:t>
            </w:r>
            <w:r>
              <w:rPr>
                <w:rFonts w:ascii="仿宋_GB2312" w:hAnsi="仿宋_GB2312" w:cs="仿宋_GB2312" w:eastAsia="仿宋_GB2312"/>
                <w:sz w:val="20"/>
              </w:rPr>
              <w:t>≥</w:t>
            </w:r>
            <w:r>
              <w:rPr>
                <w:rFonts w:ascii="仿宋_GB2312" w:hAnsi="仿宋_GB2312" w:cs="仿宋_GB2312" w:eastAsia="仿宋_GB2312"/>
                <w:sz w:val="20"/>
              </w:rPr>
              <w:t>F1.</w:t>
            </w:r>
            <w:r>
              <w:rPr>
                <w:rFonts w:ascii="仿宋_GB2312" w:hAnsi="仿宋_GB2312" w:cs="仿宋_GB2312" w:eastAsia="仿宋_GB2312"/>
                <w:sz w:val="20"/>
              </w:rPr>
              <w:t>6</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③补光模式：</w:t>
            </w:r>
            <w:r>
              <w:rPr>
                <w:rFonts w:ascii="仿宋_GB2312" w:hAnsi="仿宋_GB2312" w:cs="仿宋_GB2312" w:eastAsia="仿宋_GB2312"/>
                <w:sz w:val="20"/>
              </w:rPr>
              <w:t>暖光补光</w:t>
            </w:r>
            <w:r>
              <w:rPr>
                <w:rFonts w:ascii="仿宋_GB2312" w:hAnsi="仿宋_GB2312" w:cs="仿宋_GB2312" w:eastAsia="仿宋_GB2312"/>
                <w:sz w:val="20"/>
              </w:rPr>
              <w:t>，</w:t>
            </w:r>
            <w:r>
              <w:rPr>
                <w:rFonts w:ascii="仿宋_GB2312" w:hAnsi="仿宋_GB2312" w:cs="仿宋_GB2312" w:eastAsia="仿宋_GB2312"/>
                <w:sz w:val="20"/>
              </w:rPr>
              <w:t>红外补光</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④</w:t>
            </w:r>
            <w:r>
              <w:rPr>
                <w:rFonts w:ascii="仿宋_GB2312" w:hAnsi="仿宋_GB2312" w:cs="仿宋_GB2312" w:eastAsia="仿宋_GB2312"/>
                <w:sz w:val="20"/>
              </w:rPr>
              <w:t>宽动态</w:t>
            </w:r>
            <w:r>
              <w:rPr>
                <w:rFonts w:ascii="仿宋_GB2312" w:hAnsi="仿宋_GB2312" w:cs="仿宋_GB2312" w:eastAsia="仿宋_GB2312"/>
                <w:sz w:val="20"/>
              </w:rPr>
              <w:t>:数字宽动态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⑤</w:t>
            </w:r>
            <w:r>
              <w:rPr>
                <w:rFonts w:ascii="仿宋_GB2312" w:hAnsi="仿宋_GB2312" w:cs="仿宋_GB2312" w:eastAsia="仿宋_GB2312"/>
                <w:sz w:val="20"/>
              </w:rPr>
              <w:t>视频流</w:t>
            </w:r>
            <w:r>
              <w:rPr>
                <w:rFonts w:ascii="仿宋_GB2312" w:hAnsi="仿宋_GB2312" w:cs="仿宋_GB2312" w:eastAsia="仿宋_GB2312"/>
                <w:sz w:val="20"/>
              </w:rPr>
              <w:t>：</w:t>
            </w:r>
            <w:r>
              <w:rPr>
                <w:rFonts w:ascii="仿宋_GB2312" w:hAnsi="仿宋_GB2312" w:cs="仿宋_GB2312" w:eastAsia="仿宋_GB2312"/>
                <w:sz w:val="20"/>
              </w:rPr>
              <w:t>双码流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⑥防护等级≥IP65。</w:t>
            </w:r>
          </w:p>
          <w:p>
            <w:pPr>
              <w:pStyle w:val="null3"/>
              <w:jc w:val="left"/>
            </w:pPr>
            <w:r>
              <w:rPr>
                <w:rFonts w:ascii="仿宋_GB2312" w:hAnsi="仿宋_GB2312" w:cs="仿宋_GB2312" w:eastAsia="仿宋_GB2312"/>
                <w:sz w:val="20"/>
              </w:rPr>
              <w:t>半球网络摄像机</w:t>
            </w:r>
          </w:p>
          <w:p>
            <w:pPr>
              <w:pStyle w:val="null3"/>
              <w:jc w:val="left"/>
            </w:pPr>
            <w:r>
              <w:rPr>
                <w:rFonts w:ascii="仿宋_GB2312" w:hAnsi="仿宋_GB2312" w:cs="仿宋_GB2312" w:eastAsia="仿宋_GB2312"/>
                <w:sz w:val="20"/>
              </w:rPr>
              <w:t>①分辨率与像素：</w:t>
            </w:r>
            <w:r>
              <w:rPr>
                <w:rFonts w:ascii="仿宋_GB2312" w:hAnsi="仿宋_GB2312" w:cs="仿宋_GB2312" w:eastAsia="仿宋_GB2312"/>
                <w:sz w:val="20"/>
              </w:rPr>
              <w:t>像素</w:t>
            </w:r>
            <w:r>
              <w:rPr>
                <w:rFonts w:ascii="仿宋_GB2312" w:hAnsi="仿宋_GB2312" w:cs="仿宋_GB2312" w:eastAsia="仿宋_GB2312"/>
                <w:sz w:val="20"/>
              </w:rPr>
              <w:t>≥</w:t>
            </w:r>
            <w:r>
              <w:rPr>
                <w:rFonts w:ascii="仿宋_GB2312" w:hAnsi="仿宋_GB2312" w:cs="仿宋_GB2312" w:eastAsia="仿宋_GB2312"/>
                <w:sz w:val="20"/>
              </w:rPr>
              <w:t>400万</w:t>
            </w:r>
            <w:r>
              <w:rPr>
                <w:rFonts w:ascii="仿宋_GB2312" w:hAnsi="仿宋_GB2312" w:cs="仿宋_GB2312" w:eastAsia="仿宋_GB2312"/>
                <w:sz w:val="20"/>
              </w:rPr>
              <w:t>，</w:t>
            </w:r>
            <w:r>
              <w:rPr>
                <w:rFonts w:ascii="仿宋_GB2312" w:hAnsi="仿宋_GB2312" w:cs="仿宋_GB2312" w:eastAsia="仿宋_GB2312"/>
                <w:sz w:val="20"/>
              </w:rPr>
              <w:t>最高分辨率</w:t>
            </w:r>
            <w:r>
              <w:rPr>
                <w:rFonts w:ascii="仿宋_GB2312" w:hAnsi="仿宋_GB2312" w:cs="仿宋_GB2312" w:eastAsia="仿宋_GB2312"/>
                <w:sz w:val="20"/>
              </w:rPr>
              <w:t>2560×1440。</w:t>
            </w:r>
          </w:p>
          <w:p>
            <w:pPr>
              <w:pStyle w:val="null3"/>
              <w:jc w:val="left"/>
            </w:pPr>
            <w:r>
              <w:rPr>
                <w:rFonts w:ascii="仿宋_GB2312" w:hAnsi="仿宋_GB2312" w:cs="仿宋_GB2312" w:eastAsia="仿宋_GB2312"/>
                <w:sz w:val="20"/>
              </w:rPr>
              <w:t>②焦距与光圈：</w:t>
            </w:r>
            <w:r>
              <w:rPr>
                <w:rFonts w:ascii="仿宋_GB2312" w:hAnsi="仿宋_GB2312" w:cs="仿宋_GB2312" w:eastAsia="仿宋_GB2312"/>
                <w:sz w:val="20"/>
              </w:rPr>
              <w:t>焦距</w:t>
            </w:r>
            <w:r>
              <w:rPr>
                <w:rFonts w:ascii="仿宋_GB2312" w:hAnsi="仿宋_GB2312" w:cs="仿宋_GB2312" w:eastAsia="仿宋_GB2312"/>
                <w:sz w:val="20"/>
              </w:rPr>
              <w:t>≥2.8</w:t>
            </w:r>
            <w:r>
              <w:rPr>
                <w:rFonts w:ascii="仿宋_GB2312" w:hAnsi="仿宋_GB2312" w:cs="仿宋_GB2312" w:eastAsia="仿宋_GB2312"/>
                <w:sz w:val="20"/>
              </w:rPr>
              <w:t xml:space="preserve"> </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定焦，光圈</w:t>
            </w:r>
            <w:r>
              <w:rPr>
                <w:rFonts w:ascii="仿宋_GB2312" w:hAnsi="仿宋_GB2312" w:cs="仿宋_GB2312" w:eastAsia="仿宋_GB2312"/>
                <w:sz w:val="20"/>
              </w:rPr>
              <w:t>≥</w:t>
            </w:r>
            <w:r>
              <w:rPr>
                <w:rFonts w:ascii="仿宋_GB2312" w:hAnsi="仿宋_GB2312" w:cs="仿宋_GB2312" w:eastAsia="仿宋_GB2312"/>
                <w:sz w:val="20"/>
              </w:rPr>
              <w:t>F1.</w:t>
            </w:r>
            <w:r>
              <w:rPr>
                <w:rFonts w:ascii="仿宋_GB2312" w:hAnsi="仿宋_GB2312" w:cs="仿宋_GB2312" w:eastAsia="仿宋_GB2312"/>
                <w:sz w:val="20"/>
              </w:rPr>
              <w:t>6</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③补光模式：</w:t>
            </w:r>
            <w:r>
              <w:rPr>
                <w:rFonts w:ascii="仿宋_GB2312" w:hAnsi="仿宋_GB2312" w:cs="仿宋_GB2312" w:eastAsia="仿宋_GB2312"/>
                <w:sz w:val="20"/>
              </w:rPr>
              <w:t>暖光补光</w:t>
            </w:r>
            <w:r>
              <w:rPr>
                <w:rFonts w:ascii="仿宋_GB2312" w:hAnsi="仿宋_GB2312" w:cs="仿宋_GB2312" w:eastAsia="仿宋_GB2312"/>
                <w:sz w:val="20"/>
              </w:rPr>
              <w:t>，</w:t>
            </w:r>
            <w:r>
              <w:rPr>
                <w:rFonts w:ascii="仿宋_GB2312" w:hAnsi="仿宋_GB2312" w:cs="仿宋_GB2312" w:eastAsia="仿宋_GB2312"/>
                <w:sz w:val="20"/>
              </w:rPr>
              <w:t>红外补光</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④</w:t>
            </w:r>
            <w:r>
              <w:rPr>
                <w:rFonts w:ascii="仿宋_GB2312" w:hAnsi="仿宋_GB2312" w:cs="仿宋_GB2312" w:eastAsia="仿宋_GB2312"/>
                <w:sz w:val="20"/>
              </w:rPr>
              <w:t>宽动态</w:t>
            </w:r>
            <w:r>
              <w:rPr>
                <w:rFonts w:ascii="仿宋_GB2312" w:hAnsi="仿宋_GB2312" w:cs="仿宋_GB2312" w:eastAsia="仿宋_GB2312"/>
                <w:sz w:val="20"/>
              </w:rPr>
              <w:t>:数字宽动态</w:t>
            </w:r>
            <w:r>
              <w:rPr>
                <w:rFonts w:ascii="仿宋_GB2312" w:hAnsi="仿宋_GB2312" w:cs="仿宋_GB2312" w:eastAsia="仿宋_GB2312"/>
                <w:sz w:val="20"/>
              </w:rPr>
              <w:t>。</w:t>
            </w:r>
            <w:r>
              <w:br/>
            </w:r>
            <w:r>
              <w:rPr>
                <w:rFonts w:ascii="仿宋_GB2312" w:hAnsi="仿宋_GB2312" w:cs="仿宋_GB2312" w:eastAsia="仿宋_GB2312"/>
                <w:sz w:val="20"/>
              </w:rPr>
              <w:t>⑤</w:t>
            </w:r>
            <w:r>
              <w:rPr>
                <w:rFonts w:ascii="仿宋_GB2312" w:hAnsi="仿宋_GB2312" w:cs="仿宋_GB2312" w:eastAsia="仿宋_GB2312"/>
                <w:sz w:val="20"/>
              </w:rPr>
              <w:t>视频流</w:t>
            </w:r>
            <w:r>
              <w:rPr>
                <w:rFonts w:ascii="仿宋_GB2312" w:hAnsi="仿宋_GB2312" w:cs="仿宋_GB2312" w:eastAsia="仿宋_GB2312"/>
                <w:sz w:val="20"/>
              </w:rPr>
              <w:t>：</w:t>
            </w:r>
            <w:r>
              <w:rPr>
                <w:rFonts w:ascii="仿宋_GB2312" w:hAnsi="仿宋_GB2312" w:cs="仿宋_GB2312" w:eastAsia="仿宋_GB2312"/>
                <w:sz w:val="20"/>
              </w:rPr>
              <w:t>双码流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⑥防护等级≥IP65。</w:t>
            </w:r>
          </w:p>
          <w:p>
            <w:pPr>
              <w:pStyle w:val="null3"/>
              <w:jc w:val="left"/>
            </w:pPr>
            <w:r>
              <w:rPr>
                <w:rFonts w:ascii="仿宋_GB2312" w:hAnsi="仿宋_GB2312" w:cs="仿宋_GB2312" w:eastAsia="仿宋_GB2312"/>
                <w:sz w:val="20"/>
              </w:rPr>
              <w:t>以上献血屋各配备</w:t>
            </w:r>
            <w:r>
              <w:rPr>
                <w:rFonts w:ascii="仿宋_GB2312" w:hAnsi="仿宋_GB2312" w:cs="仿宋_GB2312" w:eastAsia="仿宋_GB2312"/>
                <w:sz w:val="20"/>
              </w:rPr>
              <w:t>1台5G无线数据终端（每月不限流量，使用期1年），上行速率≥100Mbps，下行速率≥100Mbps，将画面传输至消防中控室。</w:t>
            </w:r>
          </w:p>
          <w:p>
            <w:pPr>
              <w:pStyle w:val="null3"/>
              <w:jc w:val="left"/>
            </w:pPr>
            <w:r>
              <w:rPr>
                <w:rFonts w:ascii="仿宋_GB2312" w:hAnsi="仿宋_GB2312" w:cs="仿宋_GB2312" w:eastAsia="仿宋_GB2312"/>
                <w:sz w:val="20"/>
              </w:rPr>
              <w:t>5、保安岗亭</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1）数量：1个</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2）安装地点：南门车辆入口处</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3）技术要求：</w:t>
            </w:r>
          </w:p>
          <w:p>
            <w:pPr>
              <w:pStyle w:val="null3"/>
              <w:jc w:val="left"/>
            </w:pPr>
            <w:r>
              <w:rPr>
                <w:rFonts w:ascii="仿宋_GB2312" w:hAnsi="仿宋_GB2312" w:cs="仿宋_GB2312" w:eastAsia="仿宋_GB2312"/>
                <w:sz w:val="20"/>
              </w:rPr>
              <w:t>①拆除现有保安岗亭，新建保安岗亭，尺寸：3米长、1.8米宽、3米高。</w:t>
            </w:r>
          </w:p>
          <w:p>
            <w:pPr>
              <w:pStyle w:val="null3"/>
              <w:jc w:val="left"/>
            </w:pPr>
            <w:r>
              <w:rPr>
                <w:rFonts w:ascii="仿宋_GB2312" w:hAnsi="仿宋_GB2312" w:cs="仿宋_GB2312" w:eastAsia="仿宋_GB2312"/>
                <w:sz w:val="20"/>
              </w:rPr>
              <w:t>②材质：整体材质为</w:t>
            </w:r>
            <w:r>
              <w:rPr>
                <w:rFonts w:ascii="仿宋_GB2312" w:hAnsi="仿宋_GB2312" w:cs="仿宋_GB2312" w:eastAsia="仿宋_GB2312"/>
                <w:sz w:val="20"/>
              </w:rPr>
              <w:t>镀锌板</w:t>
            </w:r>
            <w:r>
              <w:rPr>
                <w:rFonts w:ascii="仿宋_GB2312" w:hAnsi="仿宋_GB2312" w:cs="仿宋_GB2312" w:eastAsia="仿宋_GB2312"/>
                <w:sz w:val="20"/>
              </w:rPr>
              <w:t>、</w:t>
            </w:r>
            <w:r>
              <w:rPr>
                <w:rFonts w:ascii="仿宋_GB2312" w:hAnsi="仿宋_GB2312" w:cs="仿宋_GB2312" w:eastAsia="仿宋_GB2312"/>
                <w:sz w:val="20"/>
              </w:rPr>
              <w:t>镀锌钢管、顶部吊顶</w:t>
            </w:r>
            <w:r>
              <w:rPr>
                <w:rFonts w:ascii="仿宋_GB2312" w:hAnsi="仿宋_GB2312" w:cs="仿宋_GB2312" w:eastAsia="仿宋_GB2312"/>
                <w:sz w:val="20"/>
              </w:rPr>
              <w:t>PVC扣板吊</w:t>
            </w:r>
            <w:r>
              <w:rPr>
                <w:rFonts w:ascii="仿宋_GB2312" w:hAnsi="仿宋_GB2312" w:cs="仿宋_GB2312" w:eastAsia="仿宋_GB2312"/>
                <w:sz w:val="20"/>
              </w:rPr>
              <w:t>顶</w:t>
            </w:r>
            <w:r>
              <w:rPr>
                <w:rFonts w:ascii="仿宋_GB2312" w:hAnsi="仿宋_GB2312" w:cs="仿宋_GB2312" w:eastAsia="仿宋_GB2312"/>
                <w:sz w:val="20"/>
              </w:rPr>
              <w:t>；</w:t>
            </w:r>
            <w:r>
              <w:rPr>
                <w:rFonts w:ascii="仿宋_GB2312" w:hAnsi="仿宋_GB2312" w:cs="仿宋_GB2312" w:eastAsia="仿宋_GB2312"/>
                <w:sz w:val="20"/>
              </w:rPr>
              <w:t>漆面为真石漆，玻璃为钢化玻璃，地板为防滑花纹铝板，岗亭具有防水保温作用。</w:t>
            </w:r>
          </w:p>
          <w:p>
            <w:pPr>
              <w:pStyle w:val="null3"/>
              <w:jc w:val="left"/>
            </w:pPr>
            <w:r>
              <w:rPr>
                <w:rFonts w:ascii="仿宋_GB2312" w:hAnsi="仿宋_GB2312" w:cs="仿宋_GB2312" w:eastAsia="仿宋_GB2312"/>
                <w:sz w:val="20"/>
              </w:rPr>
              <w:t>③内部配置：配备≥1.5P挂式空调、双人木质桌椅、配电箱（含漏电保护开关）、插座电源、LED吸顶灯。</w:t>
            </w:r>
          </w:p>
          <w:p>
            <w:pPr>
              <w:pStyle w:val="null3"/>
              <w:jc w:val="left"/>
            </w:pPr>
            <w:r>
              <w:rPr>
                <w:rFonts w:ascii="仿宋_GB2312" w:hAnsi="仿宋_GB2312" w:cs="仿宋_GB2312" w:eastAsia="仿宋_GB2312"/>
                <w:sz w:val="20"/>
              </w:rPr>
              <w:t>6、车牌识别系统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1）数量：3个</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2）安装地点：西门车辆出入口（2个）、南门车辆出入口（1个）</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3）技术要求：</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rPr>
              <w:t>①识别要求：</w:t>
            </w:r>
            <w:r>
              <w:rPr>
                <w:rFonts w:ascii="仿宋_GB2312" w:hAnsi="仿宋_GB2312" w:cs="仿宋_GB2312" w:eastAsia="仿宋_GB2312"/>
                <w:sz w:val="20"/>
              </w:rPr>
              <w:t>单号牌识别时间</w:t>
            </w:r>
            <w:r>
              <w:rPr>
                <w:rFonts w:ascii="仿宋_GB2312" w:hAnsi="仿宋_GB2312" w:cs="仿宋_GB2312" w:eastAsia="仿宋_GB2312"/>
                <w:sz w:val="20"/>
              </w:rPr>
              <w:t>≤</w:t>
            </w:r>
            <w:r>
              <w:rPr>
                <w:rFonts w:ascii="仿宋_GB2312" w:hAnsi="仿宋_GB2312" w:cs="仿宋_GB2312" w:eastAsia="仿宋_GB2312"/>
                <w:sz w:val="20"/>
              </w:rPr>
              <w:t>0.2 秒；识别率白天≥98%，夜晚≥95%；车牌宽度：80—200像素，车牌长度:200—400像素；</w:t>
            </w:r>
          </w:p>
          <w:p>
            <w:pPr>
              <w:pStyle w:val="null3"/>
              <w:jc w:val="left"/>
            </w:pPr>
            <w:r>
              <w:rPr>
                <w:rFonts w:ascii="仿宋_GB2312" w:hAnsi="仿宋_GB2312" w:cs="仿宋_GB2312" w:eastAsia="仿宋_GB2312"/>
                <w:sz w:val="20"/>
              </w:rPr>
              <w:t>②</w:t>
            </w:r>
            <w:r>
              <w:rPr>
                <w:rFonts w:ascii="仿宋_GB2312" w:hAnsi="仿宋_GB2312" w:cs="仿宋_GB2312" w:eastAsia="仿宋_GB2312"/>
                <w:sz w:val="20"/>
              </w:rPr>
              <w:t>识别要素：车牌号码、车牌颜色</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③</w:t>
            </w:r>
            <w:r>
              <w:rPr>
                <w:rFonts w:ascii="仿宋_GB2312" w:hAnsi="仿宋_GB2312" w:cs="仿宋_GB2312" w:eastAsia="仿宋_GB2312"/>
                <w:sz w:val="20"/>
              </w:rPr>
              <w:t>通讯接口：</w:t>
            </w:r>
            <w:r>
              <w:rPr>
                <w:rFonts w:ascii="仿宋_GB2312" w:hAnsi="仿宋_GB2312" w:cs="仿宋_GB2312" w:eastAsia="仿宋_GB2312"/>
                <w:sz w:val="20"/>
              </w:rPr>
              <w:t>10M/100M 自适应以太网口,1个RS-485接口</w:t>
            </w:r>
            <w:r>
              <w:rPr>
                <w:rFonts w:ascii="仿宋_GB2312" w:hAnsi="仿宋_GB2312" w:cs="仿宋_GB2312" w:eastAsia="仿宋_GB2312"/>
                <w:sz w:val="20"/>
              </w:rPr>
              <w:t>，</w:t>
            </w:r>
            <w:r>
              <w:rPr>
                <w:rFonts w:ascii="仿宋_GB2312" w:hAnsi="仿宋_GB2312" w:cs="仿宋_GB2312" w:eastAsia="仿宋_GB2312"/>
                <w:sz w:val="20"/>
              </w:rPr>
              <w:t>防水箱体</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④其他：</w:t>
            </w:r>
            <w:r>
              <w:rPr>
                <w:rFonts w:ascii="仿宋_GB2312" w:hAnsi="仿宋_GB2312" w:cs="仿宋_GB2312" w:eastAsia="仿宋_GB2312"/>
                <w:sz w:val="20"/>
              </w:rPr>
              <w:t>可以任意方向调节上下左右水平</w:t>
            </w:r>
            <w:r>
              <w:rPr>
                <w:rFonts w:ascii="仿宋_GB2312" w:hAnsi="仿宋_GB2312" w:cs="仿宋_GB2312" w:eastAsia="仿宋_GB2312"/>
                <w:sz w:val="20"/>
              </w:rPr>
              <w:t>，</w:t>
            </w:r>
            <w:r>
              <w:rPr>
                <w:rFonts w:ascii="仿宋_GB2312" w:hAnsi="仿宋_GB2312" w:cs="仿宋_GB2312" w:eastAsia="仿宋_GB2312"/>
                <w:sz w:val="20"/>
              </w:rPr>
              <w:t>兼容现有停车系统。</w:t>
            </w:r>
          </w:p>
          <w:p>
            <w:pPr>
              <w:pStyle w:val="null3"/>
              <w:jc w:val="left"/>
            </w:pPr>
            <w:r>
              <w:rPr>
                <w:rFonts w:ascii="仿宋_GB2312" w:hAnsi="仿宋_GB2312" w:cs="仿宋_GB2312" w:eastAsia="仿宋_GB2312"/>
                <w:sz w:val="20"/>
              </w:rPr>
              <w:t>7、消防气体灭火系统检测</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1）数量：七氟丙烷室（15组）、高压配电室（5组）</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2）规格型号：10层为外贮压式七氟丙烷灭火系统灭火剂瓶组，充装量147KG，动力气体瓶组，充装压力为12MPa;负一层高压配电室为柜式七氟丙烷气体灭火装置灭火剂瓶组，充装量142KG。</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3）技术要求：</w:t>
            </w:r>
          </w:p>
          <w:p>
            <w:pPr>
              <w:pStyle w:val="null3"/>
              <w:jc w:val="left"/>
            </w:pPr>
            <w:r>
              <w:rPr>
                <w:rFonts w:ascii="仿宋_GB2312" w:hAnsi="仿宋_GB2312" w:cs="仿宋_GB2312" w:eastAsia="仿宋_GB2312"/>
                <w:sz w:val="20"/>
              </w:rPr>
              <w:t>①10层七氟丙烷室：七氟丙烷钢瓶检测及氮气钢瓶检测，更换密封组件及膜片，药剂及氮气填充；药剂损耗率按钢瓶容积20%计算。</w:t>
            </w:r>
          </w:p>
          <w:p>
            <w:pPr>
              <w:pStyle w:val="null3"/>
              <w:jc w:val="left"/>
            </w:pPr>
            <w:r>
              <w:rPr>
                <w:rFonts w:ascii="仿宋_GB2312" w:hAnsi="仿宋_GB2312" w:cs="仿宋_GB2312" w:eastAsia="仿宋_GB2312"/>
                <w:sz w:val="20"/>
              </w:rPr>
              <w:t>②负一层层高压配电室：七氟丙烷钢瓶检测，更换密封组件及膜片，药剂进行填充，药剂损耗率按钢瓶容积20%计算。</w:t>
            </w:r>
          </w:p>
          <w:p>
            <w:pPr>
              <w:pStyle w:val="null3"/>
              <w:jc w:val="left"/>
            </w:pPr>
            <w:r>
              <w:rPr>
                <w:rFonts w:ascii="仿宋_GB2312" w:hAnsi="仿宋_GB2312" w:cs="仿宋_GB2312" w:eastAsia="仿宋_GB2312"/>
                <w:sz w:val="20"/>
              </w:rPr>
              <w:t>③检测完成后须出具符合国家检验标准的合格检测报告。</w:t>
            </w:r>
          </w:p>
          <w:p>
            <w:pPr>
              <w:pStyle w:val="null3"/>
              <w:jc w:val="left"/>
            </w:pPr>
            <w:r>
              <w:rPr>
                <w:rFonts w:ascii="仿宋_GB2312" w:hAnsi="仿宋_GB2312" w:cs="仿宋_GB2312" w:eastAsia="仿宋_GB2312"/>
                <w:sz w:val="20"/>
              </w:rPr>
              <w:t>8、UPS电源设备</w:t>
            </w:r>
          </w:p>
          <w:p>
            <w:pPr>
              <w:pStyle w:val="null3"/>
              <w:jc w:val="left"/>
            </w:pPr>
            <w:r>
              <w:rPr>
                <w:rFonts w:ascii="仿宋_GB2312" w:hAnsi="仿宋_GB2312" w:cs="仿宋_GB2312" w:eastAsia="仿宋_GB2312"/>
                <w:sz w:val="20"/>
              </w:rPr>
              <w:t>数量：</w:t>
            </w:r>
            <w:r>
              <w:rPr>
                <w:rFonts w:ascii="仿宋_GB2312" w:hAnsi="仿宋_GB2312" w:cs="仿宋_GB2312" w:eastAsia="仿宋_GB2312"/>
                <w:sz w:val="20"/>
              </w:rPr>
              <w:t>1台</w:t>
            </w:r>
          </w:p>
          <w:p>
            <w:pPr>
              <w:pStyle w:val="null3"/>
              <w:jc w:val="left"/>
            </w:pPr>
            <w:r>
              <w:rPr>
                <w:rFonts w:ascii="仿宋_GB2312" w:hAnsi="仿宋_GB2312" w:cs="仿宋_GB2312" w:eastAsia="仿宋_GB2312"/>
                <w:sz w:val="20"/>
              </w:rPr>
              <w:t>安装地点：中控室</w:t>
            </w:r>
          </w:p>
          <w:p>
            <w:pPr>
              <w:pStyle w:val="null3"/>
              <w:jc w:val="left"/>
            </w:pPr>
            <w:r>
              <w:rPr>
                <w:rFonts w:ascii="仿宋_GB2312" w:hAnsi="仿宋_GB2312" w:cs="仿宋_GB2312" w:eastAsia="仿宋_GB2312"/>
                <w:sz w:val="20"/>
              </w:rPr>
              <w:t>技术要求：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1）机头：</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①功率与容量：</w:t>
            </w:r>
            <w:r>
              <w:rPr>
                <w:rFonts w:ascii="仿宋_GB2312" w:hAnsi="仿宋_GB2312" w:cs="仿宋_GB2312" w:eastAsia="仿宋_GB2312"/>
                <w:sz w:val="20"/>
              </w:rPr>
              <w:t>额定容量</w:t>
            </w:r>
            <w:r>
              <w:rPr>
                <w:rFonts w:ascii="仿宋_GB2312" w:hAnsi="仿宋_GB2312" w:cs="仿宋_GB2312" w:eastAsia="仿宋_GB2312"/>
                <w:sz w:val="20"/>
              </w:rPr>
              <w:t>≥</w:t>
            </w:r>
            <w:r>
              <w:rPr>
                <w:rFonts w:ascii="仿宋_GB2312" w:hAnsi="仿宋_GB2312" w:cs="仿宋_GB2312" w:eastAsia="仿宋_GB2312"/>
                <w:sz w:val="20"/>
              </w:rPr>
              <w:t>10KVA</w:t>
            </w:r>
            <w:r>
              <w:rPr>
                <w:rFonts w:ascii="仿宋_GB2312" w:hAnsi="仿宋_GB2312" w:cs="仿宋_GB2312" w:eastAsia="仿宋_GB2312"/>
                <w:sz w:val="20"/>
              </w:rPr>
              <w:t>，</w:t>
            </w:r>
            <w:r>
              <w:rPr>
                <w:rFonts w:ascii="仿宋_GB2312" w:hAnsi="仿宋_GB2312" w:cs="仿宋_GB2312" w:eastAsia="仿宋_GB2312"/>
                <w:sz w:val="20"/>
              </w:rPr>
              <w:t>输出功率因数</w:t>
            </w:r>
            <w:r>
              <w:rPr>
                <w:rFonts w:ascii="仿宋_GB2312" w:hAnsi="仿宋_GB2312" w:cs="仿宋_GB2312" w:eastAsia="仿宋_GB2312"/>
                <w:sz w:val="20"/>
              </w:rPr>
              <w:t>≥0.9。</w:t>
            </w:r>
          </w:p>
          <w:p>
            <w:pPr>
              <w:pStyle w:val="null3"/>
              <w:jc w:val="left"/>
            </w:pPr>
            <w:r>
              <w:rPr>
                <w:rFonts w:ascii="仿宋_GB2312" w:hAnsi="仿宋_GB2312" w:cs="仿宋_GB2312" w:eastAsia="仿宋_GB2312"/>
                <w:sz w:val="20"/>
              </w:rPr>
              <w:t>②输入与输出特性：额定输入电压≥360</w:t>
            </w:r>
            <w:r>
              <w:rPr>
                <w:rFonts w:ascii="仿宋_GB2312" w:hAnsi="仿宋_GB2312" w:cs="仿宋_GB2312" w:eastAsia="仿宋_GB2312"/>
                <w:sz w:val="20"/>
              </w:rPr>
              <w:t>VAC</w:t>
            </w:r>
            <w:r>
              <w:rPr>
                <w:rFonts w:ascii="仿宋_GB2312" w:hAnsi="仿宋_GB2312" w:cs="仿宋_GB2312" w:eastAsia="仿宋_GB2312"/>
                <w:sz w:val="20"/>
              </w:rPr>
              <w:t>，</w:t>
            </w:r>
            <w:r>
              <w:rPr>
                <w:rFonts w:ascii="仿宋_GB2312" w:hAnsi="仿宋_GB2312" w:cs="仿宋_GB2312" w:eastAsia="仿宋_GB2312"/>
                <w:sz w:val="20"/>
              </w:rPr>
              <w:t>输入电压范围</w:t>
            </w:r>
            <w:r>
              <w:rPr>
                <w:rFonts w:ascii="仿宋_GB2312" w:hAnsi="仿宋_GB2312" w:cs="仿宋_GB2312" w:eastAsia="仿宋_GB2312"/>
                <w:sz w:val="20"/>
              </w:rPr>
              <w:t xml:space="preserve">-40% ～+15% </w:t>
            </w:r>
            <w:r>
              <w:rPr>
                <w:rFonts w:ascii="仿宋_GB2312" w:hAnsi="仿宋_GB2312" w:cs="仿宋_GB2312" w:eastAsia="仿宋_GB2312"/>
                <w:sz w:val="20"/>
              </w:rPr>
              <w:t>，</w:t>
            </w:r>
            <w:r>
              <w:rPr>
                <w:rFonts w:ascii="仿宋_GB2312" w:hAnsi="仿宋_GB2312" w:cs="仿宋_GB2312" w:eastAsia="仿宋_GB2312"/>
                <w:sz w:val="20"/>
              </w:rPr>
              <w:t>频率变化范围</w:t>
            </w:r>
            <w:r>
              <w:rPr>
                <w:rFonts w:ascii="仿宋_GB2312" w:hAnsi="仿宋_GB2312" w:cs="仿宋_GB2312" w:eastAsia="仿宋_GB2312"/>
                <w:sz w:val="20"/>
              </w:rPr>
              <w:t>为</w:t>
            </w:r>
            <w:r>
              <w:rPr>
                <w:rFonts w:ascii="仿宋_GB2312" w:hAnsi="仿宋_GB2312" w:cs="仿宋_GB2312" w:eastAsia="仿宋_GB2312"/>
                <w:sz w:val="20"/>
              </w:rPr>
              <w:t>40-70HZ</w:t>
            </w:r>
            <w:r>
              <w:rPr>
                <w:rFonts w:ascii="仿宋_GB2312" w:hAnsi="仿宋_GB2312" w:cs="仿宋_GB2312" w:eastAsia="仿宋_GB2312"/>
                <w:sz w:val="20"/>
              </w:rPr>
              <w:t>；</w:t>
            </w:r>
            <w:r>
              <w:rPr>
                <w:rFonts w:ascii="仿宋_GB2312" w:hAnsi="仿宋_GB2312" w:cs="仿宋_GB2312" w:eastAsia="仿宋_GB2312"/>
                <w:sz w:val="20"/>
              </w:rPr>
              <w:t>输出组数</w:t>
            </w:r>
            <w:r>
              <w:rPr>
                <w:rFonts w:ascii="仿宋_GB2312" w:hAnsi="仿宋_GB2312" w:cs="仿宋_GB2312" w:eastAsia="仿宋_GB2312"/>
                <w:sz w:val="20"/>
              </w:rPr>
              <w:t>为</w:t>
            </w:r>
            <w:r>
              <w:rPr>
                <w:rFonts w:ascii="仿宋_GB2312" w:hAnsi="仿宋_GB2312" w:cs="仿宋_GB2312" w:eastAsia="仿宋_GB2312"/>
                <w:sz w:val="20"/>
              </w:rPr>
              <w:t>三箱五线（</w:t>
            </w:r>
            <w:r>
              <w:rPr>
                <w:rFonts w:ascii="仿宋_GB2312" w:hAnsi="仿宋_GB2312" w:cs="仿宋_GB2312" w:eastAsia="仿宋_GB2312"/>
                <w:sz w:val="20"/>
              </w:rPr>
              <w:t>3￠+N+PE）输出电压</w:t>
            </w:r>
            <w:r>
              <w:rPr>
                <w:rFonts w:ascii="仿宋_GB2312" w:hAnsi="仿宋_GB2312" w:cs="仿宋_GB2312" w:eastAsia="仿宋_GB2312"/>
                <w:sz w:val="20"/>
              </w:rPr>
              <w:t>≥</w:t>
            </w:r>
            <w:r>
              <w:rPr>
                <w:rFonts w:ascii="仿宋_GB2312" w:hAnsi="仿宋_GB2312" w:cs="仿宋_GB2312" w:eastAsia="仿宋_GB2312"/>
                <w:sz w:val="20"/>
              </w:rPr>
              <w:t>360VAC</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③效率：</w:t>
            </w:r>
            <w:r>
              <w:rPr>
                <w:rFonts w:ascii="仿宋_GB2312" w:hAnsi="仿宋_GB2312" w:cs="仿宋_GB2312" w:eastAsia="仿宋_GB2312"/>
                <w:sz w:val="20"/>
              </w:rPr>
              <w:t>系统效率</w:t>
            </w:r>
            <w:r>
              <w:rPr>
                <w:rFonts w:ascii="仿宋_GB2312" w:hAnsi="仿宋_GB2312" w:cs="仿宋_GB2312" w:eastAsia="仿宋_GB2312"/>
                <w:sz w:val="20"/>
              </w:rPr>
              <w:t>≥</w:t>
            </w:r>
            <w:r>
              <w:rPr>
                <w:rFonts w:ascii="仿宋_GB2312" w:hAnsi="仿宋_GB2312" w:cs="仿宋_GB2312" w:eastAsia="仿宋_GB2312"/>
                <w:sz w:val="20"/>
              </w:rPr>
              <w:t>93%，ECO模式</w:t>
            </w:r>
            <w:r>
              <w:rPr>
                <w:rFonts w:ascii="仿宋_GB2312" w:hAnsi="仿宋_GB2312" w:cs="仿宋_GB2312" w:eastAsia="仿宋_GB2312"/>
                <w:sz w:val="20"/>
              </w:rPr>
              <w:t>≥</w:t>
            </w:r>
            <w:r>
              <w:rPr>
                <w:rFonts w:ascii="仿宋_GB2312" w:hAnsi="仿宋_GB2312" w:cs="仿宋_GB2312" w:eastAsia="仿宋_GB2312"/>
                <w:sz w:val="20"/>
              </w:rPr>
              <w:t>98%</w:t>
            </w:r>
            <w:r>
              <w:rPr>
                <w:rFonts w:ascii="仿宋_GB2312" w:hAnsi="仿宋_GB2312" w:cs="仿宋_GB2312" w:eastAsia="仿宋_GB2312"/>
                <w:sz w:val="20"/>
              </w:rPr>
              <w:t>，</w:t>
            </w:r>
            <w:r>
              <w:rPr>
                <w:rFonts w:ascii="仿宋_GB2312" w:hAnsi="仿宋_GB2312" w:cs="仿宋_GB2312" w:eastAsia="仿宋_GB2312"/>
                <w:sz w:val="20"/>
              </w:rPr>
              <w:t>切换时间</w:t>
            </w:r>
            <w:r>
              <w:rPr>
                <w:rFonts w:ascii="仿宋_GB2312" w:hAnsi="仿宋_GB2312" w:cs="仿宋_GB2312" w:eastAsia="仿宋_GB2312"/>
                <w:sz w:val="20"/>
              </w:rPr>
              <w:t>0ms</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④保护功能：</w:t>
            </w:r>
            <w:r>
              <w:rPr>
                <w:rFonts w:ascii="仿宋_GB2312" w:hAnsi="仿宋_GB2312" w:cs="仿宋_GB2312" w:eastAsia="仿宋_GB2312"/>
                <w:sz w:val="20"/>
              </w:rPr>
              <w:t>输出短路保护、输出过载保护、过温保护、电池低压保护、输出过欠压保护、风扇故障保护等。</w:t>
            </w:r>
          </w:p>
          <w:p>
            <w:pPr>
              <w:pStyle w:val="null3"/>
              <w:jc w:val="left"/>
            </w:pPr>
            <w:r>
              <w:rPr>
                <w:rFonts w:ascii="仿宋_GB2312" w:hAnsi="仿宋_GB2312" w:cs="仿宋_GB2312" w:eastAsia="仿宋_GB2312"/>
                <w:sz w:val="20"/>
              </w:rPr>
              <w:t>⑤其他：配备</w:t>
            </w:r>
            <w:r>
              <w:rPr>
                <w:rFonts w:ascii="仿宋_GB2312" w:hAnsi="仿宋_GB2312" w:cs="仿宋_GB2312" w:eastAsia="仿宋_GB2312"/>
                <w:sz w:val="20"/>
              </w:rPr>
              <w:t>通信接口</w:t>
            </w:r>
            <w:r>
              <w:rPr>
                <w:rFonts w:ascii="仿宋_GB2312" w:hAnsi="仿宋_GB2312" w:cs="仿宋_GB2312" w:eastAsia="仿宋_GB2312"/>
                <w:sz w:val="20"/>
              </w:rPr>
              <w:t>USB、RS232、显示LCD+LED，运行温度</w:t>
            </w:r>
            <w:r>
              <w:rPr>
                <w:rFonts w:ascii="仿宋_GB2312" w:hAnsi="仿宋_GB2312" w:cs="仿宋_GB2312" w:eastAsia="仿宋_GB2312"/>
                <w:sz w:val="20"/>
              </w:rPr>
              <w:t>为</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—40</w:t>
            </w:r>
            <w:r>
              <w:rPr>
                <w:rFonts w:ascii="仿宋_GB2312" w:hAnsi="仿宋_GB2312" w:cs="仿宋_GB2312" w:eastAsia="仿宋_GB2312"/>
                <w:sz w:val="20"/>
              </w:rPr>
              <w:t>℃</w:t>
            </w:r>
            <w:r>
              <w:rPr>
                <w:rFonts w:ascii="仿宋_GB2312" w:hAnsi="仿宋_GB2312" w:cs="仿宋_GB2312" w:eastAsia="仿宋_GB2312"/>
                <w:sz w:val="20"/>
              </w:rPr>
              <w:t>，防护等级</w:t>
            </w:r>
            <w:r>
              <w:rPr>
                <w:rFonts w:ascii="仿宋_GB2312" w:hAnsi="仿宋_GB2312" w:cs="仿宋_GB2312" w:eastAsia="仿宋_GB2312"/>
                <w:sz w:val="20"/>
              </w:rPr>
              <w:t>IP20，噪声</w:t>
            </w:r>
            <w:r>
              <w:rPr>
                <w:rFonts w:ascii="仿宋_GB2312" w:hAnsi="仿宋_GB2312" w:cs="仿宋_GB2312" w:eastAsia="仿宋_GB2312"/>
                <w:sz w:val="20"/>
              </w:rPr>
              <w:t>≤</w:t>
            </w:r>
            <w:r>
              <w:rPr>
                <w:rFonts w:ascii="仿宋_GB2312" w:hAnsi="仿宋_GB2312" w:cs="仿宋_GB2312" w:eastAsia="仿宋_GB2312"/>
                <w:sz w:val="20"/>
              </w:rPr>
              <w:t>60db</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2）蓄电池</w:t>
            </w:r>
            <w:r>
              <w:br/>
            </w:r>
            <w:r>
              <w:rPr>
                <w:rFonts w:ascii="仿宋_GB2312" w:hAnsi="仿宋_GB2312" w:cs="仿宋_GB2312" w:eastAsia="仿宋_GB2312"/>
                <w:sz w:val="20"/>
              </w:rPr>
              <w:t>①电池类型：采用阀控式密封免维护铅酸蓄电池，额定电压为12V。</w:t>
            </w:r>
          </w:p>
          <w:p>
            <w:pPr>
              <w:pStyle w:val="null3"/>
              <w:jc w:val="left"/>
            </w:pPr>
            <w:r>
              <w:rPr>
                <w:rFonts w:ascii="仿宋_GB2312" w:hAnsi="仿宋_GB2312" w:cs="仿宋_GB2312" w:eastAsia="仿宋_GB2312"/>
                <w:sz w:val="20"/>
              </w:rPr>
              <w:t>②</w:t>
            </w:r>
            <w:r>
              <w:rPr>
                <w:rFonts w:ascii="仿宋_GB2312" w:hAnsi="仿宋_GB2312" w:cs="仿宋_GB2312" w:eastAsia="仿宋_GB2312"/>
                <w:sz w:val="20"/>
              </w:rPr>
              <w:t>主要充电指标：蓄电池均衡充电单体电压为</w:t>
            </w:r>
            <w:r>
              <w:rPr>
                <w:rFonts w:ascii="仿宋_GB2312" w:hAnsi="仿宋_GB2312" w:cs="仿宋_GB2312" w:eastAsia="仿宋_GB2312"/>
                <w:sz w:val="20"/>
              </w:rPr>
              <w:t>2.30～2.40V</w:t>
            </w:r>
            <w:r>
              <w:rPr>
                <w:rFonts w:ascii="仿宋_GB2312" w:hAnsi="仿宋_GB2312" w:cs="仿宋_GB2312" w:eastAsia="仿宋_GB2312"/>
                <w:sz w:val="20"/>
              </w:rPr>
              <w:t>；</w:t>
            </w:r>
            <w:r>
              <w:rPr>
                <w:rFonts w:ascii="仿宋_GB2312" w:hAnsi="仿宋_GB2312" w:cs="仿宋_GB2312" w:eastAsia="仿宋_GB2312"/>
                <w:sz w:val="20"/>
              </w:rPr>
              <w:t>具有</w:t>
            </w:r>
            <w:r>
              <w:rPr>
                <w:rFonts w:ascii="仿宋_GB2312" w:hAnsi="仿宋_GB2312" w:cs="仿宋_GB2312" w:eastAsia="仿宋_GB2312"/>
                <w:sz w:val="20"/>
              </w:rPr>
              <w:t>耐过充电能力</w:t>
            </w:r>
            <w:r>
              <w:rPr>
                <w:rFonts w:ascii="仿宋_GB2312" w:hAnsi="仿宋_GB2312" w:cs="仿宋_GB2312" w:eastAsia="仿宋_GB2312"/>
                <w:sz w:val="20"/>
              </w:rPr>
              <w:t>；</w:t>
            </w:r>
            <w:r>
              <w:rPr>
                <w:rFonts w:ascii="仿宋_GB2312" w:hAnsi="仿宋_GB2312" w:cs="仿宋_GB2312" w:eastAsia="仿宋_GB2312"/>
                <w:sz w:val="20"/>
              </w:rPr>
              <w:t>密封反应效率</w:t>
            </w:r>
            <w:r>
              <w:rPr>
                <w:rFonts w:ascii="仿宋_GB2312" w:hAnsi="仿宋_GB2312" w:cs="仿宋_GB2312" w:eastAsia="仿宋_GB2312"/>
                <w:sz w:val="20"/>
              </w:rPr>
              <w:t>≥</w:t>
            </w:r>
            <w:r>
              <w:rPr>
                <w:rFonts w:ascii="仿宋_GB2312" w:hAnsi="仿宋_GB2312" w:cs="仿宋_GB2312" w:eastAsia="仿宋_GB2312"/>
                <w:sz w:val="20"/>
              </w:rPr>
              <w:t>95%。</w:t>
            </w:r>
          </w:p>
          <w:p>
            <w:pPr>
              <w:pStyle w:val="null3"/>
              <w:jc w:val="left"/>
            </w:pPr>
            <w:r>
              <w:rPr>
                <w:rFonts w:ascii="仿宋_GB2312" w:hAnsi="仿宋_GB2312" w:cs="仿宋_GB2312" w:eastAsia="仿宋_GB2312"/>
                <w:sz w:val="20"/>
              </w:rPr>
              <w:t>②续航时间：根据监控室设备配置，电池组确保断电后持续供电≥2小时。</w:t>
            </w:r>
          </w:p>
          <w:p>
            <w:pPr>
              <w:pStyle w:val="null3"/>
              <w:numPr>
                <w:ilvl w:val="0"/>
                <w:numId w:val="1"/>
              </w:numPr>
              <w:jc w:val="left"/>
            </w:pPr>
            <w:r>
              <w:rPr>
                <w:rFonts w:ascii="仿宋_GB2312" w:hAnsi="仿宋_GB2312" w:cs="仿宋_GB2312" w:eastAsia="仿宋_GB2312"/>
                <w:sz w:val="20"/>
              </w:rPr>
              <w:t>交换机</w:t>
            </w:r>
          </w:p>
          <w:p>
            <w:pPr>
              <w:pStyle w:val="null3"/>
              <w:jc w:val="left"/>
            </w:pPr>
            <w:r>
              <w:rPr>
                <w:rFonts w:ascii="仿宋_GB2312" w:hAnsi="仿宋_GB2312" w:cs="仿宋_GB2312" w:eastAsia="仿宋_GB2312"/>
                <w:sz w:val="20"/>
              </w:rPr>
              <w:t>数量：</w:t>
            </w:r>
            <w:r>
              <w:rPr>
                <w:rFonts w:ascii="仿宋_GB2312" w:hAnsi="仿宋_GB2312" w:cs="仿宋_GB2312" w:eastAsia="仿宋_GB2312"/>
                <w:sz w:val="20"/>
              </w:rPr>
              <w:t>13个</w:t>
            </w:r>
          </w:p>
          <w:p>
            <w:pPr>
              <w:pStyle w:val="null3"/>
              <w:jc w:val="left"/>
            </w:pPr>
            <w:r>
              <w:rPr>
                <w:rFonts w:ascii="仿宋_GB2312" w:hAnsi="仿宋_GB2312" w:cs="仿宋_GB2312" w:eastAsia="仿宋_GB2312"/>
                <w:sz w:val="20"/>
              </w:rPr>
              <w:t>安装地点：消防中控室、弱电井房、献血屋</w:t>
            </w:r>
          </w:p>
          <w:p>
            <w:pPr>
              <w:pStyle w:val="null3"/>
              <w:jc w:val="left"/>
            </w:pPr>
            <w:r>
              <w:rPr>
                <w:rFonts w:ascii="仿宋_GB2312" w:hAnsi="仿宋_GB2312" w:cs="仿宋_GB2312" w:eastAsia="仿宋_GB2312"/>
                <w:sz w:val="20"/>
              </w:rPr>
              <w:t>技术要求：</w:t>
            </w:r>
          </w:p>
          <w:p>
            <w:pPr>
              <w:pStyle w:val="null3"/>
              <w:jc w:val="left"/>
            </w:pPr>
            <w:r>
              <w:rPr>
                <w:rFonts w:ascii="仿宋_GB2312" w:hAnsi="仿宋_GB2312" w:cs="仿宋_GB2312" w:eastAsia="仿宋_GB2312"/>
                <w:sz w:val="20"/>
              </w:rPr>
              <w:t>①端口要求：端口数≥8（千兆）</w:t>
            </w:r>
          </w:p>
          <w:p>
            <w:pPr>
              <w:pStyle w:val="null3"/>
              <w:jc w:val="left"/>
            </w:pPr>
            <w:r>
              <w:rPr>
                <w:rFonts w:ascii="仿宋_GB2312" w:hAnsi="仿宋_GB2312" w:cs="仿宋_GB2312" w:eastAsia="仿宋_GB2312"/>
                <w:sz w:val="20"/>
              </w:rPr>
              <w:t>②献血屋须配备3个POE供电交换机。</w:t>
            </w:r>
          </w:p>
          <w:p>
            <w:pPr>
              <w:pStyle w:val="null3"/>
              <w:numPr>
                <w:ilvl w:val="0"/>
                <w:numId w:val="1"/>
              </w:numPr>
              <w:jc w:val="left"/>
            </w:pPr>
            <w:r>
              <w:rPr>
                <w:rFonts w:ascii="仿宋_GB2312" w:hAnsi="仿宋_GB2312" w:cs="仿宋_GB2312" w:eastAsia="仿宋_GB2312"/>
                <w:sz w:val="20"/>
              </w:rPr>
              <w:t>辅材</w:t>
            </w:r>
          </w:p>
          <w:p>
            <w:pPr>
              <w:pStyle w:val="null3"/>
              <w:jc w:val="left"/>
            </w:pPr>
            <w:r>
              <w:rPr>
                <w:rFonts w:ascii="仿宋_GB2312" w:hAnsi="仿宋_GB2312" w:cs="仿宋_GB2312" w:eastAsia="仿宋_GB2312"/>
                <w:sz w:val="20"/>
              </w:rPr>
              <w:t>数量：</w:t>
            </w:r>
            <w:r>
              <w:rPr>
                <w:rFonts w:ascii="仿宋_GB2312" w:hAnsi="仿宋_GB2312" w:cs="仿宋_GB2312" w:eastAsia="仿宋_GB2312"/>
                <w:sz w:val="20"/>
              </w:rPr>
              <w:t>1批</w:t>
            </w:r>
          </w:p>
          <w:p>
            <w:pPr>
              <w:pStyle w:val="null3"/>
              <w:jc w:val="left"/>
            </w:pPr>
            <w:r>
              <w:rPr>
                <w:rFonts w:ascii="仿宋_GB2312" w:hAnsi="仿宋_GB2312" w:cs="仿宋_GB2312" w:eastAsia="仿宋_GB2312"/>
                <w:sz w:val="20"/>
              </w:rPr>
              <w:t>技术要求：</w:t>
            </w:r>
          </w:p>
          <w:p>
            <w:pPr>
              <w:pStyle w:val="null3"/>
              <w:jc w:val="left"/>
            </w:pPr>
            <w:r>
              <w:rPr>
                <w:rFonts w:ascii="仿宋_GB2312" w:hAnsi="仿宋_GB2312" w:cs="仿宋_GB2312" w:eastAsia="仿宋_GB2312"/>
                <w:sz w:val="20"/>
              </w:rPr>
              <w:t xml:space="preserve">①包含但不限于项目实施所需的网线、支架、电源线、光纤、管材、机柜、接头等； </w:t>
            </w:r>
            <w:r>
              <w:br/>
            </w:r>
            <w:r>
              <w:rPr>
                <w:rFonts w:ascii="仿宋_GB2312" w:hAnsi="仿宋_GB2312" w:cs="仿宋_GB2312" w:eastAsia="仿宋_GB2312"/>
                <w:sz w:val="20"/>
              </w:rPr>
              <w:t>②所有辅材需符合国家/行业相关标准，提供产品合格证。</w:t>
            </w:r>
          </w:p>
          <w:p>
            <w:pPr>
              <w:pStyle w:val="null3"/>
              <w:numPr>
                <w:ilvl w:val="0"/>
                <w:numId w:val="1"/>
              </w:numPr>
              <w:jc w:val="left"/>
            </w:pPr>
            <w:r>
              <w:rPr>
                <w:rFonts w:ascii="仿宋_GB2312" w:hAnsi="仿宋_GB2312" w:cs="仿宋_GB2312" w:eastAsia="仿宋_GB2312"/>
                <w:sz w:val="20"/>
              </w:rPr>
              <w:t>施工要求</w:t>
            </w:r>
          </w:p>
          <w:p>
            <w:pPr>
              <w:pStyle w:val="null3"/>
              <w:jc w:val="left"/>
            </w:pPr>
            <w:r>
              <w:rPr>
                <w:rFonts w:ascii="仿宋_GB2312" w:hAnsi="仿宋_GB2312" w:cs="仿宋_GB2312" w:eastAsia="仿宋_GB2312"/>
                <w:sz w:val="20"/>
              </w:rPr>
              <w:t>数量：</w:t>
            </w:r>
            <w:r>
              <w:rPr>
                <w:rFonts w:ascii="仿宋_GB2312" w:hAnsi="仿宋_GB2312" w:cs="仿宋_GB2312" w:eastAsia="仿宋_GB2312"/>
                <w:sz w:val="20"/>
              </w:rPr>
              <w:t>1项</w:t>
            </w:r>
          </w:p>
          <w:p>
            <w:pPr>
              <w:pStyle w:val="null3"/>
              <w:jc w:val="left"/>
            </w:pPr>
            <w:r>
              <w:rPr>
                <w:rFonts w:ascii="仿宋_GB2312" w:hAnsi="仿宋_GB2312" w:cs="仿宋_GB2312" w:eastAsia="仿宋_GB2312"/>
                <w:sz w:val="20"/>
              </w:rPr>
              <w:t>技术要求：</w:t>
            </w:r>
          </w:p>
          <w:p>
            <w:pPr>
              <w:pStyle w:val="null3"/>
              <w:jc w:val="left"/>
            </w:pPr>
            <w:r>
              <w:rPr>
                <w:rFonts w:ascii="仿宋_GB2312" w:hAnsi="仿宋_GB2312" w:cs="仿宋_GB2312" w:eastAsia="仿宋_GB2312"/>
                <w:sz w:val="20"/>
              </w:rPr>
              <w:t>①包含但不限于项目实施所需的布线、安装、调试、水泥路面挖沟及恢复等。</w:t>
            </w:r>
          </w:p>
          <w:p>
            <w:pPr>
              <w:pStyle w:val="null3"/>
              <w:jc w:val="left"/>
            </w:pPr>
            <w:r>
              <w:rPr>
                <w:rFonts w:ascii="仿宋_GB2312" w:hAnsi="仿宋_GB2312" w:cs="仿宋_GB2312" w:eastAsia="仿宋_GB2312"/>
                <w:sz w:val="20"/>
              </w:rPr>
              <w:t>②施工过程中需遵守安全规范（如高空作业），避免损坏原有设备。</w:t>
            </w:r>
          </w:p>
          <w:p>
            <w:pPr>
              <w:pStyle w:val="null3"/>
              <w:numPr>
                <w:ilvl w:val="0"/>
                <w:numId w:val="1"/>
              </w:numPr>
              <w:jc w:val="left"/>
            </w:pPr>
            <w:r>
              <w:rPr>
                <w:rFonts w:ascii="仿宋_GB2312" w:hAnsi="仿宋_GB2312" w:cs="仿宋_GB2312" w:eastAsia="仿宋_GB2312"/>
                <w:sz w:val="20"/>
              </w:rPr>
              <w:t>安装调试要求</w:t>
            </w:r>
          </w:p>
          <w:p>
            <w:pPr>
              <w:pStyle w:val="null3"/>
              <w:jc w:val="left"/>
            </w:pPr>
            <w:r>
              <w:rPr>
                <w:rFonts w:ascii="仿宋_GB2312" w:hAnsi="仿宋_GB2312" w:cs="仿宋_GB2312" w:eastAsia="仿宋_GB2312"/>
                <w:sz w:val="20"/>
              </w:rPr>
              <w:t>①布线：布线规范，强弱电分离，线管、线槽固定牢固、美观。</w:t>
            </w:r>
          </w:p>
          <w:p>
            <w:pPr>
              <w:pStyle w:val="null3"/>
              <w:jc w:val="left"/>
            </w:pPr>
            <w:r>
              <w:rPr>
                <w:rFonts w:ascii="仿宋_GB2312" w:hAnsi="仿宋_GB2312" w:cs="仿宋_GB2312" w:eastAsia="仿宋_GB2312"/>
                <w:sz w:val="20"/>
              </w:rPr>
              <w:t>②设备固定：摄像头、支架等安装稳固，无晃动；交换机等设备放置在通风干燥处，接线牢固、标识清晰。</w:t>
            </w:r>
          </w:p>
          <w:p>
            <w:pPr>
              <w:pStyle w:val="null3"/>
              <w:jc w:val="left"/>
            </w:pPr>
            <w:r>
              <w:rPr>
                <w:rFonts w:ascii="仿宋_GB2312" w:hAnsi="仿宋_GB2312" w:cs="仿宋_GB2312" w:eastAsia="仿宋_GB2312"/>
                <w:sz w:val="20"/>
              </w:rPr>
              <w:t>③功能测试：确保摄像头画面清晰、夜市正常，设备联网稳定等。</w:t>
            </w:r>
          </w:p>
          <w:p>
            <w:pPr>
              <w:pStyle w:val="null3"/>
              <w:jc w:val="both"/>
            </w:pPr>
            <w:r>
              <w:rPr>
                <w:rFonts w:ascii="仿宋_GB2312" w:hAnsi="仿宋_GB2312" w:cs="仿宋_GB2312" w:eastAsia="仿宋_GB2312"/>
                <w:sz w:val="20"/>
              </w:rPr>
              <w:t>④参数优化：调整摄像头角度、焦距等至最佳状态，画面无遮挡、无反光。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（1）工程质量达到“合格”标准，供应商必须严格按照有关施工和验收规范进行施工，符合施工质量验收标准以及国家、省、市、行业及地方标准等相关规范要求。 （2）供应商向采购人提供项目实施过程中的所有资料，以便采购人后期进行管理和维护。 供应商完成项目施工后系统试运行满7日后，向采购人提出验收申请，采购人组织开展验收，并出具验收意见。</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供应商在竞争性磋商响应文件中承诺的项目负责人及相应资质的专业技术、安全管理人员未经采购人书面同意，供应商不得调换和撤离，并按工程进度及时到位。采购人有权要求供应商撤换工作不负责任、管理不力、贻误工期和造成严重安全事故和违法乱纪的专业技术、安全管理人员。如项目负责人及相应资质的专业技术人员未按要求到位，视作违约，采购人有权按合同约定进行罚款直至单方面终止合同。 2.供应商须无条件接受采购人的现场检查和管理。 3.供应商在施工期间做好安全文明施工管理，必须重视安全，按规范操作；施工过程中佩戴安全帽，并保证自身及周边公民人身财产安全；严禁带电操作；确保车辆、人员、施工安全；若发生事故，由中标供应商负责并承担全部费用，任何责任与采购人无关。 4.施工的建筑垃圾应清运至有关部门指定的地点，做到工完场清。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采购包1：一、商务要求：1.交付期：合同签订之日起30日内完成交货、安装及调试。2.质保期：验收合格后1年。3.结算方式：供应商持成交通知书、服务合同、正式发票与采购人员结算。合同签订后支付合同总价款的30%，施工完成至系统正常运行、验收合格、收到全额发票后30个工作日内支付剩余70%款项。商务要求为实质性内容，不允许负偏离。二、1、违约责任与解决争议的方法：（一）按《民典法》中的相关条款执行。 （二）未按合同要求提供服务或服务质量不能满足合同要求，采购人应当将供应商违约的情况以及拟采取的措施以书面形式报政府采购监管部门，根据政府采购监管部门的处理意见，采购人有权依据《民典法》有关条款及合同约定终止合同，并要求供应商承担违约责任。同时，政府采购监管部门有权依据《政府采购法》及相关法律法规对供应商的违法行为进行相应的处罚。 （三）在本合同履行过程中，供应商因违约导致采购人经济、社会效益等损失的应当赔偿。 （四）供应商提供的服务不符合本项目相关文件和本合同规定的，采购人有权拒绝，并且供应商须向采购人支付本合同总价款1%的违约金。2、中标供应商领取中标（成交）通知书后，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提供合法有效的统一社会信用代码营业执照（事业单位提供事业单位法人证书，自然人应提供身份证） 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 3、税收缴纳证明：提供2024年6月以来任意时间段的依法缴纳税收的相关凭据（时间以税款所属时期为准），凭据应有税务机关或代收机关的公章或业务专用章。依法免税或无须缴纳税收的供应商，应提供相应证明文件 4、社会保障资金缴纳证明：提供2024年6月以来任意时间段的社会保障资金缴存单据或社保机构开具的社会保险参保缴费情况证明。依法不需要缴纳社会保障资金的供应商应提供相关文件证明 5、具有履行合同所必需的设备和专业技术能力的书面声明：具有履行合同所必需的设备和专业技术能力的书面声明 6、参加政府采购活动前3年内在经营活动中没有重大违法记录的书面声明：参加政府采购活动前3年内在经营活动中没有重大违法记录的书面声明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本项目不接受由西安市中心血站职工及其亲属投资举办的企业参加投标</w:t>
            </w:r>
          </w:p>
        </w:tc>
        <w:tc>
          <w:tcPr>
            <w:tcW w:type="dxa" w:w="3322"/>
          </w:tcPr>
          <w:p>
            <w:pPr>
              <w:pStyle w:val="null3"/>
            </w:pPr>
            <w:r>
              <w:rPr>
                <w:rFonts w:ascii="仿宋_GB2312" w:hAnsi="仿宋_GB2312" w:cs="仿宋_GB2312" w:eastAsia="仿宋_GB2312"/>
              </w:rPr>
              <w:t>本项目不接受由西安市中心血站职工及其亲属投资举办的企业参加投标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非法定代表人参加投标的，须提供法定代表人委托授权书及被授权人近三个月社保缴纳证明，法定代表人参加投标时,只需提供法定代表人身份证</w:t>
            </w:r>
          </w:p>
        </w:tc>
        <w:tc>
          <w:tcPr>
            <w:tcW w:type="dxa" w:w="1661"/>
          </w:tcPr>
          <w:p>
            <w:pPr>
              <w:pStyle w:val="null3"/>
            </w:pPr>
            <w:r>
              <w:rPr>
                <w:rFonts w:ascii="仿宋_GB2312" w:hAnsi="仿宋_GB2312" w:cs="仿宋_GB2312" w:eastAsia="仿宋_GB2312"/>
              </w:rPr>
              <w:t>项目管理机构组成表.docx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响应报价未超过采购预算或最高限价的（合格），响应报价超过采购预算或最高限价的（不合格）</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交付期</w:t>
            </w:r>
          </w:p>
        </w:tc>
        <w:tc>
          <w:tcPr>
            <w:tcW w:type="dxa" w:w="3322"/>
          </w:tcPr>
          <w:p>
            <w:pPr>
              <w:pStyle w:val="null3"/>
            </w:pPr>
            <w:r>
              <w:rPr>
                <w:rFonts w:ascii="仿宋_GB2312" w:hAnsi="仿宋_GB2312" w:cs="仿宋_GB2312" w:eastAsia="仿宋_GB2312"/>
              </w:rPr>
              <w:t>交付期满足竞争性磋商文件要求（合格），交付期不满足竞争性磋商文件要求（不合格）</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质保期满足竞争性磋商文件要求（合格），质保期不满足竞争性磋商文件要求（不合格）</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响应文件签署、盖章符合竞争性磋商文件要求（合格），响应文件签署、盖章不符合竞争性磋商文件要求（不合格）</w:t>
            </w:r>
          </w:p>
        </w:tc>
        <w:tc>
          <w:tcPr>
            <w:tcW w:type="dxa" w:w="1661"/>
          </w:tcPr>
          <w:p>
            <w:pPr>
              <w:pStyle w:val="null3"/>
            </w:pPr>
            <w:r>
              <w:rPr>
                <w:rFonts w:ascii="仿宋_GB2312" w:hAnsi="仿宋_GB2312" w:cs="仿宋_GB2312" w:eastAsia="仿宋_GB2312"/>
              </w:rPr>
              <w:t>响应文件封面 分项报价表.docx 报价函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响应文件响应有效期符合竞争性磋商文件要求的（合格），响应文件无响应有效期或有效期达不到竞争性磋商文件要求的（不合格）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未出现法律、法规和磋商文件规定的其他无效情形（合格），出现法律、法规和磋商文件规定的其他无效情形（不合格）</w:t>
            </w:r>
          </w:p>
        </w:tc>
        <w:tc>
          <w:tcPr>
            <w:tcW w:type="dxa" w:w="1661"/>
          </w:tcPr>
          <w:p>
            <w:pPr>
              <w:pStyle w:val="null3"/>
            </w:pPr>
            <w:r>
              <w:rPr>
                <w:rFonts w:ascii="仿宋_GB2312" w:hAnsi="仿宋_GB2312" w:cs="仿宋_GB2312" w:eastAsia="仿宋_GB2312"/>
              </w:rPr>
              <w:t>响应文件封面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基本分（30分）：完全符合、响应招标文件要求，没有负偏离计30分，“▲”参数每负偏离一项扣2分，未带标识参数每负偏离一项扣0.15分，扣完为止。 备注：▲参数必须提供佐证材料，佐证材料包括但不限于产品彩页、检测报告、厂家盖章的说明书等。未提供佐证材料或佐证材料低于招标文件规定的相应技术指标、参数时视为负偏离。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实施方案进行评审，该方案包含：①总体实施方案；②计划进度安排；③项目团队配备；④定期巡检方案；⑤安装调试方案；⑥项目验收方案；⑦信息安全保障方案；⑧重难点分析方案。提供的上述8项内容完整可行得16分；每有一项未提供扣2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供应商提供的质量保证方案进行评审，该方案包含：①整体配置具有合理性、一致性、兼容性②产品品牌、型号、产地明确，备品配件供应有保障③产品性能、使用寿命及效果④质量保证措施⑤提供产品合法来源渠道的证明文件（包括但不限于销售协议、代理协议、原厂授权等，供应商若为所投产品制造商无须提供具有合法来源渠道证明）。提供的上述5项内容完整可行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售后服务方案进行评审，该方案包含：①质量保证期限及质量保证的范围方案；②生产厂商售后服务方案；③售后服务保障措施；④售后人员配置安排计划；⑤故障处理响应时间。提供上述5项内容完整可行得5分；每有一项未提供1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培训方案进行评审，该方案包含：①培训目标；②培训内容；③培训计划安排；④人员安排；提供的上述4项内容完整可行得4分；每有一项未提供扣1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提供供应商2022年6月1日至今同类项目业绩。每提供1份得1分，最高得5分。 备注：业绩证明材料须提供合同复印件或扫描件（包含双方盖章页及关键页，时间以合同签订日期为准）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详见附件：项目管理机构组成表.docx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