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247E4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方案响应部分</w:t>
      </w:r>
    </w:p>
    <w:p w14:paraId="7673104E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方案响应部分</w:t>
      </w:r>
    </w:p>
    <w:p w14:paraId="26F6E31D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供应商应按照磋商文件要求，根据“第三章</w:t>
      </w:r>
      <w:r>
        <w:rPr>
          <w:color w:val="000000"/>
          <w:sz w:val="21"/>
          <w:szCs w:val="21"/>
          <w:lang w:eastAsia="zh-CN"/>
        </w:rPr>
        <w:t xml:space="preserve"> </w:t>
      </w:r>
      <w:r>
        <w:rPr>
          <w:rFonts w:hint="eastAsia"/>
          <w:color w:val="000000"/>
          <w:sz w:val="21"/>
          <w:szCs w:val="21"/>
          <w:lang w:eastAsia="zh-CN"/>
        </w:rPr>
        <w:t>磋商项目技术、服务、商务及其他要求”并结合“第</w:t>
      </w:r>
      <w:r>
        <w:rPr>
          <w:rFonts w:hint="eastAsia"/>
          <w:color w:val="000000"/>
          <w:sz w:val="21"/>
          <w:szCs w:val="21"/>
          <w:lang w:val="en-US" w:eastAsia="zh-CN"/>
        </w:rPr>
        <w:t>六</w:t>
      </w:r>
      <w:r>
        <w:rPr>
          <w:rFonts w:hint="eastAsia"/>
          <w:color w:val="000000"/>
          <w:sz w:val="21"/>
          <w:szCs w:val="21"/>
          <w:lang w:eastAsia="zh-CN"/>
        </w:rPr>
        <w:t xml:space="preserve">章 </w:t>
      </w:r>
      <w:r>
        <w:rPr>
          <w:rFonts w:hint="eastAsia"/>
          <w:color w:val="000000"/>
          <w:sz w:val="21"/>
          <w:szCs w:val="21"/>
          <w:lang w:val="en-US" w:eastAsia="zh-CN"/>
        </w:rPr>
        <w:t>磋商</w:t>
      </w:r>
      <w:r>
        <w:rPr>
          <w:rFonts w:hint="eastAsia"/>
          <w:color w:val="000000"/>
          <w:sz w:val="21"/>
          <w:szCs w:val="21"/>
          <w:lang w:eastAsia="zh-CN"/>
        </w:rPr>
        <w:t>办法”等内容作出全面响应。编制和提交的内容应包括但不限于以下各项。对必须满足的内容，必须完全满足。对响应有差异的，则说明差异的内容。</w:t>
      </w:r>
    </w:p>
    <w:p w14:paraId="19214B27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（1）服务方案（</w:t>
      </w:r>
      <w:r>
        <w:rPr>
          <w:rFonts w:hint="eastAsia"/>
          <w:color w:val="000000"/>
          <w:sz w:val="21"/>
          <w:szCs w:val="21"/>
          <w:lang w:val="en-US" w:eastAsia="zh-CN"/>
        </w:rPr>
        <w:t>服务</w:t>
      </w:r>
      <w:r>
        <w:rPr>
          <w:rFonts w:hint="eastAsia"/>
          <w:color w:val="000000"/>
          <w:sz w:val="21"/>
          <w:szCs w:val="21"/>
          <w:lang w:eastAsia="zh-CN"/>
        </w:rPr>
        <w:t>方案包括包含：①、项目总体维保方案；②、维保计划；③、服务质量保证措施；④、应急保障措施；⑤、定期预防性管理维护方案；⑥、技术支持实施方案）</w:t>
      </w:r>
    </w:p>
    <w:p w14:paraId="7DBD29C0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（2）拟投入本项目人员（内容包括：①、人员数量、结构；②、人员专业、工作经验；③、人员管理制度）</w:t>
      </w:r>
    </w:p>
    <w:p w14:paraId="308D4EC2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（3）服务承诺和建议（内容包括：①、服务承诺；②、合理化建议；）</w:t>
      </w:r>
    </w:p>
    <w:p w14:paraId="44BBEABB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（4）技术参数响应程度（详见</w:t>
      </w:r>
      <w:bookmarkStart w:id="0" w:name="_GoBack"/>
      <w:bookmarkEnd w:id="0"/>
      <w:r>
        <w:rPr>
          <w:rFonts w:hint="eastAsia"/>
          <w:color w:val="000000"/>
          <w:sz w:val="21"/>
          <w:szCs w:val="21"/>
          <w:lang w:eastAsia="zh-CN"/>
        </w:rPr>
        <w:t>技术参数表）</w:t>
      </w:r>
    </w:p>
    <w:p w14:paraId="4B494418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（5）业绩</w:t>
      </w:r>
    </w:p>
    <w:p w14:paraId="4092417A">
      <w:pPr>
        <w:spacing w:line="360" w:lineRule="auto"/>
        <w:ind w:firstLine="420" w:firstLineChars="200"/>
        <w:rPr>
          <w:rFonts w:hint="eastAsia"/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……</w:t>
      </w:r>
    </w:p>
    <w:p w14:paraId="59D8669F">
      <w:pPr>
        <w:pStyle w:val="2"/>
        <w:rPr>
          <w:rFonts w:hint="eastAsia"/>
          <w:lang w:eastAsia="zh-CN"/>
        </w:rPr>
      </w:pPr>
    </w:p>
    <w:p w14:paraId="5D95BDBA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</w:p>
    <w:p w14:paraId="66CDBF44">
      <w:pPr>
        <w:pStyle w:val="2"/>
        <w:rPr>
          <w:lang w:eastAsia="zh-CN"/>
        </w:rPr>
      </w:pPr>
    </w:p>
    <w:p w14:paraId="545B0541">
      <w:pPr>
        <w:rPr>
          <w:color w:val="000000"/>
          <w:sz w:val="24"/>
          <w:lang w:eastAsia="zh-CN"/>
        </w:rPr>
      </w:pPr>
      <w:r>
        <w:rPr>
          <w:color w:val="000000"/>
          <w:sz w:val="24"/>
          <w:lang w:eastAsia="zh-CN"/>
        </w:rPr>
        <w:br w:type="page"/>
      </w:r>
    </w:p>
    <w:p w14:paraId="3A561B6C">
      <w:pPr>
        <w:pStyle w:val="3"/>
        <w:jc w:val="center"/>
        <w:rPr>
          <w:sz w:val="21"/>
          <w:szCs w:val="21"/>
        </w:rPr>
      </w:pPr>
      <w:r>
        <w:rPr>
          <w:rFonts w:hint="eastAsia"/>
          <w:bCs w:val="0"/>
          <w:sz w:val="21"/>
          <w:szCs w:val="21"/>
        </w:rPr>
        <w:t>技术参数表</w:t>
      </w:r>
    </w:p>
    <w:p w14:paraId="5A281F53">
      <w:pPr>
        <w:spacing w:line="360" w:lineRule="auto"/>
        <w:ind w:left="1149" w:hanging="1204" w:hangingChars="545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采购项目名称：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请填写采购项目名称</w:t>
      </w:r>
      <w:r>
        <w:rPr>
          <w:szCs w:val="21"/>
        </w:rPr>
        <w:t>}</w:t>
      </w:r>
    </w:p>
    <w:p w14:paraId="6FCA8E98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采购项目编号：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请填写采购项目编号</w:t>
      </w:r>
      <w:r>
        <w:rPr>
          <w:szCs w:val="21"/>
        </w:rPr>
        <w:t>}</w:t>
      </w:r>
    </w:p>
    <w:p w14:paraId="5053540D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</w:t>
      </w:r>
      <w:r>
        <w:rPr>
          <w:rFonts w:hint="eastAsia"/>
          <w:b/>
          <w:bCs/>
          <w:szCs w:val="21"/>
          <w:lang w:eastAsia="zh-Hans"/>
        </w:rPr>
        <w:t>包号：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</w:t>
      </w:r>
      <w:r>
        <w:rPr>
          <w:rFonts w:hint="eastAsia"/>
          <w:szCs w:val="21"/>
        </w:rPr>
        <w:t>采购包</w:t>
      </w:r>
      <w:r>
        <w:rPr>
          <w:rFonts w:hint="eastAsia"/>
          <w:szCs w:val="21"/>
          <w:lang w:eastAsia="zh-Hans"/>
        </w:rPr>
        <w:t>编号</w:t>
      </w:r>
      <w:r>
        <w:rPr>
          <w:szCs w:val="21"/>
        </w:rPr>
        <w:t xml:space="preserve">}                      </w:t>
      </w:r>
    </w:p>
    <w:tbl>
      <w:tblPr>
        <w:tblStyle w:val="7"/>
        <w:tblW w:w="8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30"/>
        <w:gridCol w:w="1843"/>
        <w:gridCol w:w="1984"/>
        <w:gridCol w:w="1134"/>
        <w:gridCol w:w="1026"/>
      </w:tblGrid>
      <w:tr w14:paraId="31795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6116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9E5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标的名称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F498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磋商文件要求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67EA4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响应产品</w:t>
            </w:r>
            <w:r>
              <w:rPr>
                <w:rFonts w:hint="eastAsia"/>
                <w:szCs w:val="21"/>
              </w:rPr>
              <w:t>技术参数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CAB2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偏离情况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F3C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说明</w:t>
            </w:r>
          </w:p>
        </w:tc>
      </w:tr>
      <w:tr w14:paraId="09D2D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ACD91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182EB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AD176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67CFD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66841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EE2A5">
            <w:pPr>
              <w:spacing w:line="360" w:lineRule="auto"/>
              <w:ind w:firstLine="431" w:firstLineChars="196"/>
              <w:jc w:val="center"/>
              <w:rPr>
                <w:szCs w:val="21"/>
              </w:rPr>
            </w:pPr>
          </w:p>
        </w:tc>
      </w:tr>
      <w:tr w14:paraId="29E39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1D175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95E4D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93E86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CE7D2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298E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A8C69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5B31C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0D09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D0496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B9C9A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7384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538A7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B2B06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4260C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10BEB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C2CF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852AB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F4D6F">
            <w:pPr>
              <w:spacing w:line="360" w:lineRule="auto"/>
              <w:ind w:firstLine="33" w:firstLineChars="15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FB745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6509E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7B7EB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BBEE0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7032B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418B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770D7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A5768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CF05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3DC95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03C8F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6B0C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2221E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877B2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459FC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BE3CF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140BF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0DA7A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99ED1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469B1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E1FE6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5F8A0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31DBD">
            <w:pPr>
              <w:spacing w:line="360" w:lineRule="auto"/>
              <w:ind w:firstLine="431" w:firstLineChars="196"/>
              <w:jc w:val="center"/>
              <w:rPr>
                <w:szCs w:val="21"/>
                <w:highlight w:val="red"/>
              </w:rPr>
            </w:pPr>
          </w:p>
        </w:tc>
      </w:tr>
    </w:tbl>
    <w:p w14:paraId="27693B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注：</w:t>
      </w:r>
    </w:p>
    <w:p w14:paraId="700D729E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1.以上表格格式行、列可增减。</w:t>
      </w:r>
    </w:p>
    <w:p w14:paraId="32C84869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2.供应商根据采购项目的全部技术参数逐条填写此表，并按磋商文件要求提供相应的证明材料</w:t>
      </w:r>
      <w:r>
        <w:rPr>
          <w:rFonts w:hint="eastAsia"/>
          <w:szCs w:val="21"/>
          <w:lang w:eastAsia="zh-CN"/>
        </w:rPr>
        <w:t>，对关键技术指标（▲项）标注证明材料的对应页码及位置</w:t>
      </w:r>
      <w:r>
        <w:rPr>
          <w:rFonts w:hint="eastAsia"/>
          <w:szCs w:val="21"/>
        </w:rPr>
        <w:t>。</w:t>
      </w:r>
    </w:p>
    <w:p w14:paraId="0690DADE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3.供应商必须据实填写，不得虚假响应，否则将取消其响应或成交资格，并按有关规定进处罚。</w:t>
      </w:r>
    </w:p>
    <w:p w14:paraId="1037D711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4.偏离情况填写“响应、正偏离、负偏离”。</w:t>
      </w:r>
    </w:p>
    <w:p w14:paraId="62D17F49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779D4088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39E18164">
      <w:pPr>
        <w:spacing w:line="360" w:lineRule="auto"/>
        <w:ind w:firstLine="440" w:firstLineChars="200"/>
        <w:jc w:val="right"/>
        <w:rPr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525651DC">
      <w:pPr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br w:type="page"/>
      </w:r>
    </w:p>
    <w:p w14:paraId="19E55969"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商务要求偏离表</w:t>
      </w:r>
    </w:p>
    <w:p w14:paraId="49C41E88">
      <w:pPr>
        <w:spacing w:line="360" w:lineRule="auto"/>
        <w:ind w:firstLine="211"/>
        <w:jc w:val="center"/>
        <w:rPr>
          <w:b/>
          <w:sz w:val="24"/>
          <w:szCs w:val="24"/>
        </w:rPr>
      </w:pPr>
    </w:p>
    <w:tbl>
      <w:tblPr>
        <w:tblStyle w:val="7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700"/>
        <w:gridCol w:w="3420"/>
        <w:gridCol w:w="1440"/>
      </w:tblGrid>
      <w:tr w14:paraId="1DC6F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080" w:type="dxa"/>
            <w:vAlign w:val="center"/>
          </w:tcPr>
          <w:p w14:paraId="5B9D88F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14:paraId="4F6042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14:paraId="7E2B0160">
            <w:pPr>
              <w:jc w:val="center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14:paraId="39AE79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14:paraId="64808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080" w:type="dxa"/>
          </w:tcPr>
          <w:p w14:paraId="7040D0F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2700" w:type="dxa"/>
          </w:tcPr>
          <w:p w14:paraId="5CD22C85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3D77EB9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4049A16A">
            <w:pPr>
              <w:jc w:val="center"/>
              <w:rPr>
                <w:szCs w:val="21"/>
              </w:rPr>
            </w:pPr>
          </w:p>
        </w:tc>
      </w:tr>
      <w:tr w14:paraId="6C813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080" w:type="dxa"/>
          </w:tcPr>
          <w:p w14:paraId="08008A0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700" w:type="dxa"/>
          </w:tcPr>
          <w:p w14:paraId="02DDD2C2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6C077D9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0DD0A06D">
            <w:pPr>
              <w:jc w:val="center"/>
              <w:rPr>
                <w:szCs w:val="21"/>
              </w:rPr>
            </w:pPr>
          </w:p>
        </w:tc>
      </w:tr>
      <w:tr w14:paraId="6BE47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80" w:type="dxa"/>
          </w:tcPr>
          <w:p w14:paraId="5F91C72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700" w:type="dxa"/>
          </w:tcPr>
          <w:p w14:paraId="1B4F2CB2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026A6173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07070168">
            <w:pPr>
              <w:jc w:val="center"/>
              <w:rPr>
                <w:szCs w:val="21"/>
              </w:rPr>
            </w:pPr>
          </w:p>
        </w:tc>
      </w:tr>
      <w:tr w14:paraId="6A6C0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080" w:type="dxa"/>
          </w:tcPr>
          <w:p w14:paraId="5B005D2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76C49AD8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10E4E44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1E1926E3">
            <w:pPr>
              <w:jc w:val="center"/>
              <w:rPr>
                <w:szCs w:val="21"/>
              </w:rPr>
            </w:pPr>
          </w:p>
        </w:tc>
      </w:tr>
      <w:tr w14:paraId="69ADD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080" w:type="dxa"/>
          </w:tcPr>
          <w:p w14:paraId="341628F7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36DCAE2A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026DE2CE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5FE41040">
            <w:pPr>
              <w:jc w:val="center"/>
              <w:rPr>
                <w:szCs w:val="21"/>
              </w:rPr>
            </w:pPr>
          </w:p>
        </w:tc>
      </w:tr>
      <w:tr w14:paraId="3EA15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080" w:type="dxa"/>
          </w:tcPr>
          <w:p w14:paraId="7D8AB200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</w:rPr>
            </w:pPr>
          </w:p>
        </w:tc>
        <w:tc>
          <w:tcPr>
            <w:tcW w:w="2700" w:type="dxa"/>
          </w:tcPr>
          <w:p w14:paraId="2A18B368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7EE8117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09265A5E">
            <w:pPr>
              <w:jc w:val="center"/>
              <w:rPr>
                <w:szCs w:val="21"/>
              </w:rPr>
            </w:pPr>
          </w:p>
        </w:tc>
      </w:tr>
      <w:tr w14:paraId="777CB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80" w:type="dxa"/>
          </w:tcPr>
          <w:p w14:paraId="1120FDB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Calibri Light"/>
                <w:color w:val="000000"/>
                <w:sz w:val="21"/>
                <w:szCs w:val="21"/>
                <w:lang w:eastAsia="zh-CN"/>
              </w:rPr>
              <w:t>......</w:t>
            </w:r>
          </w:p>
        </w:tc>
        <w:tc>
          <w:tcPr>
            <w:tcW w:w="2700" w:type="dxa"/>
          </w:tcPr>
          <w:p w14:paraId="0405945E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</w:tcPr>
          <w:p w14:paraId="5B1059ED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5C9D7409">
            <w:pPr>
              <w:jc w:val="center"/>
              <w:rPr>
                <w:szCs w:val="21"/>
              </w:rPr>
            </w:pPr>
          </w:p>
        </w:tc>
      </w:tr>
    </w:tbl>
    <w:p w14:paraId="706143AF">
      <w:pPr>
        <w:pStyle w:val="4"/>
        <w:jc w:val="center"/>
        <w:rPr>
          <w:lang w:eastAsia="zh-CN"/>
        </w:rPr>
      </w:pPr>
    </w:p>
    <w:p w14:paraId="5AA6F690">
      <w:pPr>
        <w:spacing w:line="360" w:lineRule="auto"/>
        <w:ind w:firstLine="420" w:firstLineChars="20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备注：</w:t>
      </w:r>
    </w:p>
    <w:p w14:paraId="6EA5F10A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1.本表只填写</w:t>
      </w:r>
      <w:r>
        <w:rPr>
          <w:rFonts w:hint="eastAsia" w:cs="Calibri Light"/>
          <w:color w:val="000000"/>
          <w:sz w:val="21"/>
          <w:szCs w:val="21"/>
          <w:lang w:eastAsia="zh-CN"/>
        </w:rPr>
        <w:t>响应文件</w:t>
      </w:r>
      <w:r>
        <w:rPr>
          <w:rFonts w:hint="eastAsia"/>
          <w:color w:val="000000"/>
          <w:sz w:val="21"/>
          <w:szCs w:val="21"/>
          <w:lang w:eastAsia="zh-CN"/>
        </w:rPr>
        <w:t>中与</w:t>
      </w:r>
      <w:r>
        <w:rPr>
          <w:rFonts w:hint="eastAsia" w:cs="Calibri Light"/>
          <w:color w:val="000000"/>
          <w:sz w:val="21"/>
          <w:szCs w:val="21"/>
          <w:lang w:eastAsia="zh-CN"/>
        </w:rPr>
        <w:t>磋商</w:t>
      </w:r>
      <w:r>
        <w:rPr>
          <w:rFonts w:cs="Calibri Light"/>
          <w:color w:val="000000"/>
          <w:sz w:val="21"/>
          <w:szCs w:val="21"/>
          <w:lang w:eastAsia="zh-CN"/>
        </w:rPr>
        <w:t>文件</w:t>
      </w:r>
      <w:r>
        <w:rPr>
          <w:rFonts w:hint="eastAsia"/>
          <w:color w:val="000000"/>
          <w:sz w:val="21"/>
          <w:szCs w:val="21"/>
          <w:lang w:eastAsia="zh-CN"/>
        </w:rPr>
        <w:t>有偏离（包括正偏离和负偏离）的内容，必须一一对应填写，如供应商不填写本部分内容，则视为供应商承诺完全响应采购文件中规定的要求。</w:t>
      </w:r>
    </w:p>
    <w:p w14:paraId="75C000DC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2.供应商必须据实填写，不得虚假响应，否则将取消其响应或成交资格，并按有关规定进处罚。</w:t>
      </w:r>
    </w:p>
    <w:p w14:paraId="3C5AD680">
      <w:pPr>
        <w:rPr>
          <w:color w:val="000000"/>
          <w:sz w:val="21"/>
          <w:szCs w:val="21"/>
          <w:lang w:eastAsia="zh-CN"/>
        </w:rPr>
      </w:pPr>
    </w:p>
    <w:p w14:paraId="66113746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供应商名称：（公章）</w:t>
      </w:r>
    </w:p>
    <w:p w14:paraId="7C37C8D9">
      <w:pPr>
        <w:spacing w:line="60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法定代表人（或负责人）或被授权人（签字或盖章）：</w:t>
      </w:r>
    </w:p>
    <w:p w14:paraId="320D8CED">
      <w:pPr>
        <w:spacing w:line="360" w:lineRule="auto"/>
        <w:ind w:firstLine="420" w:firstLineChars="200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年  月  日</w:t>
      </w:r>
    </w:p>
    <w:p w14:paraId="0880AD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3D1660"/>
    <w:rsid w:val="00062ECD"/>
    <w:rsid w:val="0008421A"/>
    <w:rsid w:val="00237EDB"/>
    <w:rsid w:val="003D1660"/>
    <w:rsid w:val="00414CFE"/>
    <w:rsid w:val="006349BB"/>
    <w:rsid w:val="00667F03"/>
    <w:rsid w:val="007E7860"/>
    <w:rsid w:val="0082648E"/>
    <w:rsid w:val="008C2E7B"/>
    <w:rsid w:val="00AD7F1A"/>
    <w:rsid w:val="00B704D7"/>
    <w:rsid w:val="00C368D7"/>
    <w:rsid w:val="00CE66CA"/>
    <w:rsid w:val="00E00F53"/>
    <w:rsid w:val="00E265CC"/>
    <w:rsid w:val="00E54EC5"/>
    <w:rsid w:val="1EB51D82"/>
    <w:rsid w:val="435D158A"/>
    <w:rsid w:val="4EAB1CE6"/>
    <w:rsid w:val="5AB2192B"/>
    <w:rsid w:val="71684AD0"/>
    <w:rsid w:val="7B65567D"/>
    <w:rsid w:val="7DCC0F0B"/>
    <w:rsid w:val="7F30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qFormat/>
    <w:uiPriority w:val="1"/>
    <w:pPr>
      <w:ind w:left="497" w:hanging="392"/>
      <w:outlineLvl w:val="1"/>
    </w:pPr>
    <w:rPr>
      <w:b/>
      <w:bCs/>
      <w:sz w:val="21"/>
      <w:szCs w:val="21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10">
    <w:name w:val="页脚 Char"/>
    <w:basedOn w:val="8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573</Words>
  <Characters>582</Characters>
  <Lines>5</Lines>
  <Paragraphs>1</Paragraphs>
  <TotalTime>0</TotalTime>
  <ScaleCrop>false</ScaleCrop>
  <LinksUpToDate>false</LinksUpToDate>
  <CharactersWithSpaces>592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2023-10-08T08:52:00Z</dcterms:created>
  <dc:creator>Administrator</dc:creator>
  <cp:lastModifiedBy>潘乐</cp:lastModifiedBy>
  <dcterms:modified xsi:type="dcterms:W3CDTF">2025-07-31T14:44:06Z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9EF1D072BDB64BE3813CA319985167DF_12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