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A695D">
      <w:pPr>
        <w:pStyle w:val="6"/>
        <w:jc w:val="center"/>
        <w:outlineLvl w:val="1"/>
        <w:rPr>
          <w:rFonts w:hint="eastAsia" w:ascii="宋体" w:hAnsi="宋体" w:eastAsia="宋体" w:cs="宋体"/>
          <w:sz w:val="24"/>
          <w:szCs w:val="24"/>
        </w:rPr>
      </w:pPr>
      <w:r>
        <w:rPr>
          <w:rFonts w:hint="eastAsia" w:ascii="宋体" w:hAnsi="宋体" w:eastAsia="宋体" w:cs="宋体"/>
          <w:b/>
          <w:sz w:val="24"/>
          <w:szCs w:val="24"/>
        </w:rPr>
        <w:t>拟签订采购合同文本</w:t>
      </w:r>
    </w:p>
    <w:p w14:paraId="1E0018A3">
      <w:pPr>
        <w:keepNext w:val="0"/>
        <w:keepLines w:val="0"/>
        <w:widowControl/>
        <w:suppressLineNumbers w:val="0"/>
        <w:jc w:val="center"/>
        <w:rPr>
          <w:rFonts w:hint="eastAsia" w:ascii="宋体" w:hAnsi="宋体" w:eastAsia="宋体" w:cs="宋体"/>
          <w:snapToGrid w:val="0"/>
          <w:color w:val="000000"/>
          <w:kern w:val="0"/>
          <w:sz w:val="36"/>
          <w:szCs w:val="36"/>
          <w:lang w:val="en-US" w:eastAsia="zh-CN" w:bidi="ar"/>
        </w:rPr>
      </w:pPr>
      <w:r>
        <w:rPr>
          <w:rFonts w:hint="eastAsia" w:ascii="宋体" w:hAnsi="宋体" w:eastAsia="宋体" w:cs="宋体"/>
          <w:snapToGrid w:val="0"/>
          <w:color w:val="000000"/>
          <w:kern w:val="0"/>
          <w:sz w:val="36"/>
          <w:szCs w:val="36"/>
          <w:lang w:val="en-US" w:eastAsia="zh-CN" w:bidi="ar"/>
        </w:rPr>
        <w:t>（</w:t>
      </w:r>
      <w:r>
        <w:rPr>
          <w:rFonts w:hint="eastAsia" w:ascii="宋体" w:hAnsi="宋体" w:eastAsia="宋体" w:cs="宋体"/>
          <w:snapToGrid w:val="0"/>
          <w:color w:val="000000"/>
          <w:kern w:val="0"/>
          <w:sz w:val="24"/>
          <w:szCs w:val="24"/>
          <w:lang w:val="en-US" w:eastAsia="zh-CN" w:bidi="ar"/>
        </w:rPr>
        <w:t>本合同格式供参考，具体以甲乙双方签订为准</w:t>
      </w:r>
      <w:r>
        <w:rPr>
          <w:rFonts w:hint="eastAsia" w:ascii="宋体" w:hAnsi="宋体" w:eastAsia="宋体" w:cs="宋体"/>
          <w:snapToGrid w:val="0"/>
          <w:color w:val="000000"/>
          <w:kern w:val="0"/>
          <w:sz w:val="36"/>
          <w:szCs w:val="36"/>
          <w:lang w:val="en-US" w:eastAsia="zh-CN" w:bidi="ar"/>
        </w:rPr>
        <w:t>）</w:t>
      </w:r>
    </w:p>
    <w:p w14:paraId="58851ECE">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163538C7">
      <w:pPr>
        <w:keepNext w:val="0"/>
        <w:keepLines w:val="0"/>
        <w:widowControl/>
        <w:suppressLineNumbers w:val="0"/>
        <w:jc w:val="left"/>
        <w:rPr>
          <w:rFonts w:hint="eastAsia" w:ascii="宋体" w:hAnsi="宋体" w:eastAsia="宋体" w:cs="宋体"/>
          <w:snapToGrid w:val="0"/>
          <w:color w:val="000000"/>
          <w:kern w:val="0"/>
          <w:sz w:val="32"/>
          <w:szCs w:val="32"/>
          <w:lang w:val="en-US" w:eastAsia="zh-CN" w:bidi="ar"/>
        </w:rPr>
      </w:pPr>
    </w:p>
    <w:p w14:paraId="23DF45A1">
      <w:pPr>
        <w:keepNext w:val="0"/>
        <w:keepLines w:val="0"/>
        <w:widowControl/>
        <w:suppressLineNumbers w:val="0"/>
        <w:jc w:val="left"/>
        <w:rPr>
          <w:rFonts w:hint="eastAsia" w:ascii="宋体" w:hAnsi="宋体" w:eastAsia="宋体" w:cs="宋体"/>
          <w:b/>
          <w:bCs/>
          <w:snapToGrid w:val="0"/>
          <w:color w:val="000000"/>
          <w:kern w:val="0"/>
          <w:sz w:val="44"/>
          <w:szCs w:val="44"/>
          <w:u w:val="single"/>
          <w:lang w:val="en-US" w:eastAsia="zh-CN" w:bidi="ar"/>
        </w:rPr>
      </w:pPr>
      <w:r>
        <w:rPr>
          <w:rFonts w:hint="eastAsia" w:ascii="宋体" w:hAnsi="宋体" w:eastAsia="宋体" w:cs="宋体"/>
          <w:b/>
          <w:bCs/>
          <w:snapToGrid w:val="0"/>
          <w:color w:val="000000"/>
          <w:kern w:val="0"/>
          <w:sz w:val="32"/>
          <w:szCs w:val="32"/>
          <w:lang w:val="en-US" w:eastAsia="zh-CN" w:bidi="ar"/>
        </w:rPr>
        <w:t>合同编号：</w:t>
      </w:r>
      <w:r>
        <w:rPr>
          <w:rFonts w:hint="eastAsia" w:ascii="宋体" w:hAnsi="宋体" w:eastAsia="宋体" w:cs="宋体"/>
          <w:b/>
          <w:bCs/>
          <w:snapToGrid w:val="0"/>
          <w:color w:val="000000"/>
          <w:kern w:val="0"/>
          <w:sz w:val="44"/>
          <w:szCs w:val="44"/>
          <w:u w:val="single"/>
          <w:lang w:val="en-US" w:eastAsia="zh-CN" w:bidi="ar"/>
        </w:rPr>
        <w:t xml:space="preserve">                 </w:t>
      </w:r>
    </w:p>
    <w:p w14:paraId="51321DE7">
      <w:pPr>
        <w:pStyle w:val="7"/>
        <w:rPr>
          <w:rFonts w:hint="eastAsia" w:ascii="宋体" w:hAnsi="宋体" w:eastAsia="宋体" w:cs="宋体"/>
          <w:b/>
          <w:bCs/>
          <w:snapToGrid w:val="0"/>
          <w:color w:val="000000"/>
          <w:kern w:val="0"/>
          <w:sz w:val="44"/>
          <w:szCs w:val="44"/>
          <w:u w:val="single"/>
          <w:lang w:val="en-US" w:eastAsia="zh-CN" w:bidi="ar"/>
        </w:rPr>
      </w:pPr>
    </w:p>
    <w:p w14:paraId="339576EF">
      <w:pPr>
        <w:pStyle w:val="7"/>
        <w:rPr>
          <w:rFonts w:hint="eastAsia" w:ascii="宋体" w:hAnsi="宋体" w:eastAsia="宋体" w:cs="宋体"/>
          <w:b/>
          <w:bCs/>
          <w:snapToGrid w:val="0"/>
          <w:color w:val="000000"/>
          <w:kern w:val="0"/>
          <w:sz w:val="44"/>
          <w:szCs w:val="44"/>
          <w:u w:val="single"/>
          <w:lang w:val="en-US" w:eastAsia="zh-CN" w:bidi="ar"/>
        </w:rPr>
      </w:pPr>
    </w:p>
    <w:p w14:paraId="025A8457">
      <w:pPr>
        <w:pStyle w:val="7"/>
        <w:rPr>
          <w:rFonts w:hint="eastAsia" w:ascii="宋体" w:hAnsi="宋体" w:eastAsia="宋体" w:cs="宋体"/>
          <w:b/>
          <w:bCs/>
          <w:snapToGrid w:val="0"/>
          <w:color w:val="000000"/>
          <w:kern w:val="0"/>
          <w:sz w:val="44"/>
          <w:szCs w:val="44"/>
          <w:u w:val="single"/>
          <w:lang w:val="en-US" w:eastAsia="zh-CN" w:bidi="ar"/>
        </w:rPr>
      </w:pPr>
    </w:p>
    <w:p w14:paraId="18851397">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69B9538E">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58272E99">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198B18DC">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683E5393">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307683C4">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5545248B">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5F4EEC2B">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4E45BEAD">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64F992A1">
      <w:pPr>
        <w:keepNext w:val="0"/>
        <w:keepLines w:val="0"/>
        <w:widowControl/>
        <w:suppressLineNumbers w:val="0"/>
        <w:jc w:val="center"/>
        <w:rPr>
          <w:rFonts w:hint="default" w:ascii="宋体" w:hAnsi="宋体" w:eastAsia="宋体" w:cs="宋体"/>
          <w:b/>
          <w:bCs/>
          <w:snapToGrid w:val="0"/>
          <w:color w:val="000000"/>
          <w:kern w:val="0"/>
          <w:sz w:val="44"/>
          <w:szCs w:val="44"/>
          <w:u w:val="single"/>
          <w:lang w:val="en-US" w:eastAsia="zh-CN" w:bidi="ar"/>
        </w:rPr>
      </w:pPr>
      <w:r>
        <w:rPr>
          <w:rFonts w:hint="eastAsia" w:ascii="宋体" w:hAnsi="宋体" w:eastAsia="宋体" w:cs="宋体"/>
          <w:b/>
          <w:bCs/>
          <w:snapToGrid w:val="0"/>
          <w:color w:val="000000"/>
          <w:kern w:val="0"/>
          <w:sz w:val="44"/>
          <w:szCs w:val="44"/>
          <w:u w:val="single"/>
          <w:lang w:val="en-US" w:eastAsia="zh-CN" w:bidi="ar"/>
        </w:rPr>
        <w:t xml:space="preserve"> 西安市气象局预报预警信息服务 </w:t>
      </w:r>
      <w:r>
        <w:rPr>
          <w:rFonts w:hint="eastAsia" w:ascii="宋体" w:hAnsi="宋体" w:eastAsia="宋体" w:cs="宋体"/>
          <w:b/>
          <w:bCs/>
          <w:snapToGrid w:val="0"/>
          <w:color w:val="000000"/>
          <w:kern w:val="0"/>
          <w:sz w:val="44"/>
          <w:szCs w:val="44"/>
          <w:u w:val="none"/>
          <w:lang w:val="en-US" w:eastAsia="zh-CN" w:bidi="ar"/>
        </w:rPr>
        <w:t>项目</w:t>
      </w:r>
    </w:p>
    <w:p w14:paraId="2B915A3A">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114C1415">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091E1F73">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2F85571C">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3884101D">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bookmarkStart w:id="0" w:name="_GoBack"/>
      <w:bookmarkEnd w:id="0"/>
    </w:p>
    <w:p w14:paraId="7394B4F8">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4CC9AAFD">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20E2C82B">
      <w:pPr>
        <w:keepNext w:val="0"/>
        <w:keepLines w:val="0"/>
        <w:widowControl/>
        <w:suppressLineNumbers w:val="0"/>
        <w:jc w:val="left"/>
        <w:rPr>
          <w:rFonts w:hint="eastAsia" w:ascii="宋体" w:hAnsi="宋体" w:eastAsia="宋体" w:cs="宋体"/>
          <w:snapToGrid w:val="0"/>
          <w:color w:val="000000"/>
          <w:kern w:val="0"/>
          <w:sz w:val="24"/>
          <w:szCs w:val="24"/>
          <w:lang w:val="en-US" w:eastAsia="zh-CN" w:bidi="ar"/>
        </w:rPr>
      </w:pPr>
    </w:p>
    <w:p w14:paraId="206E0BB6">
      <w:pPr>
        <w:keepNext w:val="0"/>
        <w:keepLines w:val="0"/>
        <w:widowControl/>
        <w:suppressLineNumbers w:val="0"/>
        <w:ind w:firstLine="320" w:firstLineChars="10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采购人：西安市气象局</w:t>
      </w:r>
    </w:p>
    <w:p w14:paraId="74FC0479">
      <w:pPr>
        <w:keepNext w:val="0"/>
        <w:keepLines w:val="0"/>
        <w:widowControl/>
        <w:suppressLineNumbers w:val="0"/>
        <w:jc w:val="left"/>
        <w:rPr>
          <w:rFonts w:hint="eastAsia" w:ascii="宋体" w:hAnsi="宋体" w:eastAsia="宋体" w:cs="宋体"/>
          <w:snapToGrid w:val="0"/>
          <w:color w:val="000000"/>
          <w:kern w:val="0"/>
          <w:sz w:val="32"/>
          <w:szCs w:val="32"/>
          <w:lang w:val="en-US" w:eastAsia="zh-CN" w:bidi="ar"/>
        </w:rPr>
      </w:pPr>
    </w:p>
    <w:p w14:paraId="1CCE95CE">
      <w:pPr>
        <w:keepNext w:val="0"/>
        <w:keepLines w:val="0"/>
        <w:pageBreakBefore w:val="0"/>
        <w:widowControl/>
        <w:suppressLineNumbers w:val="0"/>
        <w:kinsoku w:val="0"/>
        <w:wordWrap/>
        <w:overflowPunct/>
        <w:topLinePunct w:val="0"/>
        <w:autoSpaceDE w:val="0"/>
        <w:autoSpaceDN w:val="0"/>
        <w:bidi w:val="0"/>
        <w:adjustRightInd w:val="0"/>
        <w:snapToGrid w:val="0"/>
        <w:ind w:firstLine="3040" w:firstLineChars="950"/>
        <w:jc w:val="both"/>
        <w:textAlignment w:val="baseline"/>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供应商：</w:t>
      </w:r>
    </w:p>
    <w:p w14:paraId="0F7EC470">
      <w:pPr>
        <w:keepNext w:val="0"/>
        <w:keepLines w:val="0"/>
        <w:widowControl/>
        <w:suppressLineNumbers w:val="0"/>
        <w:jc w:val="left"/>
        <w:rPr>
          <w:rFonts w:hint="eastAsia" w:ascii="宋体" w:hAnsi="宋体" w:eastAsia="宋体" w:cs="宋体"/>
          <w:snapToGrid w:val="0"/>
          <w:color w:val="000000"/>
          <w:kern w:val="0"/>
          <w:sz w:val="32"/>
          <w:szCs w:val="32"/>
          <w:lang w:val="en-US" w:eastAsia="zh-CN" w:bidi="ar"/>
        </w:rPr>
      </w:pPr>
    </w:p>
    <w:p w14:paraId="5625FEB5">
      <w:pPr>
        <w:keepNext w:val="0"/>
        <w:keepLines w:val="0"/>
        <w:pageBreakBefore w:val="0"/>
        <w:widowControl/>
        <w:suppressLineNumbers w:val="0"/>
        <w:kinsoku w:val="0"/>
        <w:wordWrap/>
        <w:overflowPunct/>
        <w:topLinePunct w:val="0"/>
        <w:autoSpaceDE w:val="0"/>
        <w:autoSpaceDN w:val="0"/>
        <w:bidi w:val="0"/>
        <w:adjustRightInd w:val="0"/>
        <w:snapToGrid w:val="0"/>
        <w:ind w:firstLine="3040" w:firstLineChars="950"/>
        <w:jc w:val="both"/>
        <w:textAlignment w:val="baseline"/>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签订时间：     年   月</w:t>
      </w:r>
    </w:p>
    <w:p w14:paraId="704ED05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jc w:val="center"/>
        <w:textAlignment w:val="baseline"/>
        <w:rPr>
          <w:rFonts w:hint="eastAsia" w:ascii="宋体" w:hAnsi="宋体" w:eastAsia="宋体" w:cs="宋体"/>
          <w:b/>
          <w:bCs/>
          <w:snapToGrid w:val="0"/>
          <w:color w:val="000000"/>
          <w:kern w:val="0"/>
          <w:sz w:val="36"/>
          <w:szCs w:val="36"/>
          <w:lang w:val="en-US" w:eastAsia="zh-CN" w:bidi="ar"/>
        </w:rPr>
      </w:pPr>
      <w:r>
        <w:rPr>
          <w:rFonts w:hint="eastAsia" w:ascii="宋体" w:hAnsi="宋体" w:eastAsia="宋体" w:cs="宋体"/>
          <w:snapToGrid w:val="0"/>
          <w:color w:val="000000"/>
          <w:kern w:val="0"/>
          <w:sz w:val="24"/>
          <w:szCs w:val="24"/>
          <w:lang w:val="en-US" w:eastAsia="zh-CN" w:bidi="ar"/>
        </w:rPr>
        <w:br w:type="page"/>
      </w:r>
      <w:r>
        <w:rPr>
          <w:rFonts w:hint="eastAsia" w:ascii="宋体" w:hAnsi="宋体" w:eastAsia="宋体" w:cs="宋体"/>
          <w:b/>
          <w:bCs/>
          <w:snapToGrid w:val="0"/>
          <w:color w:val="000000"/>
          <w:kern w:val="0"/>
          <w:sz w:val="36"/>
          <w:szCs w:val="36"/>
          <w:lang w:val="en-US" w:eastAsia="zh-CN" w:bidi="ar"/>
        </w:rPr>
        <w:t>协  议  书</w:t>
      </w:r>
    </w:p>
    <w:p w14:paraId="7E040D47">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jc w:val="left"/>
        <w:textAlignment w:val="baseline"/>
        <w:rPr>
          <w:rFonts w:hint="eastAsia" w:ascii="宋体" w:hAnsi="宋体" w:eastAsia="宋体" w:cs="宋体"/>
          <w:b/>
          <w:bCs/>
          <w:snapToGrid w:val="0"/>
          <w:color w:val="000000"/>
          <w:kern w:val="0"/>
          <w:sz w:val="24"/>
          <w:szCs w:val="24"/>
          <w:lang w:val="en-US" w:eastAsia="zh-CN" w:bidi="ar"/>
        </w:rPr>
      </w:pPr>
    </w:p>
    <w:p w14:paraId="0E5936FD">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jc w:val="left"/>
        <w:textAlignment w:val="baseline"/>
        <w:rPr>
          <w:rFonts w:hint="default" w:ascii="宋体" w:hAnsi="宋体" w:eastAsia="宋体" w:cs="宋体"/>
          <w:sz w:val="24"/>
          <w:szCs w:val="24"/>
          <w:u w:val="single"/>
          <w:lang w:val="en-US"/>
        </w:rPr>
      </w:pPr>
      <w:r>
        <w:rPr>
          <w:rFonts w:hint="eastAsia" w:ascii="宋体" w:hAnsi="宋体" w:eastAsia="宋体" w:cs="宋体"/>
          <w:b/>
          <w:bCs/>
          <w:snapToGrid w:val="0"/>
          <w:color w:val="000000"/>
          <w:kern w:val="0"/>
          <w:sz w:val="24"/>
          <w:szCs w:val="24"/>
          <w:lang w:val="en-US" w:eastAsia="zh-CN" w:bidi="ar"/>
        </w:rPr>
        <w:t>采购人：</w:t>
      </w:r>
      <w:r>
        <w:rPr>
          <w:rFonts w:hint="eastAsia" w:ascii="宋体" w:hAnsi="宋体" w:eastAsia="宋体" w:cs="宋体"/>
          <w:b/>
          <w:bCs/>
          <w:snapToGrid w:val="0"/>
          <w:color w:val="000000"/>
          <w:kern w:val="0"/>
          <w:sz w:val="24"/>
          <w:szCs w:val="24"/>
          <w:u w:val="single"/>
          <w:lang w:val="en-US" w:eastAsia="zh-CN" w:bidi="ar"/>
        </w:rPr>
        <w:t xml:space="preserve"> 西安市气象局 </w:t>
      </w:r>
    </w:p>
    <w:p w14:paraId="109DE0AF">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jc w:val="left"/>
        <w:textAlignment w:val="baseline"/>
        <w:rPr>
          <w:rFonts w:hint="eastAsia" w:ascii="宋体" w:hAnsi="宋体" w:eastAsia="宋体" w:cs="宋体"/>
          <w:sz w:val="24"/>
          <w:szCs w:val="24"/>
        </w:rPr>
      </w:pPr>
      <w:r>
        <w:rPr>
          <w:rFonts w:hint="eastAsia" w:ascii="宋体" w:hAnsi="宋体" w:eastAsia="宋体" w:cs="宋体"/>
          <w:b/>
          <w:bCs/>
          <w:snapToGrid w:val="0"/>
          <w:color w:val="000000"/>
          <w:kern w:val="0"/>
          <w:sz w:val="24"/>
          <w:szCs w:val="24"/>
          <w:lang w:val="en-US" w:eastAsia="zh-CN" w:bidi="ar"/>
        </w:rPr>
        <w:t>供应商：</w:t>
      </w:r>
      <w:r>
        <w:rPr>
          <w:rFonts w:hint="eastAsia" w:ascii="宋体" w:hAnsi="宋体" w:eastAsia="宋体" w:cs="宋体"/>
          <w:b/>
          <w:bCs/>
          <w:snapToGrid w:val="0"/>
          <w:color w:val="000000"/>
          <w:kern w:val="0"/>
          <w:sz w:val="24"/>
          <w:szCs w:val="24"/>
          <w:u w:val="single"/>
          <w:lang w:val="en-US" w:eastAsia="zh-CN" w:bidi="ar"/>
        </w:rPr>
        <w:t xml:space="preserve">                            </w:t>
      </w:r>
    </w:p>
    <w:p w14:paraId="63DEE29C">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40B91C32">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sz w:val="24"/>
          <w:szCs w:val="24"/>
        </w:rPr>
      </w:pPr>
      <w:r>
        <w:rPr>
          <w:rFonts w:hint="eastAsia" w:ascii="宋体" w:hAnsi="宋体" w:eastAsia="宋体" w:cs="宋体"/>
          <w:b/>
          <w:bCs/>
          <w:snapToGrid w:val="0"/>
          <w:color w:val="000000"/>
          <w:kern w:val="0"/>
          <w:sz w:val="24"/>
          <w:szCs w:val="24"/>
          <w:lang w:val="en-US" w:eastAsia="zh-CN" w:bidi="ar"/>
        </w:rPr>
        <w:t>项目概况</w:t>
      </w:r>
    </w:p>
    <w:p w14:paraId="637967A4">
      <w:pPr>
        <w:keepNext w:val="0"/>
        <w:keepLines w:val="0"/>
        <w:pageBreakBefore w:val="0"/>
        <w:widowControl/>
        <w:numPr>
          <w:ilvl w:val="1"/>
          <w:numId w:val="2"/>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项目名称：西安市气象局预报预警信息服务项目；</w:t>
      </w:r>
    </w:p>
    <w:p w14:paraId="5AEF5159">
      <w:pPr>
        <w:keepNext w:val="0"/>
        <w:keepLines w:val="0"/>
        <w:pageBreakBefore w:val="0"/>
        <w:widowControl/>
        <w:numPr>
          <w:ilvl w:val="1"/>
          <w:numId w:val="2"/>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项目地点：采购人指定地点；</w:t>
      </w:r>
    </w:p>
    <w:p w14:paraId="04278859">
      <w:pPr>
        <w:keepNext w:val="0"/>
        <w:keepLines w:val="0"/>
        <w:pageBreakBefore w:val="0"/>
        <w:widowControl/>
        <w:numPr>
          <w:ilvl w:val="1"/>
          <w:numId w:val="2"/>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项目内容：据气象台预报预警，及时发布气象预报预警信息。</w:t>
      </w:r>
    </w:p>
    <w:p w14:paraId="2595CBD6">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组成本合同的文件</w:t>
      </w:r>
    </w:p>
    <w:p w14:paraId="3F980BA3">
      <w:pPr>
        <w:keepNext w:val="0"/>
        <w:keepLines w:val="0"/>
        <w:pageBreakBefore w:val="0"/>
        <w:widowControl/>
        <w:numPr>
          <w:ilvl w:val="1"/>
          <w:numId w:val="3"/>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协议书；</w:t>
      </w:r>
    </w:p>
    <w:p w14:paraId="2A37CDA8">
      <w:pPr>
        <w:keepNext w:val="0"/>
        <w:keepLines w:val="0"/>
        <w:pageBreakBefore w:val="0"/>
        <w:widowControl/>
        <w:numPr>
          <w:ilvl w:val="1"/>
          <w:numId w:val="3"/>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成交通知书、磋商响应文件、澄清、补充文件（或委托书）；本合同签订后，双方依法签订的补充协议、备忘录也是本合同文件的组成部分。</w:t>
      </w:r>
    </w:p>
    <w:p w14:paraId="2061E410">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签约金额</w:t>
      </w:r>
    </w:p>
    <w:p w14:paraId="740F26A6">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采购预算金额：（大写）</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元整（¥</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元）（含税）</w:t>
      </w:r>
    </w:p>
    <w:p w14:paraId="65CB0869">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结算方式</w:t>
      </w:r>
    </w:p>
    <w:p w14:paraId="63DFA15B">
      <w:pPr>
        <w:keepNext w:val="0"/>
        <w:keepLines w:val="0"/>
        <w:pageBreakBefore w:val="0"/>
        <w:widowControl/>
        <w:numPr>
          <w:ilvl w:val="1"/>
          <w:numId w:val="4"/>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结算单位：由采购人以人民币负责结算，在付款前，供应商必须开具全额发票给采购人，若因供应商原因迟延提供发票的，采购人迟延支付的不构成违约。</w:t>
      </w:r>
    </w:p>
    <w:p w14:paraId="5F93433F">
      <w:pPr>
        <w:keepNext w:val="0"/>
        <w:keepLines w:val="0"/>
        <w:pageBreakBefore w:val="0"/>
        <w:widowControl/>
        <w:numPr>
          <w:ilvl w:val="1"/>
          <w:numId w:val="4"/>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付款方式：</w:t>
      </w:r>
    </w:p>
    <w:p w14:paraId="28EEE0A1">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付款条件说明:合同签订后，达到付款条件起15日内，支付合同总金额的60.00%。</w:t>
      </w:r>
    </w:p>
    <w:p w14:paraId="4F2BB3A3">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付款条件说明:项目实施后，达到付款条件起30日内，支付合同总金额的40.00%。</w:t>
      </w:r>
    </w:p>
    <w:p w14:paraId="40952E5B">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期限</w:t>
      </w:r>
    </w:p>
    <w:p w14:paraId="7A56114D">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服务期：</w:t>
      </w:r>
      <w:r>
        <w:rPr>
          <w:rFonts w:hint="eastAsia" w:ascii="宋体" w:hAnsi="宋体" w:eastAsia="宋体" w:cs="宋体"/>
          <w:sz w:val="24"/>
          <w:szCs w:val="24"/>
          <w:lang w:val="en-US" w:eastAsia="zh-CN"/>
        </w:rPr>
        <w:t>自合同签订之日</w:t>
      </w:r>
      <w:r>
        <w:rPr>
          <w:rFonts w:hint="eastAsia" w:ascii="宋体" w:hAnsi="宋体" w:eastAsia="宋体" w:cs="宋体"/>
          <w:sz w:val="24"/>
          <w:szCs w:val="24"/>
        </w:rPr>
        <w:t>起一年</w:t>
      </w:r>
      <w:r>
        <w:rPr>
          <w:rFonts w:hint="eastAsia" w:ascii="宋体" w:hAnsi="宋体" w:eastAsia="宋体" w:cs="宋体"/>
          <w:snapToGrid w:val="0"/>
          <w:color w:val="000000"/>
          <w:kern w:val="0"/>
          <w:sz w:val="24"/>
          <w:szCs w:val="24"/>
          <w:lang w:val="en-US" w:eastAsia="zh-CN" w:bidi="ar"/>
        </w:rPr>
        <w:t>。</w:t>
      </w:r>
    </w:p>
    <w:p w14:paraId="7A2B217E">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双方承诺</w:t>
      </w:r>
    </w:p>
    <w:p w14:paraId="7530FD14">
      <w:pPr>
        <w:keepNext w:val="0"/>
        <w:keepLines w:val="0"/>
        <w:pageBreakBefore w:val="0"/>
        <w:widowControl/>
        <w:numPr>
          <w:ilvl w:val="1"/>
          <w:numId w:val="5"/>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供应商向采购人承诺，按照本合同约定提供相关服务。</w:t>
      </w:r>
    </w:p>
    <w:p w14:paraId="2E224C83">
      <w:pPr>
        <w:keepNext w:val="0"/>
        <w:keepLines w:val="0"/>
        <w:pageBreakBefore w:val="0"/>
        <w:widowControl/>
        <w:numPr>
          <w:ilvl w:val="1"/>
          <w:numId w:val="5"/>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采购人向供应商承诺，按照本合同约定支付服务款项。</w:t>
      </w:r>
    </w:p>
    <w:p w14:paraId="0D06ADD7">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服务内容</w:t>
      </w:r>
    </w:p>
    <w:p w14:paraId="26CB2349">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1.12379手机短信发布</w:t>
      </w:r>
    </w:p>
    <w:p w14:paraId="763BCFAB">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利用12379短号码，实现向电信、移动、联通的固定用户(应急责任 人和气象信息员)发送预警信息。</w:t>
      </w:r>
    </w:p>
    <w:p w14:paraId="250C1914">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2.微博自动发布</w:t>
      </w:r>
    </w:p>
    <w:p w14:paraId="243F6239">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通过对接西安市气象局官方微博账号，实现预警信息“一键式”自动抓取、格式转换与同步推送，确保西安市气象台发布的气象预警信息直达微博平台，无需人工干预。</w:t>
      </w:r>
    </w:p>
    <w:p w14:paraId="3644385F">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3.“闪信”发布</w:t>
      </w:r>
    </w:p>
    <w:p w14:paraId="43EB620E">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将西安市气象台签发的暴雨、大风、雷雨大风、暴雪四类高级别（红色、橙色）预警信息，通过“闪信”霸屏形式自动推送至指定手机号码（应急责任人），并同时兼容移动、联通、电信号码。</w:t>
      </w:r>
    </w:p>
    <w:p w14:paraId="719E2FEB">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4.系统维护服务</w:t>
      </w:r>
    </w:p>
    <w:p w14:paraId="08228142">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定期进行系统维护；出现故障后，2小时内安排专业人 员进行远程协助处理，24小时内解决故障，恢复业务运行。</w:t>
      </w:r>
    </w:p>
    <w:p w14:paraId="62B620F6">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技术服务要求</w:t>
      </w:r>
    </w:p>
    <w:p w14:paraId="50CDAFFA">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1.时效要求。固定用户手机短信发布成功时间1万人以下&lt;15秒， 1-5万人≤60秒；固定用户手机“闪信”发布成功时间1万人以下&lt;60秒， 1-5万人≤300秒。</w:t>
      </w:r>
    </w:p>
    <w:p w14:paraId="201B95F3">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2.微博发送要求。自动推送预警信息时效（自系统获取到正式预警起至成功推送到微博平台止）≤5分钟。</w:t>
      </w:r>
    </w:p>
    <w:p w14:paraId="6D9A678A">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b w:val="0"/>
          <w:bCs w:val="0"/>
          <w:sz w:val="24"/>
          <w:szCs w:val="24"/>
          <w:lang w:val="en-US" w:eastAsia="zh-CN"/>
        </w:rPr>
      </w:pPr>
      <w:r>
        <w:rPr>
          <w:rFonts w:hint="eastAsia" w:ascii="宋体" w:hAnsi="宋体" w:eastAsia="宋体" w:cs="宋体"/>
          <w:snapToGrid w:val="0"/>
          <w:color w:val="000000"/>
          <w:kern w:val="0"/>
          <w:sz w:val="24"/>
          <w:szCs w:val="24"/>
          <w:lang w:val="en-US" w:eastAsia="zh-CN" w:bidi="ar"/>
        </w:rPr>
        <w:t>3.其他要求。向电信、移动、联通手机短信发布成功率≥90%，“闪信”发布成功率≥85%。</w:t>
      </w:r>
    </w:p>
    <w:p w14:paraId="4FB8D973">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其他服务要求</w:t>
      </w:r>
    </w:p>
    <w:p w14:paraId="73C2FD80">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双方应遵守国家法律、法规及相关政策，如有一方违反，对方有权终止本协议，并由违约方承担因此所产生的一切损失及法律责任。</w:t>
      </w:r>
    </w:p>
    <w:p w14:paraId="11DEDCDC">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采购人有权对成交供应商的服务提出要求和建议，成交供应商应保证在24小时内改进并满足采购人的要求。</w:t>
      </w:r>
    </w:p>
    <w:p w14:paraId="4EDB4ED0">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成交供应商保证按照不低于双方约定的服务水平提供服务。一旦采购人书面通知成交供应商其提供的服务低于双方约定的服务水平，成交供应商应全力在合理的时间内纠正，若造成采购人损失的，采购人有权追偿。</w:t>
      </w:r>
    </w:p>
    <w:p w14:paraId="1BDB25EA">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成交供应商应向采购人提供咨询和投诉服务，成交供应商应在4个小时内响应采购人咨询，48个小时内处理采购人的投诉。</w:t>
      </w:r>
    </w:p>
    <w:p w14:paraId="0741444F">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成交供应商负责短信息服务中心的系统维护，确保短信息平台的正常运营。</w:t>
      </w:r>
    </w:p>
    <w:p w14:paraId="28C0E9A0">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left="0" w:leftChars="0" w:firstLine="480" w:firstLineChars="200"/>
        <w:textAlignment w:val="baseline"/>
        <w:rPr>
          <w:rFonts w:hint="eastAsia" w:asciiTheme="minorEastAsia" w:hAnsiTheme="minorEastAsia" w:eastAsiaTheme="minorEastAsia" w:cstheme="minorEastAsia"/>
          <w:b w:val="0"/>
          <w:bCs w:val="0"/>
          <w:sz w:val="24"/>
          <w:szCs w:val="24"/>
          <w:lang w:val="en-US" w:eastAsia="zh-CN"/>
        </w:rPr>
      </w:pPr>
      <w:r>
        <w:rPr>
          <w:rFonts w:hint="eastAsia" w:asciiTheme="minorEastAsia" w:hAnsiTheme="minorEastAsia" w:eastAsiaTheme="minorEastAsia" w:cstheme="minorEastAsia"/>
          <w:b w:val="0"/>
          <w:bCs w:val="0"/>
          <w:sz w:val="24"/>
          <w:szCs w:val="24"/>
          <w:lang w:val="en-US" w:eastAsia="zh-CN"/>
        </w:rPr>
        <w:t>成交供应商负责短信平台的维护与运营，并为之正常运行提供必要的日常维护、故障维修等工作。成交供应商为采购人提供必要的售后服务，如数据查询、短信对账、余额提醒等服务，保证采购人业务不间断。</w:t>
      </w:r>
    </w:p>
    <w:p w14:paraId="3D54D40A">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成交供应商有义务保障信息传输快速稳定、畅通，因成交供应商原因造成发送问题，成交供应商应及时补发或采取补救措施。若有可能影响采购人使用短信业务，成交供应商及时通知采购人，并采取有效措施最大化降低采购人的损失，采购人将根据实际产生的后果由成交供应商承担由此造成的服务质量责任。</w:t>
      </w:r>
    </w:p>
    <w:p w14:paraId="20DCD0B9">
      <w:pPr>
        <w:keepNext w:val="0"/>
        <w:keepLines w:val="0"/>
        <w:pageBreakBefore w:val="0"/>
        <w:widowControl/>
        <w:numPr>
          <w:ilvl w:val="1"/>
          <w:numId w:val="6"/>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成交供应商应保证采购人短信发送内容的准确性，不得随意更改采购人发送的短信内容。因成交供应商原因造成采购人短信内容发送错误的，采购人有权向成交供应商追究违约责任。</w:t>
      </w:r>
    </w:p>
    <w:p w14:paraId="5679F8C1">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服务范围</w:t>
      </w:r>
    </w:p>
    <w:p w14:paraId="48B93A76">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t>由西安市气象局负责运行管理，委托有相关技术能力的单位、公司</w:t>
      </w:r>
      <w:r>
        <w:rPr>
          <w:rFonts w:hint="eastAsia" w:asciiTheme="minorEastAsia" w:hAnsiTheme="minorEastAsia" w:eastAsiaTheme="minorEastAsia" w:cstheme="minorEastAsia"/>
          <w:sz w:val="24"/>
          <w:szCs w:val="24"/>
          <w:lang w:val="en-US" w:eastAsia="zh-CN"/>
        </w:rPr>
        <w:t>提供服务</w:t>
      </w:r>
      <w:r>
        <w:rPr>
          <w:rFonts w:hint="eastAsia" w:asciiTheme="minorEastAsia" w:hAnsiTheme="minorEastAsia" w:eastAsiaTheme="minorEastAsia" w:cstheme="minorEastAsia"/>
          <w:sz w:val="24"/>
          <w:szCs w:val="24"/>
          <w:lang w:eastAsia="zh-CN"/>
        </w:rPr>
        <w:t>。</w:t>
      </w:r>
    </w:p>
    <w:p w14:paraId="62E1990A">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服务标准</w:t>
      </w:r>
    </w:p>
    <w:p w14:paraId="1F597E6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lang w:eastAsia="zh-CN"/>
        </w:rPr>
        <w:t>12379短信每条</w:t>
      </w:r>
      <w:r>
        <w:rPr>
          <w:rFonts w:hint="eastAsia" w:asciiTheme="minorEastAsia" w:hAnsiTheme="minorEastAsia" w:eastAsiaTheme="minorEastAsia" w:cstheme="minorEastAsia"/>
          <w:sz w:val="24"/>
          <w:szCs w:val="24"/>
          <w:lang w:val="en-US" w:eastAsia="zh-CN"/>
        </w:rPr>
        <w:t>不高于</w:t>
      </w:r>
      <w:r>
        <w:rPr>
          <w:rFonts w:hint="eastAsia" w:asciiTheme="minorEastAsia" w:hAnsiTheme="minorEastAsia" w:eastAsiaTheme="minorEastAsia" w:cstheme="minorEastAsia"/>
          <w:sz w:val="24"/>
          <w:szCs w:val="24"/>
          <w:lang w:eastAsia="zh-CN"/>
        </w:rPr>
        <w:t>0.06元，“闪信”发布短信每条</w:t>
      </w:r>
      <w:r>
        <w:rPr>
          <w:rFonts w:hint="eastAsia" w:asciiTheme="minorEastAsia" w:hAnsiTheme="minorEastAsia" w:eastAsiaTheme="minorEastAsia" w:cstheme="minorEastAsia"/>
          <w:sz w:val="24"/>
          <w:szCs w:val="24"/>
          <w:lang w:val="en-US" w:eastAsia="zh-CN"/>
        </w:rPr>
        <w:t>不高于</w:t>
      </w:r>
      <w:r>
        <w:rPr>
          <w:rFonts w:hint="eastAsia" w:asciiTheme="minorEastAsia" w:hAnsiTheme="minorEastAsia" w:eastAsiaTheme="minorEastAsia" w:cstheme="minorEastAsia"/>
          <w:sz w:val="24"/>
          <w:szCs w:val="24"/>
          <w:lang w:eastAsia="zh-CN"/>
        </w:rPr>
        <w:t>0.5</w:t>
      </w:r>
      <w:r>
        <w:rPr>
          <w:rFonts w:hint="eastAsia" w:asciiTheme="minorEastAsia" w:hAnsiTheme="minorEastAsia" w:eastAsiaTheme="minorEastAsia" w:cstheme="minorEastAsia"/>
          <w:sz w:val="24"/>
          <w:szCs w:val="24"/>
          <w:lang w:val="en-US" w:eastAsia="zh-CN"/>
        </w:rPr>
        <w:t>0</w:t>
      </w:r>
      <w:r>
        <w:rPr>
          <w:rFonts w:hint="eastAsia" w:asciiTheme="minorEastAsia" w:hAnsiTheme="minorEastAsia" w:eastAsiaTheme="minorEastAsia" w:cstheme="minorEastAsia"/>
          <w:sz w:val="24"/>
          <w:szCs w:val="24"/>
          <w:lang w:eastAsia="zh-CN"/>
        </w:rPr>
        <w:t>元。</w:t>
      </w:r>
    </w:p>
    <w:p w14:paraId="6E9D4F6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以发送成功短信条数结算，以中标单位后台数据为准。</w:t>
      </w:r>
    </w:p>
    <w:p w14:paraId="20CA559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firstLine="480" w:firstLineChars="200"/>
        <w:textAlignment w:val="baseline"/>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3.系统</w:t>
      </w:r>
      <w:r>
        <w:rPr>
          <w:rFonts w:hint="eastAsia" w:asciiTheme="minorEastAsia" w:hAnsiTheme="minorEastAsia" w:eastAsiaTheme="minorEastAsia" w:cstheme="minorEastAsia"/>
          <w:sz w:val="24"/>
          <w:szCs w:val="24"/>
          <w:lang w:eastAsia="zh-CN"/>
        </w:rPr>
        <w:t>出现故障后，2小时内安排专业人 员进行远程协助处理，24小时内解决故障，恢复业务运行。</w:t>
      </w:r>
    </w:p>
    <w:p w14:paraId="2F1E3D09">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项目实施地点：西安。</w:t>
      </w:r>
    </w:p>
    <w:p w14:paraId="0B95368B">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质量保证</w:t>
      </w:r>
    </w:p>
    <w:p w14:paraId="1FD16E20">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供应商提供的服务应符合本项目的需求，能够实现向电信、移动、联通的固定用户（即行业短信）、选定区域用户（大数据短信）及时准确发布气象预报预警信息。</w:t>
      </w:r>
    </w:p>
    <w:p w14:paraId="14E9CB3A">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提供的服务必须保证质量可靠，全面满足竞争性磋商文件的要求，竞争性磋商文件未明确要求的内容，成交供应商须按采购人的补充要求为准。服务质量应严格按国家最新发布的相关规范标准执行，如发生服务质量问题由供应商承担全部责任。</w:t>
      </w:r>
    </w:p>
    <w:p w14:paraId="555DE8CE">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保密</w:t>
      </w:r>
    </w:p>
    <w:p w14:paraId="5878BC4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12" w:lineRule="auto"/>
        <w:ind w:leftChars="0"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双方须对工作中了解到的使用单位技术、机密等进行严格保密，不得向他人泄漏。供应商应对因履行合同而取得的信息、资料等予以保密。未经采购人书面同意，均不得为与履行合同无关的目的使用或向第三方披露采购人的信息、资料。项目工作的数据信息（无论是打印或介质上的数据信息）不得带离工作现场，不得随意复制和传播。</w:t>
      </w:r>
    </w:p>
    <w:p w14:paraId="7DAE01F2">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知识产权</w:t>
      </w:r>
    </w:p>
    <w:p w14:paraId="6B16D216">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应保证响应服务不会出现因第三方提出侵犯其专利权、商标权或其它知识产权而引发法律或经济纠纷，否则由供应商承担全部责任。任何被供应商用于未经授权的商业目的行为所造成的违约或侵权责任由供应商承担。</w:t>
      </w:r>
    </w:p>
    <w:p w14:paraId="1C5E08E0">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合同争议的解决</w:t>
      </w:r>
    </w:p>
    <w:p w14:paraId="28C5DE1E">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合同执行中发生争议的，当事人双方应协商解决，协商达不成一致时，可向采购人住所地有管辖权的人民法院提请诉讼。</w:t>
      </w:r>
    </w:p>
    <w:p w14:paraId="008CC3F5">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不可抗力</w:t>
      </w:r>
    </w:p>
    <w:p w14:paraId="012B64EF">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在发生不可抗力情况下的应对措施和解决办法。</w:t>
      </w:r>
    </w:p>
    <w:p w14:paraId="3255A308">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违约责任</w:t>
      </w:r>
    </w:p>
    <w:p w14:paraId="343BD4DF">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依据《中华人民共和国民法典》、《中华人民共和国政府采购法》的相关条款和本合同约定，成交供应商未全面履行合同义务或者发生违约，采购单位会同采购代理机构有权终止合同，依法向成交供应商进行经济索赔，并报请政府采购监督管理机关进行相应的行政处罚。采购单位违约的，应当赔偿给成交供应商造成的经济损失。守约方通过诉讼的方式解决纠纷的由此产生的诉讼费、律师费、保全费、保全保险费等合理费用由</w:t>
      </w:r>
      <w:r>
        <w:rPr>
          <w:rFonts w:hint="eastAsia" w:ascii="宋体" w:hAnsi="宋体" w:eastAsia="宋体" w:cs="宋体"/>
          <w:b/>
          <w:bCs/>
          <w:snapToGrid w:val="0"/>
          <w:color w:val="000000"/>
          <w:kern w:val="0"/>
          <w:sz w:val="24"/>
          <w:szCs w:val="24"/>
          <w:lang w:val="en-US" w:eastAsia="zh-CN" w:bidi="ar"/>
        </w:rPr>
        <w:t>违约方承担。</w:t>
      </w:r>
    </w:p>
    <w:p w14:paraId="15E3A833">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其他</w:t>
      </w:r>
    </w:p>
    <w:p w14:paraId="762BDE90">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合同一经签订，不得擅自变更、中止或者终止合同。对确需变更、调整或者中止、终止合同的，应按规定履行相应的手续。</w:t>
      </w:r>
    </w:p>
    <w:p w14:paraId="65368DEE">
      <w:pPr>
        <w:keepNext w:val="0"/>
        <w:keepLines w:val="0"/>
        <w:pageBreakBefore w:val="0"/>
        <w:widowControl/>
        <w:numPr>
          <w:ilvl w:val="0"/>
          <w:numId w:val="1"/>
        </w:numPr>
        <w:suppressLineNumbers w:val="0"/>
        <w:kinsoku w:val="0"/>
        <w:wordWrap/>
        <w:overflowPunct/>
        <w:topLinePunct w:val="0"/>
        <w:autoSpaceDE w:val="0"/>
        <w:autoSpaceDN w:val="0"/>
        <w:bidi w:val="0"/>
        <w:adjustRightInd w:val="0"/>
        <w:snapToGrid w:val="0"/>
        <w:spacing w:line="312" w:lineRule="auto"/>
        <w:ind w:left="0" w:leftChars="0" w:firstLine="0" w:firstLineChars="0"/>
        <w:jc w:val="left"/>
        <w:textAlignment w:val="baseline"/>
        <w:rPr>
          <w:rFonts w:hint="eastAsia" w:ascii="宋体" w:hAnsi="宋体" w:eastAsia="宋体" w:cs="宋体"/>
          <w:b/>
          <w:bCs/>
          <w:snapToGrid w:val="0"/>
          <w:color w:val="000000"/>
          <w:kern w:val="0"/>
          <w:sz w:val="24"/>
          <w:szCs w:val="24"/>
          <w:lang w:val="en-US" w:eastAsia="zh-CN" w:bidi="ar"/>
        </w:rPr>
      </w:pPr>
      <w:r>
        <w:rPr>
          <w:rFonts w:hint="eastAsia" w:ascii="宋体" w:hAnsi="宋体" w:eastAsia="宋体" w:cs="宋体"/>
          <w:b/>
          <w:bCs/>
          <w:snapToGrid w:val="0"/>
          <w:color w:val="000000"/>
          <w:kern w:val="0"/>
          <w:sz w:val="24"/>
          <w:szCs w:val="24"/>
          <w:lang w:val="en-US" w:eastAsia="zh-CN" w:bidi="ar"/>
        </w:rPr>
        <w:t>合同订立</w:t>
      </w:r>
    </w:p>
    <w:p w14:paraId="494A634D">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1.订立时间：</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年</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月</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日。</w:t>
      </w:r>
    </w:p>
    <w:p w14:paraId="5E26C86E">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2.订立地点：</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w:t>
      </w:r>
    </w:p>
    <w:p w14:paraId="705AC07E">
      <w:pPr>
        <w:keepNext w:val="0"/>
        <w:keepLines w:val="0"/>
        <w:pageBreakBefore w:val="0"/>
        <w:widowControl/>
        <w:suppressLineNumbers w:val="0"/>
        <w:kinsoku w:val="0"/>
        <w:wordWrap/>
        <w:overflowPunct/>
        <w:topLinePunct w:val="0"/>
        <w:autoSpaceDE w:val="0"/>
        <w:autoSpaceDN w:val="0"/>
        <w:bidi w:val="0"/>
        <w:adjustRightInd w:val="0"/>
        <w:snapToGrid w:val="0"/>
        <w:spacing w:line="312" w:lineRule="auto"/>
        <w:ind w:firstLine="480" w:firstLineChars="200"/>
        <w:jc w:val="left"/>
        <w:textAlignment w:val="baseline"/>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3.本合同一式</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份，具有同等法律效力，双方各执</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份，监管部门备案</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份、采购代理机构存档</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份。各方签字盖章后生效，合同执行完毕自动失效（合同的服务承诺则长期有效）。</w:t>
      </w:r>
    </w:p>
    <w:p w14:paraId="2B5DAD7B">
      <w:pPr>
        <w:keepNext w:val="0"/>
        <w:keepLines w:val="0"/>
        <w:pageBreakBefore w:val="0"/>
        <w:widowControl/>
        <w:suppressLineNumbers w:val="0"/>
        <w:kinsoku w:val="0"/>
        <w:wordWrap/>
        <w:overflowPunct/>
        <w:topLinePunct w:val="0"/>
        <w:autoSpaceDE w:val="0"/>
        <w:autoSpaceDN w:val="0"/>
        <w:bidi w:val="0"/>
        <w:adjustRightInd w:val="0"/>
        <w:snapToGrid w:val="0"/>
        <w:spacing w:line="336" w:lineRule="auto"/>
        <w:jc w:val="left"/>
        <w:textAlignment w:val="baseline"/>
        <w:rPr>
          <w:rFonts w:hint="eastAsia" w:ascii="宋体" w:hAnsi="宋体" w:eastAsia="宋体" w:cs="宋体"/>
          <w:snapToGrid w:val="0"/>
          <w:color w:val="000000"/>
          <w:kern w:val="0"/>
          <w:sz w:val="24"/>
          <w:szCs w:val="24"/>
          <w:lang w:val="en-US" w:eastAsia="zh-CN" w:bidi="ar"/>
        </w:rPr>
      </w:pPr>
    </w:p>
    <w:tbl>
      <w:tblPr>
        <w:tblStyle w:val="4"/>
        <w:tblW w:w="93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80"/>
        <w:gridCol w:w="4680"/>
      </w:tblGrid>
      <w:tr w14:paraId="4DA7F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tcPr>
          <w:p w14:paraId="05406770">
            <w:pPr>
              <w:widowControl w:val="0"/>
              <w:numPr>
                <w:ilvl w:val="0"/>
                <w:numId w:val="0"/>
              </w:numPr>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甲方（单位公章）：</w:t>
            </w:r>
          </w:p>
        </w:tc>
        <w:tc>
          <w:tcPr>
            <w:tcW w:w="4680" w:type="dxa"/>
            <w:tcBorders>
              <w:tl2br w:val="nil"/>
              <w:tr2bl w:val="nil"/>
            </w:tcBorders>
          </w:tcPr>
          <w:p w14:paraId="31B1B608">
            <w:pPr>
              <w:widowControl w:val="0"/>
              <w:numPr>
                <w:ilvl w:val="0"/>
                <w:numId w:val="0"/>
              </w:numPr>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乙方（单位公章）：</w:t>
            </w:r>
          </w:p>
        </w:tc>
      </w:tr>
      <w:tr w14:paraId="31871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tcPr>
          <w:p w14:paraId="0B05E915">
            <w:pPr>
              <w:widowControl w:val="0"/>
              <w:numPr>
                <w:ilvl w:val="0"/>
                <w:numId w:val="0"/>
              </w:numPr>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地址：</w:t>
            </w:r>
          </w:p>
        </w:tc>
        <w:tc>
          <w:tcPr>
            <w:tcW w:w="4680" w:type="dxa"/>
            <w:tcBorders>
              <w:tl2br w:val="nil"/>
              <w:tr2bl w:val="nil"/>
            </w:tcBorders>
            <w:vAlign w:val="top"/>
          </w:tcPr>
          <w:p w14:paraId="701738DC">
            <w:pPr>
              <w:widowControl w:val="0"/>
              <w:numPr>
                <w:ilvl w:val="0"/>
                <w:numId w:val="0"/>
              </w:numPr>
              <w:ind w:left="0" w:leftChars="0" w:firstLine="0" w:firstLineChars="0"/>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地址：</w:t>
            </w:r>
          </w:p>
        </w:tc>
      </w:tr>
      <w:tr w14:paraId="6A7C0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45EFF6D0">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法定代表人：</w:t>
            </w:r>
          </w:p>
        </w:tc>
        <w:tc>
          <w:tcPr>
            <w:tcW w:w="4680" w:type="dxa"/>
            <w:tcBorders>
              <w:tl2br w:val="nil"/>
              <w:tr2bl w:val="nil"/>
            </w:tcBorders>
            <w:vAlign w:val="center"/>
          </w:tcPr>
          <w:p w14:paraId="783E334F">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法定代表人：</w:t>
            </w:r>
          </w:p>
        </w:tc>
      </w:tr>
      <w:tr w14:paraId="54A97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42C74A02">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负责人：</w:t>
            </w:r>
          </w:p>
        </w:tc>
        <w:tc>
          <w:tcPr>
            <w:tcW w:w="4680" w:type="dxa"/>
            <w:tcBorders>
              <w:tl2br w:val="nil"/>
              <w:tr2bl w:val="nil"/>
            </w:tcBorders>
            <w:vAlign w:val="center"/>
          </w:tcPr>
          <w:p w14:paraId="45AD6A07">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负责人：</w:t>
            </w:r>
          </w:p>
        </w:tc>
      </w:tr>
      <w:tr w14:paraId="088CE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1C55C05B">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电话:</w:t>
            </w:r>
          </w:p>
        </w:tc>
        <w:tc>
          <w:tcPr>
            <w:tcW w:w="4680" w:type="dxa"/>
            <w:tcBorders>
              <w:tl2br w:val="nil"/>
              <w:tr2bl w:val="nil"/>
            </w:tcBorders>
            <w:vAlign w:val="center"/>
          </w:tcPr>
          <w:p w14:paraId="65173D70">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电话:</w:t>
            </w:r>
          </w:p>
        </w:tc>
      </w:tr>
      <w:tr w14:paraId="2F3461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43F410FA">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p>
        </w:tc>
        <w:tc>
          <w:tcPr>
            <w:tcW w:w="4680" w:type="dxa"/>
            <w:tcBorders>
              <w:tl2br w:val="nil"/>
              <w:tr2bl w:val="nil"/>
            </w:tcBorders>
            <w:vAlign w:val="center"/>
          </w:tcPr>
          <w:p w14:paraId="151C33A9">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开户行：</w:t>
            </w:r>
          </w:p>
        </w:tc>
      </w:tr>
      <w:tr w14:paraId="28B3A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3B98D843">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p>
        </w:tc>
        <w:tc>
          <w:tcPr>
            <w:tcW w:w="4680" w:type="dxa"/>
            <w:tcBorders>
              <w:tl2br w:val="nil"/>
              <w:tr2bl w:val="nil"/>
            </w:tcBorders>
            <w:vAlign w:val="center"/>
          </w:tcPr>
          <w:p w14:paraId="4F1D794E">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帐号：</w:t>
            </w:r>
          </w:p>
        </w:tc>
      </w:tr>
      <w:tr w14:paraId="1CEF7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4680" w:type="dxa"/>
            <w:tcBorders>
              <w:tl2br w:val="nil"/>
              <w:tr2bl w:val="nil"/>
            </w:tcBorders>
            <w:vAlign w:val="center"/>
          </w:tcPr>
          <w:p w14:paraId="685C3F3C">
            <w:pPr>
              <w:widowControl w:val="0"/>
              <w:numPr>
                <w:ilvl w:val="0"/>
                <w:numId w:val="0"/>
              </w:numPr>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日    期：    年   月   日</w:t>
            </w:r>
          </w:p>
        </w:tc>
        <w:tc>
          <w:tcPr>
            <w:tcW w:w="4680" w:type="dxa"/>
            <w:tcBorders>
              <w:tl2br w:val="nil"/>
              <w:tr2bl w:val="nil"/>
            </w:tcBorders>
            <w:vAlign w:val="center"/>
          </w:tcPr>
          <w:p w14:paraId="26D7BB2A">
            <w:pPr>
              <w:widowControl w:val="0"/>
              <w:numPr>
                <w:ilvl w:val="0"/>
                <w:numId w:val="0"/>
              </w:numPr>
              <w:ind w:left="0" w:leftChars="0" w:firstLine="0" w:firstLineChars="0"/>
              <w:jc w:val="both"/>
              <w:rPr>
                <w:rFonts w:hint="eastAsia" w:ascii="宋体" w:hAnsi="宋体" w:eastAsia="宋体" w:cs="宋体"/>
                <w:snapToGrid w:val="0"/>
                <w:color w:val="000000"/>
                <w:kern w:val="0"/>
                <w:sz w:val="24"/>
                <w:szCs w:val="24"/>
                <w:vertAlign w:val="baseline"/>
                <w:lang w:val="en-US" w:eastAsia="zh-CN" w:bidi="ar"/>
              </w:rPr>
            </w:pPr>
            <w:r>
              <w:rPr>
                <w:rFonts w:hint="eastAsia" w:ascii="宋体" w:hAnsi="宋体" w:eastAsia="宋体" w:cs="宋体"/>
                <w:snapToGrid w:val="0"/>
                <w:color w:val="000000"/>
                <w:kern w:val="0"/>
                <w:sz w:val="24"/>
                <w:szCs w:val="24"/>
                <w:vertAlign w:val="baseline"/>
                <w:lang w:val="en-US" w:eastAsia="zh-CN" w:bidi="ar"/>
              </w:rPr>
              <w:t>日    期：    年   月   日</w:t>
            </w:r>
          </w:p>
        </w:tc>
      </w:tr>
    </w:tbl>
    <w:p w14:paraId="24BEDF06">
      <w:pPr>
        <w:pStyle w:val="6"/>
        <w:rPr>
          <w:rFonts w:hint="eastAsia" w:ascii="宋体" w:hAnsi="宋体" w:eastAsia="宋体" w:cs="宋体"/>
          <w:sz w:val="24"/>
          <w:szCs w:val="24"/>
          <w:lang w:val="en-US" w:eastAsia="zh-Hans"/>
        </w:rPr>
      </w:pPr>
    </w:p>
    <w:p w14:paraId="0DB4898B"/>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6302E"/>
    <w:multiLevelType w:val="multilevel"/>
    <w:tmpl w:val="A8A6302E"/>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1">
    <w:nsid w:val="C8248BE5"/>
    <w:multiLevelType w:val="multilevel"/>
    <w:tmpl w:val="C8248BE5"/>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2">
    <w:nsid w:val="08DD8B30"/>
    <w:multiLevelType w:val="multilevel"/>
    <w:tmpl w:val="08DD8B30"/>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3">
    <w:nsid w:val="25B0C715"/>
    <w:multiLevelType w:val="singleLevel"/>
    <w:tmpl w:val="25B0C715"/>
    <w:lvl w:ilvl="0" w:tentative="0">
      <w:start w:val="1"/>
      <w:numFmt w:val="chineseCounting"/>
      <w:suff w:val="nothing"/>
      <w:lvlText w:val="%1、"/>
      <w:lvlJc w:val="left"/>
      <w:pPr>
        <w:ind w:left="0" w:firstLine="420"/>
      </w:pPr>
      <w:rPr>
        <w:rFonts w:hint="eastAsia"/>
      </w:rPr>
    </w:lvl>
  </w:abstractNum>
  <w:abstractNum w:abstractNumId="4">
    <w:nsid w:val="3E142B51"/>
    <w:multiLevelType w:val="multilevel"/>
    <w:tmpl w:val="3E142B51"/>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abstractNum w:abstractNumId="5">
    <w:nsid w:val="41E127B6"/>
    <w:multiLevelType w:val="multilevel"/>
    <w:tmpl w:val="41E127B6"/>
    <w:lvl w:ilvl="0" w:tentative="0">
      <w:start w:val="1"/>
      <w:numFmt w:val="chineseCounting"/>
      <w:suff w:val="nothing"/>
      <w:lvlText w:val="%1、"/>
      <w:lvlJc w:val="left"/>
      <w:pPr>
        <w:ind w:left="0" w:firstLine="400"/>
      </w:pPr>
      <w:rPr>
        <w:rFonts w:hint="eastAsia"/>
      </w:rPr>
    </w:lvl>
    <w:lvl w:ilvl="1" w:tentative="0">
      <w:start w:val="1"/>
      <w:numFmt w:val="decimal"/>
      <w:suff w:val="nothing"/>
      <w:lvlText w:val="%2．"/>
      <w:lvlJc w:val="left"/>
      <w:pPr>
        <w:ind w:left="0" w:firstLine="400"/>
      </w:pPr>
      <w:rPr>
        <w:rFonts w:hint="eastAsia"/>
      </w:rPr>
    </w:lvl>
    <w:lvl w:ilvl="2" w:tentative="0">
      <w:start w:val="1"/>
      <w:numFmt w:val="decimal"/>
      <w:suff w:val="nothing"/>
      <w:lvlText w:val="（%3）"/>
      <w:lvlJc w:val="left"/>
      <w:pPr>
        <w:ind w:left="0" w:firstLine="402"/>
      </w:pPr>
      <w:rPr>
        <w:rFonts w:hint="eastAsia"/>
      </w:rPr>
    </w:lvl>
    <w:lvl w:ilvl="3" w:tentative="0">
      <w:start w:val="1"/>
      <w:numFmt w:val="decimalEnclosedCircleChinese"/>
      <w:suff w:val="nothing"/>
      <w:lvlText w:val="%4 "/>
      <w:lvlJc w:val="left"/>
      <w:pPr>
        <w:ind w:left="0" w:firstLine="402"/>
      </w:pPr>
      <w:rPr>
        <w:rFonts w:hint="eastAsia"/>
      </w:rPr>
    </w:lvl>
    <w:lvl w:ilvl="4" w:tentative="0">
      <w:start w:val="1"/>
      <w:numFmt w:val="decimal"/>
      <w:suff w:val="nothing"/>
      <w:lvlText w:val="%5）"/>
      <w:lvlJc w:val="left"/>
      <w:pPr>
        <w:ind w:left="0" w:firstLine="402"/>
      </w:pPr>
      <w:rPr>
        <w:rFonts w:hint="eastAsia"/>
      </w:rPr>
    </w:lvl>
    <w:lvl w:ilvl="5" w:tentative="0">
      <w:start w:val="1"/>
      <w:numFmt w:val="lowerLetter"/>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Roman"/>
      <w:suff w:val="nothing"/>
      <w:lvlText w:val="%8. "/>
      <w:lvlJc w:val="left"/>
      <w:pPr>
        <w:ind w:left="0" w:firstLine="402"/>
      </w:pPr>
      <w:rPr>
        <w:rFonts w:hint="eastAsia"/>
      </w:rPr>
    </w:lvl>
    <w:lvl w:ilvl="8" w:tentative="0">
      <w:start w:val="1"/>
      <w:numFmt w:val="lowerRoman"/>
      <w:suff w:val="nothing"/>
      <w:lvlText w:val="%9）"/>
      <w:lvlJc w:val="left"/>
      <w:pPr>
        <w:ind w:left="0" w:firstLine="402"/>
      </w:pPr>
      <w:rPr>
        <w:rFonts w:hint="eastAsia"/>
      </w:rPr>
    </w:lvl>
  </w:abstractNum>
  <w:num w:numId="1">
    <w:abstractNumId w:val="3"/>
  </w:num>
  <w:num w:numId="2">
    <w:abstractNumId w:val="0"/>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DC14BE"/>
    <w:rsid w:val="4ADC1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null3"/>
    <w:hidden/>
    <w:qFormat/>
    <w:uiPriority w:val="0"/>
    <w:rPr>
      <w:rFonts w:hint="eastAsia" w:asciiTheme="minorHAnsi" w:hAnsiTheme="minorHAnsi" w:eastAsiaTheme="minorEastAsia" w:cstheme="minorBidi"/>
      <w:lang w:val="en-US" w:eastAsia="zh-Hans"/>
    </w:rPr>
  </w:style>
  <w:style w:type="paragraph" w:customStyle="1" w:styleId="7">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2025-08-08T06:29:00Z</dcterms:created>
  <dc:creator>  </dc:creator>
  <cp:lastModifiedBy>  </cp:lastModifiedBy>
  <dcterms:modified xsi:type="dcterms:W3CDTF">2025-08-08T06:29:48Z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A58F3FBA58014A1E807BAB4885A6DFC6_11</vt:lpwstr>
  </property>
  <property fmtid="{D5CDD505-2E9C-101B-9397-08002B2CF9AE}" pid="4" name="KSOTemplateDocerSaveRecord">
    <vt:lpwstr>eyJoZGlkIjoiMTg2YjA0ZGFkNjk4MTExYzk0ZTA0ZWUwNTg5NDI0MjciLCJ1c2VySWQiOiI1Njk1MDIwOTAifQ==</vt:lpwstr>
  </property>
</Properties>
</file>