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A4323E">
      <w:pPr>
        <w:pStyle w:val="8"/>
        <w:ind w:firstLine="960"/>
        <w:rPr>
          <w:sz w:val="21"/>
          <w:szCs w:val="21"/>
        </w:rPr>
      </w:pPr>
      <w:r>
        <w:rPr>
          <w:sz w:val="21"/>
          <w:szCs w:val="21"/>
        </w:rPr>
        <w:t>详见附件：供应商资格证明文件</w:t>
      </w:r>
    </w:p>
    <w:p w14:paraId="702E6CA0">
      <w:pPr>
        <w:jc w:val="center"/>
      </w:pPr>
      <w:r>
        <w:rPr>
          <w:rFonts w:hint="eastAsia"/>
          <w:b/>
          <w:sz w:val="32"/>
          <w:szCs w:val="32"/>
        </w:rPr>
        <w:t>供应商资格证明文件</w:t>
      </w:r>
    </w:p>
    <w:p w14:paraId="4B36FEA7"/>
    <w:p w14:paraId="40BC534A">
      <w:pPr>
        <w:pStyle w:val="8"/>
        <w:keepNext w:val="0"/>
        <w:keepLines w:val="0"/>
        <w:pageBreakBefore w:val="0"/>
        <w:numPr>
          <w:ilvl w:val="0"/>
          <w:numId w:val="1"/>
        </w:numPr>
        <w:kinsoku/>
        <w:wordWrap/>
        <w:overflowPunct/>
        <w:topLinePunct w:val="0"/>
        <w:autoSpaceDE/>
        <w:autoSpaceDN/>
        <w:bidi w:val="0"/>
        <w:adjustRightInd/>
        <w:snapToGrid/>
        <w:ind w:firstLine="400" w:firstLineChars="200"/>
        <w:textAlignment w:val="auto"/>
      </w:pPr>
      <w:r>
        <w:t>有效的主体资格证明：具有独立承担民事责任能力的法人、其他组织或自然人，并出具合法有效的营业执照或事业单位法人证书等国家规定的相关证明，自然人参与的提供其身份证明。</w:t>
      </w:r>
    </w:p>
    <w:p w14:paraId="38143650">
      <w:pPr>
        <w:pStyle w:val="8"/>
        <w:keepNext w:val="0"/>
        <w:keepLines w:val="0"/>
        <w:pageBreakBefore w:val="0"/>
        <w:numPr>
          <w:ilvl w:val="0"/>
          <w:numId w:val="0"/>
        </w:numPr>
        <w:kinsoku/>
        <w:wordWrap/>
        <w:overflowPunct/>
        <w:topLinePunct w:val="0"/>
        <w:autoSpaceDE/>
        <w:autoSpaceDN/>
        <w:bidi w:val="0"/>
        <w:adjustRightInd/>
        <w:snapToGrid/>
        <w:textAlignment w:val="auto"/>
      </w:pPr>
    </w:p>
    <w:p w14:paraId="5E33E64E">
      <w:pPr>
        <w:pStyle w:val="8"/>
        <w:keepNext w:val="0"/>
        <w:keepLines w:val="0"/>
        <w:pageBreakBefore w:val="0"/>
        <w:numPr>
          <w:ilvl w:val="0"/>
          <w:numId w:val="1"/>
        </w:numPr>
        <w:kinsoku/>
        <w:wordWrap/>
        <w:overflowPunct/>
        <w:topLinePunct w:val="0"/>
        <w:autoSpaceDE/>
        <w:autoSpaceDN/>
        <w:bidi w:val="0"/>
        <w:adjustRightInd/>
        <w:snapToGrid/>
        <w:ind w:left="0" w:leftChars="0" w:firstLine="400" w:firstLineChars="200"/>
        <w:textAlignment w:val="auto"/>
        <w:rPr>
          <w:color w:val="auto"/>
          <w:highlight w:val="none"/>
        </w:rPr>
      </w:pPr>
      <w:r>
        <w:t>财务状况报告：提供202</w:t>
      </w:r>
      <w:r>
        <w:rPr>
          <w:rFonts w:hint="eastAsia"/>
          <w:lang w:val="en-US" w:eastAsia="zh-CN"/>
        </w:rPr>
        <w:t>4</w:t>
      </w:r>
      <w:r>
        <w:t>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30AA8FDE">
      <w:pPr>
        <w:pStyle w:val="8"/>
        <w:keepNext w:val="0"/>
        <w:keepLines w:val="0"/>
        <w:pageBreakBefore w:val="0"/>
        <w:numPr>
          <w:ilvl w:val="0"/>
          <w:numId w:val="0"/>
        </w:numPr>
        <w:kinsoku/>
        <w:wordWrap/>
        <w:overflowPunct/>
        <w:topLinePunct w:val="0"/>
        <w:autoSpaceDE/>
        <w:autoSpaceDN/>
        <w:bidi w:val="0"/>
        <w:adjustRightInd/>
        <w:snapToGrid/>
        <w:ind w:leftChars="200"/>
        <w:textAlignment w:val="auto"/>
        <w:rPr>
          <w:color w:val="auto"/>
          <w:highlight w:val="none"/>
        </w:rPr>
      </w:pPr>
    </w:p>
    <w:p w14:paraId="70AA5030">
      <w:pPr>
        <w:pStyle w:val="8"/>
        <w:keepNext w:val="0"/>
        <w:keepLines w:val="0"/>
        <w:pageBreakBefore w:val="0"/>
        <w:numPr>
          <w:ilvl w:val="0"/>
          <w:numId w:val="1"/>
        </w:numPr>
        <w:kinsoku/>
        <w:wordWrap/>
        <w:overflowPunct/>
        <w:topLinePunct w:val="0"/>
        <w:autoSpaceDE/>
        <w:autoSpaceDN/>
        <w:bidi w:val="0"/>
        <w:adjustRightInd/>
        <w:snapToGrid/>
        <w:ind w:left="0" w:leftChars="0" w:firstLine="400" w:firstLineChars="200"/>
        <w:textAlignment w:val="auto"/>
        <w:rPr>
          <w:color w:val="auto"/>
          <w:highlight w:val="none"/>
        </w:rPr>
      </w:pPr>
      <w:r>
        <w:rPr>
          <w:color w:val="auto"/>
          <w:highlight w:val="none"/>
        </w:rPr>
        <w:t>税收缴纳证明：提供2024年</w:t>
      </w:r>
      <w:r>
        <w:rPr>
          <w:rFonts w:hint="eastAsia"/>
          <w:color w:val="auto"/>
          <w:highlight w:val="none"/>
          <w:lang w:val="en-US" w:eastAsia="zh-CN"/>
        </w:rPr>
        <w:t>8</w:t>
      </w:r>
      <w:r>
        <w:rPr>
          <w:color w:val="auto"/>
          <w:highlight w:val="none"/>
        </w:rPr>
        <w:t>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p w14:paraId="3DF1AF27">
      <w:pPr>
        <w:pStyle w:val="8"/>
        <w:keepNext w:val="0"/>
        <w:keepLines w:val="0"/>
        <w:pageBreakBefore w:val="0"/>
        <w:numPr>
          <w:ilvl w:val="0"/>
          <w:numId w:val="0"/>
        </w:numPr>
        <w:kinsoku/>
        <w:wordWrap/>
        <w:overflowPunct/>
        <w:topLinePunct w:val="0"/>
        <w:autoSpaceDE/>
        <w:autoSpaceDN/>
        <w:bidi w:val="0"/>
        <w:adjustRightInd/>
        <w:snapToGrid/>
        <w:ind w:leftChars="200"/>
        <w:textAlignment w:val="auto"/>
        <w:rPr>
          <w:color w:val="auto"/>
          <w:highlight w:val="none"/>
        </w:rPr>
      </w:pPr>
    </w:p>
    <w:p w14:paraId="73048C6F">
      <w:pPr>
        <w:pStyle w:val="8"/>
        <w:keepNext w:val="0"/>
        <w:keepLines w:val="0"/>
        <w:pageBreakBefore w:val="0"/>
        <w:numPr>
          <w:ilvl w:val="0"/>
          <w:numId w:val="1"/>
        </w:numPr>
        <w:kinsoku/>
        <w:wordWrap/>
        <w:overflowPunct/>
        <w:topLinePunct w:val="0"/>
        <w:autoSpaceDE/>
        <w:autoSpaceDN/>
        <w:bidi w:val="0"/>
        <w:adjustRightInd/>
        <w:snapToGrid/>
        <w:ind w:left="0" w:leftChars="0" w:firstLine="400" w:firstLineChars="200"/>
        <w:textAlignment w:val="auto"/>
      </w:pPr>
      <w:r>
        <w:rPr>
          <w:color w:val="auto"/>
          <w:highlight w:val="none"/>
        </w:rPr>
        <w:t>社会保障资金缴存证明：提供2024年</w:t>
      </w:r>
      <w:r>
        <w:rPr>
          <w:rFonts w:hint="eastAsia"/>
          <w:color w:val="auto"/>
          <w:highlight w:val="none"/>
          <w:lang w:val="en-US" w:eastAsia="zh-CN"/>
        </w:rPr>
        <w:t>8</w:t>
      </w:r>
      <w:r>
        <w:rPr>
          <w:color w:val="auto"/>
          <w:highlight w:val="none"/>
        </w:rPr>
        <w:t>月至今已缴存的至少一个月的社会保障资金缴存单据或社保机构开具的社会保险参保缴费情况证明，依法不需要缴纳社会保障资金的单位应提供相关证明材料。</w:t>
      </w:r>
    </w:p>
    <w:p w14:paraId="7100342A">
      <w:r>
        <w:br w:type="page"/>
      </w:r>
    </w:p>
    <w:p w14:paraId="3188C0E5">
      <w:pPr>
        <w:pStyle w:val="8"/>
        <w:keepNext w:val="0"/>
        <w:keepLines w:val="0"/>
        <w:pageBreakBefore w:val="0"/>
        <w:numPr>
          <w:ilvl w:val="0"/>
          <w:numId w:val="0"/>
        </w:numPr>
        <w:kinsoku/>
        <w:wordWrap/>
        <w:overflowPunct/>
        <w:topLinePunct w:val="0"/>
        <w:autoSpaceDE/>
        <w:autoSpaceDN/>
        <w:bidi w:val="0"/>
        <w:adjustRightInd/>
        <w:snapToGrid/>
        <w:ind w:leftChars="200"/>
        <w:textAlignment w:val="auto"/>
      </w:pPr>
    </w:p>
    <w:p w14:paraId="18EA2430">
      <w:pPr>
        <w:pStyle w:val="8"/>
        <w:keepNext w:val="0"/>
        <w:keepLines w:val="0"/>
        <w:pageBreakBefore w:val="0"/>
        <w:numPr>
          <w:ilvl w:val="0"/>
          <w:numId w:val="1"/>
        </w:numPr>
        <w:kinsoku/>
        <w:wordWrap/>
        <w:overflowPunct/>
        <w:topLinePunct w:val="0"/>
        <w:autoSpaceDE/>
        <w:autoSpaceDN/>
        <w:bidi w:val="0"/>
        <w:adjustRightInd/>
        <w:snapToGrid/>
        <w:ind w:left="0" w:leftChars="0" w:firstLine="400" w:firstLineChars="200"/>
        <w:textAlignment w:val="auto"/>
      </w:pPr>
      <w:r>
        <w:t>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r>
        <w:rPr>
          <w:rFonts w:hint="eastAsia"/>
          <w:lang w:val="en-US" w:eastAsia="zh-CN"/>
        </w:rPr>
        <w:t>(后附相关网站查询证明材料)</w:t>
      </w:r>
    </w:p>
    <w:p w14:paraId="3798F257">
      <w:pPr>
        <w:pStyle w:val="8"/>
        <w:keepNext w:val="0"/>
        <w:keepLines w:val="0"/>
        <w:pageBreakBefore w:val="0"/>
        <w:numPr>
          <w:ilvl w:val="0"/>
          <w:numId w:val="0"/>
        </w:numPr>
        <w:kinsoku/>
        <w:wordWrap/>
        <w:overflowPunct/>
        <w:topLinePunct w:val="0"/>
        <w:autoSpaceDE/>
        <w:autoSpaceDN/>
        <w:bidi w:val="0"/>
        <w:adjustRightInd/>
        <w:snapToGrid/>
        <w:ind w:leftChars="200"/>
        <w:textAlignment w:val="auto"/>
      </w:pPr>
    </w:p>
    <w:p w14:paraId="43049FE5">
      <w:pPr>
        <w:pStyle w:val="8"/>
        <w:keepNext w:val="0"/>
        <w:keepLines w:val="0"/>
        <w:pageBreakBefore w:val="0"/>
        <w:numPr>
          <w:ilvl w:val="0"/>
          <w:numId w:val="0"/>
        </w:numPr>
        <w:kinsoku/>
        <w:wordWrap/>
        <w:overflowPunct/>
        <w:topLinePunct w:val="0"/>
        <w:autoSpaceDE/>
        <w:autoSpaceDN/>
        <w:bidi w:val="0"/>
        <w:adjustRightInd/>
        <w:snapToGrid/>
        <w:ind w:leftChars="200"/>
        <w:textAlignment w:val="auto"/>
      </w:pPr>
    </w:p>
    <w:p w14:paraId="311AF96B">
      <w:pPr>
        <w:pStyle w:val="5"/>
      </w:pPr>
    </w:p>
    <w:p w14:paraId="72DF39BC">
      <w:pPr>
        <w:spacing w:line="360" w:lineRule="atLeast"/>
        <w:jc w:val="center"/>
        <w:rPr>
          <w:rFonts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78B6E684">
      <w:pPr>
        <w:spacing w:line="360" w:lineRule="atLeast"/>
        <w:jc w:val="left"/>
        <w:rPr>
          <w:rFonts w:ascii="宋体" w:hAnsi="宋体"/>
          <w:sz w:val="24"/>
        </w:rPr>
      </w:pPr>
    </w:p>
    <w:p w14:paraId="1BB654A9">
      <w:pPr>
        <w:spacing w:line="360" w:lineRule="auto"/>
        <w:jc w:val="left"/>
        <w:rPr>
          <w:rFonts w:hint="default" w:ascii="宋体" w:hAnsi="宋体" w:eastAsia="宋体"/>
          <w:sz w:val="24"/>
          <w:lang w:val="en-US" w:eastAsia="zh-CN"/>
        </w:rPr>
      </w:pPr>
      <w:r>
        <w:rPr>
          <w:rFonts w:hint="eastAsia" w:ascii="宋体" w:hAnsi="宋体" w:cs="Arial"/>
          <w:kern w:val="0"/>
          <w:sz w:val="24"/>
        </w:rPr>
        <w:t>致：</w:t>
      </w:r>
      <w:r>
        <w:rPr>
          <w:rFonts w:hint="eastAsia" w:ascii="宋体" w:hAnsi="宋体" w:cs="Arial"/>
          <w:kern w:val="0"/>
          <w:sz w:val="24"/>
          <w:lang w:val="en-US" w:eastAsia="zh-CN"/>
        </w:rPr>
        <w:t>西安市住房和城乡建设局</w:t>
      </w:r>
    </w:p>
    <w:p w14:paraId="3CDA90DD">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14:paraId="27F45457">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63545037">
      <w:pPr>
        <w:spacing w:line="360" w:lineRule="auto"/>
        <w:jc w:val="left"/>
        <w:rPr>
          <w:rFonts w:ascii="宋体" w:hAnsi="宋体"/>
          <w:b/>
          <w:sz w:val="32"/>
          <w:szCs w:val="32"/>
        </w:rPr>
      </w:pPr>
    </w:p>
    <w:p w14:paraId="34963A2E">
      <w:pPr>
        <w:spacing w:line="360" w:lineRule="auto"/>
        <w:ind w:firstLine="480" w:firstLineChars="200"/>
        <w:jc w:val="left"/>
        <w:rPr>
          <w:rFonts w:ascii="宋体" w:hAnsi="宋体"/>
          <w:sz w:val="24"/>
        </w:rPr>
      </w:pPr>
      <w:r>
        <w:rPr>
          <w:rFonts w:hint="eastAsia" w:ascii="宋体" w:hAnsi="宋体"/>
          <w:sz w:val="24"/>
        </w:rPr>
        <w:t>特此声明！</w:t>
      </w:r>
    </w:p>
    <w:p w14:paraId="0242B548">
      <w:pPr>
        <w:spacing w:line="360" w:lineRule="auto"/>
        <w:ind w:firstLine="480" w:firstLineChars="200"/>
        <w:jc w:val="left"/>
        <w:rPr>
          <w:rFonts w:ascii="宋体" w:hAnsi="宋体"/>
          <w:sz w:val="24"/>
        </w:rPr>
      </w:pPr>
    </w:p>
    <w:p w14:paraId="543131F8">
      <w:pPr>
        <w:spacing w:line="480" w:lineRule="auto"/>
        <w:ind w:firstLine="480" w:firstLineChars="200"/>
        <w:jc w:val="left"/>
        <w:rPr>
          <w:rFonts w:ascii="宋体" w:hAnsi="宋体"/>
          <w:sz w:val="24"/>
        </w:rPr>
      </w:pPr>
    </w:p>
    <w:p w14:paraId="7E56D461">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641E838C">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1A98ADF">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51ADDE5">
      <w:r>
        <w:br w:type="page"/>
      </w:r>
    </w:p>
    <w:p w14:paraId="2C0D2B9A">
      <w:pPr>
        <w:pStyle w:val="8"/>
        <w:keepNext w:val="0"/>
        <w:keepLines w:val="0"/>
        <w:pageBreakBefore w:val="0"/>
        <w:numPr>
          <w:ilvl w:val="0"/>
          <w:numId w:val="0"/>
        </w:numPr>
        <w:kinsoku/>
        <w:wordWrap/>
        <w:overflowPunct/>
        <w:topLinePunct w:val="0"/>
        <w:autoSpaceDE/>
        <w:autoSpaceDN/>
        <w:bidi w:val="0"/>
        <w:adjustRightInd/>
        <w:snapToGrid/>
        <w:ind w:leftChars="200"/>
        <w:textAlignment w:val="auto"/>
      </w:pPr>
    </w:p>
    <w:p w14:paraId="7E96B8F4">
      <w:pPr>
        <w:pStyle w:val="8"/>
        <w:keepNext w:val="0"/>
        <w:keepLines w:val="0"/>
        <w:pageBreakBefore w:val="0"/>
        <w:numPr>
          <w:ilvl w:val="0"/>
          <w:numId w:val="1"/>
        </w:numPr>
        <w:kinsoku/>
        <w:wordWrap/>
        <w:overflowPunct/>
        <w:topLinePunct w:val="0"/>
        <w:autoSpaceDE/>
        <w:autoSpaceDN/>
        <w:bidi w:val="0"/>
        <w:adjustRightInd/>
        <w:snapToGrid/>
        <w:ind w:left="0" w:leftChars="0" w:firstLine="400" w:firstLineChars="200"/>
        <w:textAlignment w:val="auto"/>
      </w:pPr>
      <w:r>
        <w:t>承诺函：提供具有履行合同所必需的设备和专业技术能力的承诺函。</w:t>
      </w:r>
    </w:p>
    <w:p w14:paraId="7901CFED">
      <w:pPr>
        <w:pStyle w:val="8"/>
        <w:keepNext w:val="0"/>
        <w:keepLines w:val="0"/>
        <w:pageBreakBefore w:val="0"/>
        <w:numPr>
          <w:ilvl w:val="0"/>
          <w:numId w:val="0"/>
        </w:numPr>
        <w:kinsoku/>
        <w:wordWrap/>
        <w:overflowPunct/>
        <w:topLinePunct w:val="0"/>
        <w:autoSpaceDE/>
        <w:autoSpaceDN/>
        <w:bidi w:val="0"/>
        <w:adjustRightInd/>
        <w:snapToGrid/>
        <w:ind w:leftChars="200"/>
        <w:textAlignment w:val="auto"/>
      </w:pPr>
    </w:p>
    <w:p w14:paraId="392BF78F">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66C4F094">
      <w:pPr>
        <w:spacing w:line="360" w:lineRule="atLeast"/>
        <w:jc w:val="left"/>
        <w:rPr>
          <w:rFonts w:ascii="宋体" w:hAnsi="宋体"/>
          <w:sz w:val="24"/>
        </w:rPr>
      </w:pPr>
    </w:p>
    <w:p w14:paraId="2C4E507B">
      <w:pPr>
        <w:spacing w:line="360" w:lineRule="auto"/>
        <w:jc w:val="left"/>
        <w:rPr>
          <w:rFonts w:hint="default" w:ascii="宋体" w:hAnsi="宋体"/>
          <w:sz w:val="24"/>
          <w:lang w:val="en-US"/>
        </w:rPr>
      </w:pPr>
      <w:r>
        <w:rPr>
          <w:rFonts w:hint="eastAsia" w:ascii="宋体" w:hAnsi="宋体" w:cs="Arial"/>
          <w:kern w:val="0"/>
          <w:sz w:val="24"/>
        </w:rPr>
        <w:t>致：</w:t>
      </w:r>
      <w:r>
        <w:rPr>
          <w:rFonts w:hint="eastAsia" w:ascii="宋体" w:hAnsi="宋体" w:cs="Arial"/>
          <w:kern w:val="0"/>
          <w:sz w:val="24"/>
          <w:lang w:val="en-US" w:eastAsia="zh-CN"/>
        </w:rPr>
        <w:t>西安市住房和城乡建设局</w:t>
      </w:r>
    </w:p>
    <w:p w14:paraId="53725C0B">
      <w:pPr>
        <w:spacing w:line="360" w:lineRule="auto"/>
        <w:jc w:val="left"/>
        <w:rPr>
          <w:rFonts w:ascii="宋体" w:hAnsi="宋体"/>
          <w:sz w:val="24"/>
        </w:rPr>
      </w:pPr>
      <w:r>
        <w:rPr>
          <w:rFonts w:hint="eastAsia" w:ascii="宋体" w:hAnsi="宋体"/>
          <w:sz w:val="24"/>
        </w:rPr>
        <w:t xml:space="preserve">      </w:t>
      </w:r>
    </w:p>
    <w:p w14:paraId="6541F845">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2EDE6CF3">
      <w:pPr>
        <w:pStyle w:val="3"/>
      </w:pPr>
    </w:p>
    <w:p w14:paraId="26065FC0">
      <w:pPr>
        <w:spacing w:line="360" w:lineRule="auto"/>
        <w:ind w:firstLine="480" w:firstLineChars="200"/>
        <w:jc w:val="left"/>
        <w:rPr>
          <w:rFonts w:ascii="宋体" w:hAnsi="宋体"/>
          <w:sz w:val="24"/>
        </w:rPr>
      </w:pPr>
      <w:r>
        <w:rPr>
          <w:rFonts w:hint="eastAsia" w:ascii="宋体" w:hAnsi="宋体"/>
          <w:sz w:val="24"/>
        </w:rPr>
        <w:t>特此声明！</w:t>
      </w:r>
    </w:p>
    <w:p w14:paraId="5D940870">
      <w:pPr>
        <w:spacing w:line="360" w:lineRule="auto"/>
        <w:ind w:firstLine="480" w:firstLineChars="200"/>
        <w:jc w:val="left"/>
        <w:rPr>
          <w:rFonts w:ascii="宋体" w:hAnsi="宋体"/>
          <w:sz w:val="24"/>
        </w:rPr>
      </w:pPr>
    </w:p>
    <w:p w14:paraId="131499AA">
      <w:pPr>
        <w:spacing w:line="480" w:lineRule="auto"/>
        <w:ind w:firstLine="480" w:firstLineChars="200"/>
        <w:jc w:val="left"/>
        <w:rPr>
          <w:rFonts w:ascii="宋体" w:hAnsi="宋体"/>
          <w:sz w:val="24"/>
        </w:rPr>
      </w:pPr>
    </w:p>
    <w:p w14:paraId="1857D498">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7C8389C8">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p>
    <w:p w14:paraId="5D49B132">
      <w:pPr>
        <w:spacing w:line="480" w:lineRule="auto"/>
        <w:ind w:firstLine="3259" w:firstLineChars="1358"/>
        <w:jc w:val="left"/>
        <w:rPr>
          <w:rFonts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6253E430">
      <w:r>
        <w:br w:type="page"/>
      </w:r>
    </w:p>
    <w:p w14:paraId="45EDB4EB">
      <w:pPr>
        <w:pStyle w:val="8"/>
        <w:keepNext w:val="0"/>
        <w:keepLines w:val="0"/>
        <w:pageBreakBefore w:val="0"/>
        <w:numPr>
          <w:ilvl w:val="0"/>
          <w:numId w:val="0"/>
        </w:numPr>
        <w:kinsoku/>
        <w:wordWrap/>
        <w:overflowPunct/>
        <w:topLinePunct w:val="0"/>
        <w:autoSpaceDE/>
        <w:autoSpaceDN/>
        <w:bidi w:val="0"/>
        <w:adjustRightInd/>
        <w:snapToGrid/>
        <w:ind w:leftChars="200"/>
        <w:textAlignment w:val="auto"/>
      </w:pPr>
    </w:p>
    <w:p w14:paraId="264F79EC">
      <w:pPr>
        <w:pStyle w:val="8"/>
        <w:keepNext w:val="0"/>
        <w:keepLines w:val="0"/>
        <w:pageBreakBefore w:val="0"/>
        <w:numPr>
          <w:ilvl w:val="0"/>
          <w:numId w:val="1"/>
        </w:numPr>
        <w:kinsoku/>
        <w:wordWrap/>
        <w:overflowPunct/>
        <w:topLinePunct w:val="0"/>
        <w:autoSpaceDE/>
        <w:autoSpaceDN/>
        <w:bidi w:val="0"/>
        <w:adjustRightInd/>
        <w:snapToGrid/>
        <w:ind w:left="0" w:leftChars="0" w:firstLine="400" w:firstLineChars="200"/>
        <w:textAlignment w:val="auto"/>
      </w:pPr>
      <w:r>
        <w:t>法定代表人授权书：法定代表人授权书及被授权人身份证明。（法定代表人直接磋商只须提交其身份证明）</w:t>
      </w:r>
    </w:p>
    <w:p w14:paraId="7C73B4ED">
      <w:pPr>
        <w:pStyle w:val="8"/>
        <w:keepNext w:val="0"/>
        <w:keepLines w:val="0"/>
        <w:pageBreakBefore w:val="0"/>
        <w:numPr>
          <w:ilvl w:val="0"/>
          <w:numId w:val="0"/>
        </w:numPr>
        <w:kinsoku/>
        <w:wordWrap/>
        <w:overflowPunct/>
        <w:topLinePunct w:val="0"/>
        <w:autoSpaceDE/>
        <w:autoSpaceDN/>
        <w:bidi w:val="0"/>
        <w:adjustRightInd/>
        <w:snapToGrid/>
        <w:ind w:leftChars="200"/>
        <w:textAlignment w:val="auto"/>
      </w:pPr>
    </w:p>
    <w:p w14:paraId="64DC0618">
      <w:pPr>
        <w:spacing w:line="360" w:lineRule="atLeast"/>
        <w:ind w:firstLine="1200" w:firstLineChars="500"/>
        <w:rPr>
          <w:rFonts w:ascii="宋体" w:hAnsi="宋体"/>
          <w:b/>
          <w:sz w:val="32"/>
          <w:szCs w:val="32"/>
        </w:rPr>
      </w:pPr>
      <w:r>
        <w:rPr>
          <w:rFonts w:ascii="宋体" w:hAnsi="宋体"/>
          <w:sz w:val="24"/>
        </w:rPr>
        <w:t xml:space="preserve"> </w:t>
      </w:r>
      <w:r>
        <w:rPr>
          <w:rFonts w:hint="eastAsia" w:ascii="宋体" w:hAnsi="宋体"/>
          <w:b/>
          <w:sz w:val="32"/>
          <w:szCs w:val="32"/>
        </w:rPr>
        <w:t>法定代表人证明书与法定代表人授权书</w:t>
      </w:r>
    </w:p>
    <w:p w14:paraId="67E2A101">
      <w:pPr>
        <w:tabs>
          <w:tab w:val="left" w:pos="210"/>
        </w:tabs>
        <w:spacing w:line="320" w:lineRule="exact"/>
        <w:rPr>
          <w:rFonts w:ascii="宋体" w:hAnsi="宋体" w:cs="Arial"/>
          <w:b/>
          <w:kern w:val="0"/>
          <w:sz w:val="32"/>
          <w:szCs w:val="32"/>
        </w:rPr>
      </w:pPr>
    </w:p>
    <w:p w14:paraId="7C479ED7">
      <w:pPr>
        <w:tabs>
          <w:tab w:val="left" w:pos="210"/>
        </w:tabs>
        <w:spacing w:line="240" w:lineRule="auto"/>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62A5AB7E">
      <w:pPr>
        <w:tabs>
          <w:tab w:val="left" w:pos="210"/>
        </w:tabs>
        <w:spacing w:line="320" w:lineRule="exact"/>
        <w:jc w:val="center"/>
        <w:rPr>
          <w:rFonts w:ascii="宋体" w:hAnsi="宋体" w:cs="Arial"/>
          <w:b/>
          <w:kern w:val="0"/>
          <w:sz w:val="32"/>
          <w:szCs w:val="32"/>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081AD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08B0F7B0">
            <w:pPr>
              <w:keepNext w:val="0"/>
              <w:keepLines w:val="0"/>
              <w:suppressLineNumbers w:val="0"/>
              <w:tabs>
                <w:tab w:val="left" w:pos="210"/>
              </w:tabs>
              <w:spacing w:before="0" w:beforeAutospacing="0" w:after="0" w:afterAutospacing="0" w:line="320" w:lineRule="exact"/>
              <w:ind w:left="0" w:right="0"/>
              <w:rPr>
                <w:rFonts w:hint="eastAsia" w:ascii="宋体" w:hAnsi="宋体" w:eastAsia="宋体" w:cs="Arial"/>
                <w:kern w:val="0"/>
                <w:sz w:val="24"/>
                <w:lang w:eastAsia="zh-CN"/>
              </w:rPr>
            </w:pPr>
            <w:r>
              <w:rPr>
                <w:rFonts w:hint="eastAsia" w:ascii="宋体" w:hAnsi="宋体" w:cs="Arial"/>
                <w:kern w:val="0"/>
                <w:sz w:val="24"/>
              </w:rPr>
              <w:t>致：</w:t>
            </w:r>
            <w:r>
              <w:rPr>
                <w:rFonts w:hint="eastAsia" w:ascii="宋体" w:hAnsi="宋体" w:cs="Arial"/>
                <w:kern w:val="0"/>
                <w:sz w:val="24"/>
                <w:lang w:val="en-US" w:eastAsia="zh-CN"/>
              </w:rPr>
              <w:t>西安市住房和城乡建设局</w:t>
            </w:r>
          </w:p>
        </w:tc>
      </w:tr>
      <w:tr w14:paraId="2C81A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8F198B9">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企</w:t>
            </w:r>
          </w:p>
          <w:p w14:paraId="377CB757">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p w14:paraId="46925F0B">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业</w:t>
            </w:r>
          </w:p>
          <w:p w14:paraId="78550C0C">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p w14:paraId="71BC2D81">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信</w:t>
            </w:r>
          </w:p>
          <w:p w14:paraId="5B2AA586">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p w14:paraId="0E1CE2AB">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息</w:t>
            </w:r>
          </w:p>
        </w:tc>
        <w:tc>
          <w:tcPr>
            <w:tcW w:w="2342" w:type="dxa"/>
            <w:vAlign w:val="center"/>
          </w:tcPr>
          <w:p w14:paraId="05307D8F">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企业名称</w:t>
            </w:r>
          </w:p>
        </w:tc>
        <w:tc>
          <w:tcPr>
            <w:tcW w:w="6080" w:type="dxa"/>
            <w:gridSpan w:val="4"/>
            <w:vAlign w:val="center"/>
          </w:tcPr>
          <w:p w14:paraId="304D9CB5">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r>
      <w:tr w14:paraId="4B5AE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558A2C8">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c>
          <w:tcPr>
            <w:tcW w:w="2342" w:type="dxa"/>
            <w:vAlign w:val="center"/>
          </w:tcPr>
          <w:p w14:paraId="34698935">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法定地址</w:t>
            </w:r>
          </w:p>
        </w:tc>
        <w:tc>
          <w:tcPr>
            <w:tcW w:w="6080" w:type="dxa"/>
            <w:gridSpan w:val="4"/>
            <w:vAlign w:val="center"/>
          </w:tcPr>
          <w:p w14:paraId="4FC172B8">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r>
      <w:tr w14:paraId="05198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A464293">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c>
          <w:tcPr>
            <w:tcW w:w="2342" w:type="dxa"/>
            <w:vAlign w:val="center"/>
          </w:tcPr>
          <w:p w14:paraId="7474FC95">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邮政编码</w:t>
            </w:r>
          </w:p>
        </w:tc>
        <w:tc>
          <w:tcPr>
            <w:tcW w:w="6080" w:type="dxa"/>
            <w:gridSpan w:val="4"/>
            <w:vAlign w:val="center"/>
          </w:tcPr>
          <w:p w14:paraId="470AD1A5">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r>
      <w:tr w14:paraId="4647A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3F823DEA">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c>
          <w:tcPr>
            <w:tcW w:w="2342" w:type="dxa"/>
            <w:vAlign w:val="center"/>
          </w:tcPr>
          <w:p w14:paraId="028E076A">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1DBF12F9">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r>
      <w:tr w14:paraId="1E005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6D43C2F">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法定代表人</w:t>
            </w:r>
          </w:p>
        </w:tc>
        <w:tc>
          <w:tcPr>
            <w:tcW w:w="2342" w:type="dxa"/>
            <w:vAlign w:val="center"/>
          </w:tcPr>
          <w:p w14:paraId="5715A2E7">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姓名</w:t>
            </w:r>
          </w:p>
        </w:tc>
        <w:tc>
          <w:tcPr>
            <w:tcW w:w="1959" w:type="dxa"/>
            <w:gridSpan w:val="2"/>
            <w:vAlign w:val="center"/>
          </w:tcPr>
          <w:p w14:paraId="74174ADC">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c>
          <w:tcPr>
            <w:tcW w:w="2061" w:type="dxa"/>
            <w:vAlign w:val="center"/>
          </w:tcPr>
          <w:p w14:paraId="3C9FDD0C">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性别</w:t>
            </w:r>
          </w:p>
        </w:tc>
        <w:tc>
          <w:tcPr>
            <w:tcW w:w="2060" w:type="dxa"/>
            <w:vAlign w:val="center"/>
          </w:tcPr>
          <w:p w14:paraId="5BEFEA67">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r>
      <w:tr w14:paraId="70044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D4289EB">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c>
          <w:tcPr>
            <w:tcW w:w="2342" w:type="dxa"/>
            <w:vAlign w:val="center"/>
          </w:tcPr>
          <w:p w14:paraId="4CB1B29E">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职务</w:t>
            </w:r>
          </w:p>
        </w:tc>
        <w:tc>
          <w:tcPr>
            <w:tcW w:w="1959" w:type="dxa"/>
            <w:gridSpan w:val="2"/>
            <w:vAlign w:val="center"/>
          </w:tcPr>
          <w:p w14:paraId="581E44B8">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c>
          <w:tcPr>
            <w:tcW w:w="2061" w:type="dxa"/>
            <w:vAlign w:val="center"/>
          </w:tcPr>
          <w:p w14:paraId="1C3F2136">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联系电话</w:t>
            </w:r>
          </w:p>
        </w:tc>
        <w:tc>
          <w:tcPr>
            <w:tcW w:w="2060" w:type="dxa"/>
            <w:vAlign w:val="center"/>
          </w:tcPr>
          <w:p w14:paraId="3CE9CA57">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r>
      <w:tr w14:paraId="7350F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7044C86F">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c>
          <w:tcPr>
            <w:tcW w:w="2342" w:type="dxa"/>
            <w:vAlign w:val="center"/>
          </w:tcPr>
          <w:p w14:paraId="19CA4A3B">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身份证号</w:t>
            </w:r>
          </w:p>
        </w:tc>
        <w:tc>
          <w:tcPr>
            <w:tcW w:w="6080" w:type="dxa"/>
            <w:gridSpan w:val="4"/>
            <w:vAlign w:val="center"/>
          </w:tcPr>
          <w:p w14:paraId="008E6F50">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r>
      <w:tr w14:paraId="79FA5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03B45152">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37A07641">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（正反面）</w:t>
            </w:r>
          </w:p>
        </w:tc>
        <w:tc>
          <w:tcPr>
            <w:tcW w:w="4297" w:type="dxa"/>
            <w:gridSpan w:val="3"/>
            <w:vAlign w:val="center"/>
          </w:tcPr>
          <w:p w14:paraId="21E56FAF">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法定代表人（签字或盖章）</w:t>
            </w:r>
          </w:p>
        </w:tc>
      </w:tr>
      <w:tr w14:paraId="26C50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15128F60">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c>
          <w:tcPr>
            <w:tcW w:w="4125" w:type="dxa"/>
            <w:gridSpan w:val="2"/>
            <w:vMerge w:val="continue"/>
            <w:vAlign w:val="center"/>
          </w:tcPr>
          <w:p w14:paraId="04130742">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c>
          <w:tcPr>
            <w:tcW w:w="4297" w:type="dxa"/>
            <w:gridSpan w:val="3"/>
            <w:vAlign w:val="bottom"/>
          </w:tcPr>
          <w:p w14:paraId="690A16FC">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（公章）</w:t>
            </w:r>
          </w:p>
          <w:p w14:paraId="4320C199">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p w14:paraId="5AAFF4AE">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p w14:paraId="2B4A98D8">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p w14:paraId="67D663F1">
            <w:pPr>
              <w:keepNext w:val="0"/>
              <w:keepLines w:val="0"/>
              <w:suppressLineNumbers w:val="0"/>
              <w:tabs>
                <w:tab w:val="left" w:pos="210"/>
              </w:tabs>
              <w:spacing w:before="0" w:beforeAutospacing="0" w:after="0" w:afterAutospacing="0" w:line="320" w:lineRule="exact"/>
              <w:ind w:left="0" w:right="0"/>
              <w:jc w:val="right"/>
              <w:rPr>
                <w:rFonts w:hint="default" w:ascii="宋体" w:hAnsi="宋体" w:cs="Arial"/>
                <w:kern w:val="0"/>
                <w:sz w:val="24"/>
              </w:rPr>
            </w:pPr>
            <w:r>
              <w:rPr>
                <w:rFonts w:hint="eastAsia" w:ascii="宋体" w:hAnsi="宋体" w:cs="Arial"/>
                <w:kern w:val="0"/>
                <w:sz w:val="24"/>
              </w:rPr>
              <w:t xml:space="preserve">年  月  日 </w:t>
            </w:r>
          </w:p>
        </w:tc>
      </w:tr>
    </w:tbl>
    <w:p w14:paraId="0A0873B1">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w:t>
      </w:r>
    </w:p>
    <w:p w14:paraId="014AF864">
      <w:pPr>
        <w:tabs>
          <w:tab w:val="left" w:pos="210"/>
        </w:tabs>
        <w:spacing w:line="240" w:lineRule="auto"/>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3427B273">
      <w:pPr>
        <w:pStyle w:val="4"/>
        <w:spacing w:line="500" w:lineRule="exact"/>
        <w:rPr>
          <w:rFonts w:hAnsi="宋体"/>
          <w:b/>
          <w:bCs/>
          <w:sz w:val="24"/>
          <w:szCs w:val="24"/>
        </w:rPr>
      </w:pPr>
      <w:r>
        <w:rPr>
          <w:rFonts w:hint="eastAsia" w:hAnsi="宋体"/>
          <w:sz w:val="24"/>
          <w:szCs w:val="24"/>
          <w:lang w:eastAsia="zh-CN"/>
        </w:rPr>
        <w:t>普迈项目管理集团有限公司</w:t>
      </w:r>
      <w:r>
        <w:rPr>
          <w:rFonts w:hint="eastAsia" w:hAnsi="宋体"/>
          <w:sz w:val="24"/>
          <w:szCs w:val="24"/>
        </w:rPr>
        <w:t>：</w:t>
      </w:r>
    </w:p>
    <w:p w14:paraId="71F5C05D">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授权本公司的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14:paraId="7BE1AC46">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1B9B0506">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251C79F1">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507EE652">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2F56B47A">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2C567A3F">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C9C9922">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050"/>
        <w:gridCol w:w="4050"/>
      </w:tblGrid>
      <w:tr w14:paraId="36AC9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4643" w:hRule="atLeast"/>
          <w:jc w:val="center"/>
        </w:trPr>
        <w:tc>
          <w:tcPr>
            <w:tcW w:w="4050" w:type="dxa"/>
            <w:shd w:val="clear" w:color="auto" w:fill="E0E0E0"/>
            <w:vAlign w:val="center"/>
          </w:tcPr>
          <w:p w14:paraId="6EAB6373">
            <w:pPr>
              <w:pStyle w:val="4"/>
              <w:keepNext w:val="0"/>
              <w:keepLines w:val="0"/>
              <w:suppressLineNumbers w:val="0"/>
              <w:snapToGrid w:val="0"/>
              <w:spacing w:before="0" w:beforeAutospacing="0" w:after="0" w:afterAutospacing="0" w:line="500" w:lineRule="exact"/>
              <w:ind w:left="0" w:right="0"/>
              <w:jc w:val="center"/>
              <w:rPr>
                <w:rFonts w:hint="default"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050" w:type="dxa"/>
            <w:shd w:val="clear" w:color="auto" w:fill="E0E0E0"/>
            <w:vAlign w:val="center"/>
          </w:tcPr>
          <w:p w14:paraId="40131229">
            <w:pPr>
              <w:pStyle w:val="4"/>
              <w:keepNext w:val="0"/>
              <w:keepLines w:val="0"/>
              <w:suppressLineNumbers w:val="0"/>
              <w:snapToGrid w:val="0"/>
              <w:spacing w:before="0" w:beforeAutospacing="0" w:after="0" w:afterAutospacing="0" w:line="500" w:lineRule="exact"/>
              <w:ind w:left="0" w:right="0"/>
              <w:jc w:val="center"/>
              <w:rPr>
                <w:rFonts w:hint="default"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155996B6">
      <w:pPr>
        <w:pStyle w:val="4"/>
        <w:spacing w:line="500" w:lineRule="exact"/>
        <w:ind w:firstLine="480" w:firstLineChars="200"/>
        <w:rPr>
          <w:rFonts w:hAnsi="宋体"/>
          <w:sz w:val="24"/>
          <w:szCs w:val="24"/>
        </w:rPr>
      </w:pPr>
      <w:r>
        <w:rPr>
          <w:rFonts w:hint="eastAsia" w:hAnsi="宋体"/>
          <w:sz w:val="24"/>
          <w:szCs w:val="24"/>
        </w:rPr>
        <w:t>说明：</w:t>
      </w:r>
    </w:p>
    <w:p w14:paraId="1680EC1C">
      <w:pPr>
        <w:pStyle w:val="4"/>
        <w:numPr>
          <w:ilvl w:val="0"/>
          <w:numId w:val="2"/>
        </w:numPr>
        <w:spacing w:line="440" w:lineRule="exact"/>
        <w:rPr>
          <w:rFonts w:hAnsi="宋体"/>
          <w:sz w:val="24"/>
          <w:szCs w:val="24"/>
        </w:rPr>
      </w:pPr>
      <w:r>
        <w:rPr>
          <w:rFonts w:hint="eastAsia" w:hAnsi="宋体"/>
          <w:sz w:val="24"/>
          <w:szCs w:val="24"/>
        </w:rPr>
        <w:t>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1377484B">
      <w:pPr>
        <w:pStyle w:val="8"/>
        <w:keepNext w:val="0"/>
        <w:keepLines w:val="0"/>
        <w:pageBreakBefore w:val="0"/>
        <w:numPr>
          <w:ilvl w:val="0"/>
          <w:numId w:val="0"/>
        </w:numPr>
        <w:kinsoku/>
        <w:wordWrap/>
        <w:overflowPunct/>
        <w:topLinePunct w:val="0"/>
        <w:autoSpaceDE/>
        <w:autoSpaceDN/>
        <w:bidi w:val="0"/>
        <w:adjustRightInd/>
        <w:snapToGrid/>
        <w:ind w:leftChars="200"/>
        <w:textAlignment w:val="auto"/>
        <w:rPr>
          <w:rFonts w:hint="eastAsia" w:hAnsi="宋体"/>
          <w:sz w:val="24"/>
          <w:szCs w:val="24"/>
        </w:rPr>
      </w:pPr>
      <w:r>
        <w:rPr>
          <w:rFonts w:hint="eastAsia" w:hAnsi="宋体"/>
          <w:sz w:val="24"/>
          <w:szCs w:val="24"/>
        </w:rPr>
        <w:t>授权书内容填写要明确，文字要工整清楚，涂改无效。</w:t>
      </w:r>
    </w:p>
    <w:p w14:paraId="6C5C5665">
      <w:pPr>
        <w:pStyle w:val="8"/>
        <w:keepNext w:val="0"/>
        <w:keepLines w:val="0"/>
        <w:pageBreakBefore w:val="0"/>
        <w:numPr>
          <w:ilvl w:val="0"/>
          <w:numId w:val="0"/>
        </w:numPr>
        <w:kinsoku/>
        <w:wordWrap/>
        <w:overflowPunct/>
        <w:topLinePunct w:val="0"/>
        <w:autoSpaceDE/>
        <w:autoSpaceDN/>
        <w:bidi w:val="0"/>
        <w:adjustRightInd/>
        <w:snapToGrid/>
        <w:ind w:leftChars="200"/>
        <w:textAlignment w:val="auto"/>
        <w:rPr>
          <w:rFonts w:hint="eastAsia" w:hAnsi="宋体"/>
          <w:sz w:val="24"/>
          <w:szCs w:val="24"/>
        </w:rPr>
      </w:pPr>
    </w:p>
    <w:p w14:paraId="5D11FDF7">
      <w:pPr>
        <w:rPr>
          <w:rFonts w:hint="eastAsia"/>
          <w:sz w:val="21"/>
          <w:szCs w:val="21"/>
          <w:lang w:val="en-US" w:eastAsia="zh-CN"/>
        </w:rPr>
      </w:pPr>
      <w:r>
        <w:rPr>
          <w:rFonts w:hint="eastAsia"/>
          <w:sz w:val="21"/>
          <w:szCs w:val="21"/>
          <w:lang w:val="en-US" w:eastAsia="zh-CN"/>
        </w:rPr>
        <w:t>8、特定资格：供应商须具备相关部门颁发的施工图审查机构二类及以上资质证书，审查业务范围包含市政工程（道路）。</w:t>
      </w:r>
    </w:p>
    <w:p w14:paraId="5127C6EB">
      <w:pPr>
        <w:rPr>
          <w:rFonts w:hint="eastAsia"/>
          <w:sz w:val="21"/>
          <w:szCs w:val="21"/>
          <w:lang w:val="en-US" w:eastAsia="zh-CN"/>
        </w:rPr>
      </w:pPr>
      <w:r>
        <w:rPr>
          <w:rFonts w:hint="eastAsia"/>
          <w:sz w:val="21"/>
          <w:szCs w:val="21"/>
          <w:lang w:val="en-US" w:eastAsia="zh-CN"/>
        </w:rPr>
        <w:br w:type="page"/>
      </w:r>
    </w:p>
    <w:p w14:paraId="1BB02274">
      <w:pPr>
        <w:rPr>
          <w:rFonts w:hint="eastAsia"/>
          <w:sz w:val="21"/>
          <w:szCs w:val="21"/>
          <w:lang w:val="en-US" w:eastAsia="zh-CN"/>
        </w:rPr>
      </w:pPr>
      <w:r>
        <w:rPr>
          <w:rFonts w:hint="eastAsia"/>
          <w:sz w:val="21"/>
          <w:szCs w:val="21"/>
          <w:lang w:val="en-US" w:eastAsia="zh-CN"/>
        </w:rPr>
        <w:t>9.拟派项目负责人须具备市政工程相关专业中级工程师及以上职称。</w:t>
      </w:r>
    </w:p>
    <w:p w14:paraId="13CCDBAD">
      <w:pPr>
        <w:rPr>
          <w:rFonts w:hint="eastAsia"/>
          <w:sz w:val="21"/>
          <w:szCs w:val="21"/>
          <w:lang w:val="en-US" w:eastAsia="zh-CN"/>
        </w:rPr>
      </w:pPr>
      <w:r>
        <w:rPr>
          <w:rFonts w:hint="eastAsia"/>
          <w:sz w:val="21"/>
          <w:szCs w:val="21"/>
          <w:lang w:val="en-US" w:eastAsia="zh-CN"/>
        </w:rPr>
        <w:br w:type="page"/>
      </w:r>
    </w:p>
    <w:p w14:paraId="4CC43BFA">
      <w:pPr>
        <w:rPr>
          <w:rFonts w:hint="default"/>
          <w:sz w:val="21"/>
          <w:szCs w:val="21"/>
          <w:lang w:val="en-US" w:eastAsia="zh-CN"/>
        </w:rPr>
      </w:pPr>
      <w:r>
        <w:rPr>
          <w:rFonts w:hint="eastAsia"/>
          <w:sz w:val="21"/>
          <w:szCs w:val="21"/>
          <w:lang w:val="en-US" w:eastAsia="zh-CN"/>
        </w:rPr>
        <w:t>10、非联合体响应声明</w:t>
      </w:r>
    </w:p>
    <w:p w14:paraId="4C039D31">
      <w:pPr>
        <w:spacing w:before="91" w:line="220" w:lineRule="auto"/>
        <w:ind w:left="0" w:leftChars="0" w:right="0" w:rightChars="0" w:firstLine="0" w:firstLineChars="0"/>
        <w:jc w:val="center"/>
        <w:rPr>
          <w:rFonts w:hint="eastAsia" w:ascii="宋体" w:hAnsi="宋体" w:eastAsia="宋体" w:cs="宋体"/>
          <w:b/>
          <w:bCs/>
          <w:spacing w:val="7"/>
          <w:sz w:val="30"/>
          <w:szCs w:val="30"/>
          <w:lang w:eastAsia="zh-CN"/>
        </w:rPr>
      </w:pPr>
      <w:r>
        <w:rPr>
          <w:rFonts w:hint="eastAsia" w:ascii="宋体" w:hAnsi="宋体" w:eastAsia="宋体" w:cs="宋体"/>
          <w:b/>
          <w:bCs/>
          <w:spacing w:val="7"/>
          <w:sz w:val="30"/>
          <w:szCs w:val="30"/>
          <w:lang w:eastAsia="zh-CN"/>
        </w:rPr>
        <w:t>非联合体</w:t>
      </w:r>
      <w:r>
        <w:rPr>
          <w:rFonts w:hint="eastAsia" w:ascii="宋体" w:hAnsi="宋体" w:eastAsia="宋体" w:cs="宋体"/>
          <w:b/>
          <w:bCs/>
          <w:spacing w:val="7"/>
          <w:sz w:val="30"/>
          <w:szCs w:val="30"/>
          <w:lang w:val="en-US" w:eastAsia="zh-CN"/>
        </w:rPr>
        <w:t>响应</w:t>
      </w:r>
      <w:r>
        <w:rPr>
          <w:rFonts w:hint="eastAsia" w:ascii="宋体" w:hAnsi="宋体" w:eastAsia="宋体" w:cs="宋体"/>
          <w:b/>
          <w:bCs/>
          <w:spacing w:val="7"/>
          <w:sz w:val="30"/>
          <w:szCs w:val="30"/>
          <w:lang w:eastAsia="zh-CN"/>
        </w:rPr>
        <w:t>声明</w:t>
      </w:r>
    </w:p>
    <w:p w14:paraId="43248203">
      <w:pPr>
        <w:pStyle w:val="3"/>
        <w:spacing w:line="300" w:lineRule="auto"/>
        <w:rPr>
          <w:rFonts w:hint="eastAsia" w:ascii="宋体" w:hAnsi="宋体" w:eastAsia="宋体" w:cs="宋体"/>
          <w:lang w:eastAsia="zh-CN"/>
        </w:rPr>
      </w:pPr>
    </w:p>
    <w:p w14:paraId="2F23BD62">
      <w:pPr>
        <w:pStyle w:val="3"/>
        <w:spacing w:line="300" w:lineRule="auto"/>
        <w:rPr>
          <w:rFonts w:hint="eastAsia" w:ascii="宋体" w:hAnsi="宋体" w:eastAsia="宋体" w:cs="宋体"/>
          <w:lang w:eastAsia="zh-CN"/>
        </w:rPr>
      </w:pPr>
    </w:p>
    <w:p w14:paraId="22C8E6DC">
      <w:pPr>
        <w:spacing w:before="65" w:line="480" w:lineRule="auto"/>
        <w:ind w:left="22"/>
        <w:rPr>
          <w:rFonts w:hint="eastAsia" w:ascii="宋体" w:hAnsi="宋体" w:eastAsia="宋体" w:cs="宋体"/>
          <w:color w:val="auto"/>
          <w:sz w:val="24"/>
          <w:szCs w:val="24"/>
          <w:lang w:eastAsia="zh-CN"/>
        </w:rPr>
      </w:pPr>
      <w:r>
        <w:rPr>
          <w:rFonts w:hint="eastAsia" w:ascii="宋体" w:hAnsi="宋体" w:eastAsia="宋体" w:cs="宋体"/>
          <w:color w:val="auto"/>
          <w:spacing w:val="22"/>
          <w:sz w:val="24"/>
          <w:szCs w:val="24"/>
          <w:lang w:eastAsia="zh-CN"/>
        </w:rPr>
        <w:t>致</w:t>
      </w:r>
      <w:r>
        <w:rPr>
          <w:rFonts w:hint="eastAsia" w:ascii="宋体" w:hAnsi="宋体" w:eastAsia="宋体" w:cs="宋体"/>
          <w:color w:val="auto"/>
          <w:spacing w:val="-17"/>
          <w:sz w:val="24"/>
          <w:szCs w:val="24"/>
          <w:u w:val="single"/>
          <w:lang w:eastAsia="zh-CN"/>
        </w:rPr>
        <w:t>：</w:t>
      </w:r>
      <w:r>
        <w:rPr>
          <w:rFonts w:hint="eastAsia" w:ascii="宋体" w:hAnsi="宋体" w:eastAsia="宋体" w:cs="宋体"/>
          <w:color w:val="auto"/>
          <w:spacing w:val="14"/>
          <w:sz w:val="24"/>
          <w:szCs w:val="24"/>
          <w:u w:val="single"/>
          <w:lang w:eastAsia="zh-CN"/>
        </w:rPr>
        <w:t xml:space="preserve">          </w:t>
      </w:r>
      <w:r>
        <w:rPr>
          <w:rFonts w:hint="eastAsia" w:ascii="宋体" w:hAnsi="宋体" w:eastAsia="宋体" w:cs="宋体"/>
          <w:color w:val="auto"/>
          <w:spacing w:val="-17"/>
          <w:sz w:val="24"/>
          <w:szCs w:val="24"/>
          <w:u w:val="single"/>
          <w:lang w:eastAsia="zh-CN"/>
        </w:rPr>
        <w:t>（</w:t>
      </w:r>
      <w:r>
        <w:rPr>
          <w:rFonts w:hint="eastAsia" w:ascii="宋体" w:hAnsi="宋体" w:eastAsia="宋体" w:cs="宋体"/>
          <w:color w:val="auto"/>
          <w:spacing w:val="22"/>
          <w:sz w:val="24"/>
          <w:szCs w:val="24"/>
          <w:u w:val="single"/>
          <w:lang w:eastAsia="zh-CN"/>
        </w:rPr>
        <w:t>采购人名称）</w:t>
      </w:r>
      <w:r>
        <w:rPr>
          <w:rFonts w:hint="eastAsia" w:ascii="宋体" w:hAnsi="宋体" w:eastAsia="宋体" w:cs="宋体"/>
          <w:color w:val="auto"/>
          <w:sz w:val="24"/>
          <w:szCs w:val="24"/>
          <w:u w:val="single"/>
          <w:lang w:eastAsia="zh-CN"/>
        </w:rPr>
        <w:t xml:space="preserve">     </w:t>
      </w:r>
    </w:p>
    <w:p w14:paraId="7308E7B4">
      <w:pPr>
        <w:pStyle w:val="3"/>
        <w:tabs>
          <w:tab w:val="left" w:pos="2630"/>
          <w:tab w:val="left" w:pos="3636"/>
        </w:tabs>
        <w:spacing w:before="204" w:line="480" w:lineRule="auto"/>
        <w:ind w:right="386" w:firstLine="568"/>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本</w:t>
      </w:r>
      <w:r>
        <w:rPr>
          <w:rFonts w:hint="eastAsia" w:ascii="宋体" w:hAnsi="宋体" w:eastAsia="宋体" w:cs="宋体"/>
          <w:color w:val="auto"/>
          <w:spacing w:val="4"/>
          <w:sz w:val="24"/>
          <w:szCs w:val="24"/>
          <w:lang w:eastAsia="zh-CN"/>
        </w:rPr>
        <w:t>单</w:t>
      </w:r>
      <w:r>
        <w:rPr>
          <w:rFonts w:hint="eastAsia" w:ascii="宋体" w:hAnsi="宋体" w:eastAsia="宋体" w:cs="宋体"/>
          <w:color w:val="auto"/>
          <w:sz w:val="24"/>
          <w:szCs w:val="24"/>
          <w:lang w:eastAsia="zh-CN"/>
        </w:rPr>
        <w:t>位郑重</w:t>
      </w:r>
      <w:r>
        <w:rPr>
          <w:rFonts w:hint="eastAsia" w:ascii="宋体" w:hAnsi="宋体" w:eastAsia="宋体" w:cs="宋体"/>
          <w:color w:val="auto"/>
          <w:spacing w:val="4"/>
          <w:sz w:val="24"/>
          <w:szCs w:val="24"/>
          <w:lang w:eastAsia="zh-CN"/>
        </w:rPr>
        <w:t>声</w:t>
      </w:r>
      <w:r>
        <w:rPr>
          <w:rFonts w:hint="eastAsia" w:ascii="宋体" w:hAnsi="宋体" w:eastAsia="宋体" w:cs="宋体"/>
          <w:color w:val="auto"/>
          <w:sz w:val="24"/>
          <w:szCs w:val="24"/>
          <w:lang w:eastAsia="zh-CN"/>
        </w:rPr>
        <w:t>明，</w:t>
      </w:r>
      <w:r>
        <w:rPr>
          <w:rFonts w:hint="eastAsia" w:ascii="宋体" w:hAnsi="宋体" w:eastAsia="宋体" w:cs="宋体"/>
          <w:color w:val="auto"/>
          <w:spacing w:val="4"/>
          <w:sz w:val="24"/>
          <w:szCs w:val="24"/>
          <w:lang w:eastAsia="zh-CN"/>
        </w:rPr>
        <w:t>参</w:t>
      </w:r>
      <w:r>
        <w:rPr>
          <w:rFonts w:hint="eastAsia" w:ascii="宋体" w:hAnsi="宋体" w:eastAsia="宋体" w:cs="宋体"/>
          <w:color w:val="auto"/>
          <w:sz w:val="24"/>
          <w:szCs w:val="24"/>
          <w:lang w:eastAsia="zh-CN"/>
        </w:rPr>
        <w:t>加</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pacing w:val="4"/>
          <w:sz w:val="24"/>
          <w:szCs w:val="24"/>
          <w:u w:val="single"/>
          <w:lang w:eastAsia="zh-CN"/>
        </w:rPr>
        <w:t xml:space="preserve">          （采购人）   </w:t>
      </w:r>
      <w:r>
        <w:rPr>
          <w:rFonts w:hint="eastAsia" w:ascii="宋体" w:hAnsi="宋体" w:eastAsia="宋体" w:cs="宋体"/>
          <w:color w:val="auto"/>
          <w:sz w:val="24"/>
          <w:szCs w:val="24"/>
          <w:lang w:eastAsia="zh-CN"/>
        </w:rPr>
        <w:t>的</w:t>
      </w:r>
      <w:r>
        <w:rPr>
          <w:rFonts w:hint="eastAsia" w:ascii="宋体" w:hAnsi="宋体" w:eastAsia="宋体" w:cs="宋体"/>
          <w:color w:val="auto"/>
          <w:sz w:val="24"/>
          <w:szCs w:val="24"/>
          <w:u w:val="single"/>
          <w:lang w:eastAsia="zh-CN"/>
        </w:rPr>
        <w:t xml:space="preserve">      （项目名称）      </w:t>
      </w:r>
      <w:r>
        <w:rPr>
          <w:rFonts w:hint="eastAsia" w:ascii="宋体" w:hAnsi="宋体" w:eastAsia="宋体" w:cs="宋体"/>
          <w:color w:val="auto"/>
          <w:sz w:val="24"/>
          <w:szCs w:val="24"/>
          <w:lang w:eastAsia="zh-CN"/>
        </w:rPr>
        <w:t>（项目</w:t>
      </w:r>
      <w:r>
        <w:rPr>
          <w:rFonts w:hint="eastAsia" w:ascii="宋体" w:hAnsi="宋体" w:eastAsia="宋体" w:cs="宋体"/>
          <w:color w:val="auto"/>
          <w:spacing w:val="4"/>
          <w:sz w:val="24"/>
          <w:szCs w:val="24"/>
          <w:lang w:eastAsia="zh-CN"/>
        </w:rPr>
        <w:t>编</w:t>
      </w:r>
      <w:r>
        <w:rPr>
          <w:rFonts w:hint="eastAsia" w:ascii="宋体" w:hAnsi="宋体" w:eastAsia="宋体" w:cs="宋体"/>
          <w:color w:val="auto"/>
          <w:sz w:val="24"/>
          <w:szCs w:val="24"/>
          <w:lang w:eastAsia="zh-CN"/>
        </w:rPr>
        <w:t>号</w:t>
      </w:r>
      <w:r>
        <w:rPr>
          <w:rFonts w:hint="eastAsia" w:ascii="宋体" w:hAnsi="宋体" w:eastAsia="宋体" w:cs="宋体"/>
          <w:color w:val="auto"/>
          <w:spacing w:val="4"/>
          <w:sz w:val="24"/>
          <w:szCs w:val="24"/>
          <w:lang w:eastAsia="zh-CN"/>
        </w:rPr>
        <w:t>：</w:t>
      </w:r>
      <w:r>
        <w:rPr>
          <w:rFonts w:hint="eastAsia" w:ascii="宋体" w:hAnsi="宋体" w:eastAsia="宋体" w:cs="宋体"/>
          <w:color w:val="auto"/>
          <w:spacing w:val="4"/>
          <w:sz w:val="24"/>
          <w:szCs w:val="24"/>
          <w:u w:val="single"/>
          <w:lang w:eastAsia="zh-CN"/>
        </w:rPr>
        <w:t xml:space="preserve">       </w:t>
      </w:r>
      <w:r>
        <w:rPr>
          <w:rFonts w:hint="eastAsia" w:ascii="宋体" w:hAnsi="宋体" w:eastAsia="宋体" w:cs="宋体"/>
          <w:color w:val="auto"/>
          <w:sz w:val="24"/>
          <w:szCs w:val="24"/>
          <w:lang w:eastAsia="zh-CN"/>
        </w:rPr>
        <w:t>）采</w:t>
      </w:r>
      <w:r>
        <w:rPr>
          <w:rFonts w:hint="eastAsia" w:ascii="宋体" w:hAnsi="宋体" w:eastAsia="宋体" w:cs="宋体"/>
          <w:color w:val="auto"/>
          <w:spacing w:val="4"/>
          <w:sz w:val="24"/>
          <w:szCs w:val="24"/>
          <w:lang w:eastAsia="zh-CN"/>
        </w:rPr>
        <w:t>购</w:t>
      </w:r>
      <w:r>
        <w:rPr>
          <w:rFonts w:hint="eastAsia" w:ascii="宋体" w:hAnsi="宋体" w:eastAsia="宋体" w:cs="宋体"/>
          <w:color w:val="auto"/>
          <w:sz w:val="24"/>
          <w:szCs w:val="24"/>
          <w:lang w:eastAsia="zh-CN"/>
        </w:rPr>
        <w:t>活</w:t>
      </w:r>
      <w:r>
        <w:rPr>
          <w:rFonts w:hint="eastAsia" w:ascii="宋体" w:hAnsi="宋体" w:eastAsia="宋体" w:cs="宋体"/>
          <w:color w:val="auto"/>
          <w:spacing w:val="4"/>
          <w:sz w:val="24"/>
          <w:szCs w:val="24"/>
          <w:lang w:eastAsia="zh-CN"/>
        </w:rPr>
        <w:t>动</w:t>
      </w:r>
      <w:r>
        <w:rPr>
          <w:rFonts w:hint="eastAsia" w:ascii="宋体" w:hAnsi="宋体" w:eastAsia="宋体" w:cs="宋体"/>
          <w:color w:val="auto"/>
          <w:sz w:val="24"/>
          <w:szCs w:val="24"/>
          <w:lang w:eastAsia="zh-CN"/>
        </w:rPr>
        <w:t>，为</w:t>
      </w:r>
      <w:r>
        <w:rPr>
          <w:rFonts w:hint="eastAsia" w:ascii="宋体" w:hAnsi="宋体" w:eastAsia="宋体" w:cs="宋体"/>
          <w:color w:val="auto"/>
          <w:spacing w:val="4"/>
          <w:sz w:val="24"/>
          <w:szCs w:val="24"/>
          <w:lang w:eastAsia="zh-CN"/>
        </w:rPr>
        <w:t>非</w:t>
      </w:r>
      <w:r>
        <w:rPr>
          <w:rFonts w:hint="eastAsia" w:ascii="宋体" w:hAnsi="宋体" w:eastAsia="宋体" w:cs="宋体"/>
          <w:color w:val="auto"/>
          <w:sz w:val="24"/>
          <w:szCs w:val="24"/>
          <w:lang w:eastAsia="zh-CN"/>
        </w:rPr>
        <w:t>联</w:t>
      </w:r>
      <w:r>
        <w:rPr>
          <w:rFonts w:hint="eastAsia" w:ascii="宋体" w:hAnsi="宋体" w:eastAsia="宋体" w:cs="宋体"/>
          <w:color w:val="auto"/>
          <w:spacing w:val="4"/>
          <w:sz w:val="24"/>
          <w:szCs w:val="24"/>
          <w:lang w:eastAsia="zh-CN"/>
        </w:rPr>
        <w:t>合</w:t>
      </w:r>
      <w:r>
        <w:rPr>
          <w:rFonts w:hint="eastAsia" w:ascii="宋体" w:hAnsi="宋体" w:eastAsia="宋体" w:cs="宋体"/>
          <w:color w:val="auto"/>
          <w:sz w:val="24"/>
          <w:szCs w:val="24"/>
          <w:lang w:eastAsia="zh-CN"/>
        </w:rPr>
        <w:t>体，</w:t>
      </w:r>
      <w:r>
        <w:rPr>
          <w:rFonts w:hint="eastAsia" w:ascii="宋体" w:hAnsi="宋体" w:eastAsia="宋体" w:cs="宋体"/>
          <w:color w:val="auto"/>
          <w:spacing w:val="4"/>
          <w:sz w:val="24"/>
          <w:szCs w:val="24"/>
          <w:lang w:eastAsia="zh-CN"/>
        </w:rPr>
        <w:t>本</w:t>
      </w:r>
      <w:r>
        <w:rPr>
          <w:rFonts w:hint="eastAsia" w:ascii="宋体" w:hAnsi="宋体" w:eastAsia="宋体" w:cs="宋体"/>
          <w:color w:val="auto"/>
          <w:sz w:val="24"/>
          <w:szCs w:val="24"/>
          <w:lang w:eastAsia="zh-CN"/>
        </w:rPr>
        <w:t>项</w:t>
      </w:r>
      <w:r>
        <w:rPr>
          <w:rFonts w:hint="eastAsia" w:ascii="宋体" w:hAnsi="宋体" w:eastAsia="宋体" w:cs="宋体"/>
          <w:color w:val="auto"/>
          <w:spacing w:val="4"/>
          <w:sz w:val="24"/>
          <w:szCs w:val="24"/>
          <w:lang w:eastAsia="zh-CN"/>
        </w:rPr>
        <w:t>目</w:t>
      </w:r>
      <w:r>
        <w:rPr>
          <w:rFonts w:hint="eastAsia" w:ascii="宋体" w:hAnsi="宋体" w:eastAsia="宋体" w:cs="宋体"/>
          <w:color w:val="auto"/>
          <w:sz w:val="24"/>
          <w:szCs w:val="24"/>
          <w:lang w:eastAsia="zh-CN"/>
        </w:rPr>
        <w:t>实施过程由本单</w:t>
      </w:r>
      <w:r>
        <w:rPr>
          <w:rFonts w:hint="eastAsia" w:ascii="宋体" w:hAnsi="宋体" w:eastAsia="宋体" w:cs="宋体"/>
          <w:color w:val="auto"/>
          <w:spacing w:val="4"/>
          <w:sz w:val="24"/>
          <w:szCs w:val="24"/>
          <w:lang w:eastAsia="zh-CN"/>
        </w:rPr>
        <w:t>位</w:t>
      </w:r>
      <w:r>
        <w:rPr>
          <w:rFonts w:hint="eastAsia" w:ascii="宋体" w:hAnsi="宋体" w:eastAsia="宋体" w:cs="宋体"/>
          <w:color w:val="auto"/>
          <w:sz w:val="24"/>
          <w:szCs w:val="24"/>
          <w:lang w:eastAsia="zh-CN"/>
        </w:rPr>
        <w:t>独立承担。</w:t>
      </w:r>
    </w:p>
    <w:p w14:paraId="5D42C04C">
      <w:pPr>
        <w:spacing w:before="299" w:line="480" w:lineRule="auto"/>
        <w:ind w:left="27" w:right="16" w:firstLine="416"/>
        <w:rPr>
          <w:rFonts w:hint="eastAsia" w:ascii="宋体" w:hAnsi="宋体" w:eastAsia="宋体" w:cs="宋体"/>
          <w:sz w:val="24"/>
          <w:szCs w:val="24"/>
          <w:lang w:eastAsia="zh-CN"/>
        </w:rPr>
      </w:pPr>
      <w:r>
        <w:rPr>
          <w:rFonts w:hint="eastAsia" w:ascii="宋体" w:hAnsi="宋体" w:eastAsia="宋体" w:cs="宋体"/>
          <w:sz w:val="24"/>
          <w:szCs w:val="24"/>
          <w:lang w:eastAsia="zh-CN"/>
        </w:rPr>
        <w:t>本单位对上述声明的真实性负责。如有虚假，将依法承担相应责任。</w:t>
      </w:r>
    </w:p>
    <w:p w14:paraId="6B6FCE7C">
      <w:pPr>
        <w:pStyle w:val="3"/>
        <w:spacing w:line="252" w:lineRule="auto"/>
        <w:rPr>
          <w:rFonts w:hint="eastAsia" w:ascii="宋体" w:hAnsi="宋体" w:eastAsia="宋体" w:cs="宋体"/>
          <w:lang w:eastAsia="zh-CN"/>
        </w:rPr>
      </w:pPr>
    </w:p>
    <w:p w14:paraId="337736E9">
      <w:pPr>
        <w:pStyle w:val="3"/>
        <w:spacing w:line="252" w:lineRule="auto"/>
        <w:rPr>
          <w:rFonts w:hint="eastAsia" w:ascii="宋体" w:hAnsi="宋体" w:eastAsia="宋体" w:cs="宋体"/>
          <w:lang w:eastAsia="zh-CN"/>
        </w:rPr>
      </w:pPr>
    </w:p>
    <w:p w14:paraId="48CC47BA">
      <w:pPr>
        <w:spacing w:line="480" w:lineRule="auto"/>
        <w:ind w:firstLine="3600" w:firstLineChars="1500"/>
        <w:jc w:val="left"/>
        <w:rPr>
          <w:rFonts w:ascii="宋体" w:hAnsi="宋体"/>
          <w:sz w:val="24"/>
          <w:u w:val="single"/>
        </w:rPr>
      </w:pPr>
      <w:r>
        <w:rPr>
          <w:rFonts w:hint="eastAsia" w:ascii="宋体" w:hAnsi="宋体"/>
          <w:sz w:val="24"/>
        </w:rPr>
        <w:t>供应商全称（公章）：</w:t>
      </w:r>
      <w:r>
        <w:rPr>
          <w:rFonts w:ascii="宋体" w:hAnsi="宋体"/>
          <w:sz w:val="24"/>
          <w:u w:val="single"/>
        </w:rPr>
        <w:t xml:space="preserve">                      </w:t>
      </w:r>
    </w:p>
    <w:p w14:paraId="034BB489">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3F4D102E">
      <w:pPr>
        <w:ind w:firstLine="3600" w:firstLineChars="1500"/>
        <w:rPr>
          <w:rFonts w:hint="eastAsia" w:ascii="宋体" w:hAnsi="宋体"/>
          <w:sz w:val="24"/>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487748C0">
      <w:r>
        <w:br w:type="page"/>
      </w:r>
    </w:p>
    <w:p w14:paraId="46F6F7DF">
      <w:pPr>
        <w:rPr>
          <w:rFonts w:hint="eastAsia"/>
          <w:sz w:val="21"/>
          <w:szCs w:val="21"/>
          <w:lang w:val="en-US" w:eastAsia="zh-CN"/>
        </w:rPr>
      </w:pPr>
      <w:r>
        <w:rPr>
          <w:rFonts w:hint="eastAsia"/>
          <w:sz w:val="21"/>
          <w:szCs w:val="21"/>
          <w:lang w:val="en-US" w:eastAsia="zh-CN"/>
        </w:rPr>
        <w:t>11、投标人不得存在情形</w:t>
      </w:r>
    </w:p>
    <w:p w14:paraId="38F23D91">
      <w:pPr>
        <w:keepNext w:val="0"/>
        <w:keepLines w:val="0"/>
        <w:widowControl w:val="0"/>
        <w:suppressLineNumbers w:val="0"/>
        <w:spacing w:before="0" w:beforeAutospacing="0" w:after="0" w:afterAutospacing="0" w:line="324" w:lineRule="auto"/>
        <w:ind w:left="0" w:right="0" w:firstLine="400" w:firstLineChars="200"/>
        <w:jc w:val="both"/>
        <w:rPr>
          <w:rFonts w:hint="eastAsia" w:asciiTheme="minorHAnsi" w:hAnsiTheme="minorHAnsi" w:eastAsiaTheme="minorEastAsia" w:cstheme="minorBidi"/>
          <w:kern w:val="0"/>
          <w:sz w:val="20"/>
          <w:szCs w:val="20"/>
          <w:highlight w:val="none"/>
          <w:lang w:val="en-US" w:eastAsia="zh-CN"/>
        </w:rPr>
      </w:pPr>
    </w:p>
    <w:p w14:paraId="16BDE8BE">
      <w:pPr>
        <w:keepNext w:val="0"/>
        <w:keepLines w:val="0"/>
        <w:widowControl w:val="0"/>
        <w:suppressLineNumbers w:val="0"/>
        <w:spacing w:before="0" w:beforeAutospacing="0" w:after="0" w:afterAutospacing="0" w:line="324" w:lineRule="auto"/>
        <w:ind w:left="0" w:right="0" w:firstLine="400" w:firstLineChars="200"/>
        <w:jc w:val="both"/>
        <w:rPr>
          <w:rFonts w:hint="eastAsia" w:asciiTheme="minorHAnsi" w:hAnsiTheme="minorHAnsi" w:eastAsiaTheme="minorEastAsia" w:cstheme="minorBidi"/>
          <w:kern w:val="0"/>
          <w:sz w:val="20"/>
          <w:szCs w:val="20"/>
          <w:highlight w:val="none"/>
          <w:lang w:val="en-US" w:eastAsia="zh-CN"/>
        </w:rPr>
      </w:pPr>
      <w:r>
        <w:rPr>
          <w:rFonts w:hint="eastAsia" w:asciiTheme="minorHAnsi" w:hAnsiTheme="minorHAnsi" w:eastAsiaTheme="minorEastAsia" w:cstheme="minorBidi"/>
          <w:kern w:val="0"/>
          <w:sz w:val="20"/>
          <w:szCs w:val="20"/>
          <w:highlight w:val="none"/>
          <w:lang w:val="en-US" w:eastAsia="zh-CN"/>
        </w:rPr>
        <w:t>注：投标人不得存在下列情形之一：</w:t>
      </w:r>
    </w:p>
    <w:p w14:paraId="07455287">
      <w:pPr>
        <w:keepNext w:val="0"/>
        <w:keepLines w:val="0"/>
        <w:widowControl w:val="0"/>
        <w:numPr>
          <w:ilvl w:val="0"/>
          <w:numId w:val="3"/>
        </w:numPr>
        <w:suppressLineNumbers w:val="0"/>
        <w:spacing w:before="0" w:beforeAutospacing="0" w:after="0" w:afterAutospacing="0" w:line="324" w:lineRule="auto"/>
        <w:ind w:left="0" w:right="0" w:firstLine="400" w:firstLineChars="200"/>
        <w:jc w:val="both"/>
        <w:rPr>
          <w:rFonts w:hint="eastAsia" w:asciiTheme="minorHAnsi" w:hAnsiTheme="minorHAnsi" w:eastAsiaTheme="minorEastAsia" w:cstheme="minorBidi"/>
          <w:kern w:val="0"/>
          <w:sz w:val="20"/>
          <w:szCs w:val="20"/>
          <w:highlight w:val="none"/>
          <w:lang w:val="en-US" w:eastAsia="zh-CN"/>
        </w:rPr>
      </w:pPr>
      <w:r>
        <w:rPr>
          <w:rFonts w:hint="eastAsia" w:asciiTheme="minorHAnsi" w:hAnsiTheme="minorHAnsi" w:eastAsiaTheme="minorEastAsia" w:cstheme="minorBidi"/>
          <w:kern w:val="0"/>
          <w:sz w:val="20"/>
          <w:szCs w:val="20"/>
          <w:highlight w:val="none"/>
          <w:lang w:val="en-US" w:eastAsia="zh-CN"/>
        </w:rPr>
        <w:t xml:space="preserve">单位负责人为同一人或者存在直接控股、管理关系的不同供应商不得参加同一合同项下的政府采购活动； </w:t>
      </w:r>
    </w:p>
    <w:p w14:paraId="7B1C2D9C">
      <w:pPr>
        <w:keepNext w:val="0"/>
        <w:keepLines w:val="0"/>
        <w:widowControl w:val="0"/>
        <w:numPr>
          <w:ilvl w:val="0"/>
          <w:numId w:val="3"/>
        </w:numPr>
        <w:suppressLineNumbers w:val="0"/>
        <w:spacing w:before="0" w:beforeAutospacing="0" w:after="0" w:afterAutospacing="0" w:line="324" w:lineRule="auto"/>
        <w:ind w:left="0" w:right="0" w:firstLine="400" w:firstLineChars="200"/>
        <w:jc w:val="both"/>
        <w:rPr>
          <w:rFonts w:hint="eastAsia" w:asciiTheme="minorHAnsi" w:hAnsiTheme="minorHAnsi" w:eastAsiaTheme="minorEastAsia" w:cstheme="minorBidi"/>
          <w:kern w:val="0"/>
          <w:sz w:val="20"/>
          <w:szCs w:val="20"/>
          <w:highlight w:val="none"/>
          <w:lang w:val="en-US" w:eastAsia="zh-CN"/>
        </w:rPr>
      </w:pPr>
      <w:r>
        <w:rPr>
          <w:rFonts w:hint="eastAsia" w:asciiTheme="minorHAnsi" w:hAnsiTheme="minorHAnsi" w:eastAsiaTheme="minorEastAsia" w:cstheme="minorBidi"/>
          <w:kern w:val="0"/>
          <w:sz w:val="20"/>
          <w:szCs w:val="20"/>
          <w:highlight w:val="none"/>
          <w:lang w:val="en-US" w:eastAsia="zh-CN"/>
        </w:rPr>
        <w:t>为本项目提供整体设计、规范编制或者项目管理、监理、检测等服务的供应商，不得再参加该采购项目的其他采购活动。</w:t>
      </w:r>
    </w:p>
    <w:p w14:paraId="4BF71B01">
      <w:pPr>
        <w:rPr>
          <w:rFonts w:hint="eastAsia" w:ascii="宋体" w:hAnsi="宋体"/>
          <w:b/>
          <w:sz w:val="32"/>
          <w:szCs w:val="32"/>
        </w:rPr>
      </w:pPr>
      <w:r>
        <w:rPr>
          <w:rFonts w:hint="eastAsia" w:ascii="宋体" w:hAnsi="宋体"/>
          <w:b/>
          <w:sz w:val="32"/>
          <w:szCs w:val="32"/>
        </w:rPr>
        <w:br w:type="page"/>
      </w:r>
    </w:p>
    <w:p w14:paraId="2CBB0DB2">
      <w:pPr>
        <w:spacing w:line="360" w:lineRule="atLeast"/>
        <w:jc w:val="center"/>
        <w:rPr>
          <w:rFonts w:ascii="宋体" w:hAnsi="宋体"/>
          <w:b/>
          <w:sz w:val="32"/>
          <w:szCs w:val="32"/>
          <w:lang w:val="zh-CN"/>
        </w:rPr>
      </w:pPr>
      <w:r>
        <w:rPr>
          <w:rFonts w:hint="eastAsia" w:ascii="宋体" w:hAnsi="宋体"/>
          <w:b/>
          <w:sz w:val="32"/>
          <w:szCs w:val="32"/>
        </w:rPr>
        <w:t>供应商</w:t>
      </w:r>
      <w:r>
        <w:rPr>
          <w:rFonts w:hint="eastAsia" w:ascii="宋体" w:hAnsi="宋体"/>
          <w:b/>
          <w:sz w:val="32"/>
          <w:szCs w:val="32"/>
          <w:lang w:val="zh-CN"/>
        </w:rPr>
        <w:t>企业关系关联承诺书</w:t>
      </w:r>
    </w:p>
    <w:p w14:paraId="5AF4F307">
      <w:pPr>
        <w:pStyle w:val="3"/>
        <w:spacing w:line="250" w:lineRule="auto"/>
        <w:rPr>
          <w:rFonts w:hint="eastAsia" w:ascii="宋体" w:hAnsi="宋体" w:eastAsia="宋体" w:cs="宋体"/>
          <w:lang w:eastAsia="zh-CN"/>
        </w:rPr>
      </w:pPr>
    </w:p>
    <w:p w14:paraId="65C3FEC4">
      <w:pPr>
        <w:pStyle w:val="3"/>
        <w:ind w:firstLine="829"/>
        <w:rPr>
          <w:lang w:val="zh-CN"/>
        </w:rPr>
      </w:pPr>
    </w:p>
    <w:p w14:paraId="075BAAAF">
      <w:pPr>
        <w:pStyle w:val="3"/>
        <w:ind w:firstLine="708" w:firstLineChars="295"/>
        <w:rPr>
          <w:rFonts w:ascii="宋体" w:hAnsi="宋体" w:cs="Arial"/>
          <w:b/>
          <w:bCs/>
          <w:color w:val="auto"/>
          <w:kern w:val="0"/>
          <w:sz w:val="24"/>
        </w:rPr>
      </w:pPr>
      <w:r>
        <w:rPr>
          <w:rFonts w:hint="eastAsia" w:ascii="宋体" w:hAnsi="宋体" w:cs="Arial"/>
          <w:bCs/>
          <w:color w:val="auto"/>
          <w:kern w:val="0"/>
          <w:sz w:val="24"/>
        </w:rPr>
        <w:t>我方对本承诺书的真实性、合法性承担法律责任，承诺内容如下：</w:t>
      </w:r>
    </w:p>
    <w:p w14:paraId="7D03AA69">
      <w:pPr>
        <w:pStyle w:val="3"/>
        <w:snapToGrid w:val="0"/>
        <w:spacing w:line="500" w:lineRule="exact"/>
        <w:ind w:right="142" w:firstLine="708"/>
        <w:rPr>
          <w:rFonts w:ascii="宋体" w:hAnsi="宋体" w:cs="宋体"/>
          <w:b/>
          <w:bCs/>
          <w:color w:val="auto"/>
          <w:sz w:val="24"/>
        </w:rPr>
      </w:pPr>
      <w:r>
        <w:rPr>
          <w:rFonts w:hint="eastAsia" w:ascii="宋体" w:hAnsi="宋体" w:cs="宋体"/>
          <w:bCs/>
          <w:color w:val="auto"/>
          <w:sz w:val="24"/>
        </w:rPr>
        <w:t>1、我方在本项目投标响应中，</w:t>
      </w:r>
      <w:r>
        <w:rPr>
          <w:rFonts w:hint="eastAsia" w:ascii="宋体" w:hAnsi="宋体" w:cs="宋体"/>
          <w:bCs/>
          <w:color w:val="auto"/>
          <w:sz w:val="24"/>
          <w:u w:val="single"/>
        </w:rPr>
        <w:t xml:space="preserve">         </w:t>
      </w:r>
      <w:r>
        <w:rPr>
          <w:rFonts w:hint="eastAsia" w:ascii="宋体" w:hAnsi="宋体" w:cs="宋体"/>
          <w:bCs/>
          <w:color w:val="auto"/>
          <w:sz w:val="24"/>
        </w:rPr>
        <w:t>（存在/不存在）与其他投标单位负责人为同一人或者存在直接控股、管理关系。</w:t>
      </w:r>
    </w:p>
    <w:p w14:paraId="1B8549D3">
      <w:pPr>
        <w:pStyle w:val="3"/>
        <w:snapToGrid w:val="0"/>
        <w:spacing w:line="500" w:lineRule="exact"/>
        <w:ind w:right="142" w:firstLine="708"/>
        <w:rPr>
          <w:rFonts w:ascii="宋体" w:hAnsi="宋体" w:cs="宋体"/>
          <w:b/>
          <w:bCs/>
          <w:color w:val="auto"/>
          <w:sz w:val="24"/>
        </w:rPr>
      </w:pPr>
      <w:r>
        <w:rPr>
          <w:rFonts w:hint="eastAsia" w:ascii="宋体" w:hAnsi="宋体" w:cs="宋体"/>
          <w:bCs/>
          <w:color w:val="auto"/>
          <w:sz w:val="24"/>
        </w:rPr>
        <w:t>1-1、股权关系说明</w:t>
      </w:r>
    </w:p>
    <w:p w14:paraId="469E9627">
      <w:pPr>
        <w:pStyle w:val="3"/>
        <w:snapToGrid w:val="0"/>
        <w:spacing w:line="500" w:lineRule="exact"/>
        <w:ind w:right="-2" w:firstLine="708"/>
        <w:rPr>
          <w:rFonts w:ascii="宋体" w:hAnsi="宋体" w:cs="宋体"/>
          <w:b/>
          <w:bCs/>
          <w:color w:val="auto"/>
          <w:sz w:val="24"/>
        </w:rPr>
      </w:pPr>
      <w:r>
        <w:rPr>
          <w:rFonts w:hint="eastAsia" w:ascii="宋体" w:hAnsi="宋体" w:cs="宋体"/>
          <w:bCs/>
          <w:color w:val="auto"/>
          <w:sz w:val="24"/>
        </w:rPr>
        <w:t>1-1-1、我单位法定代表人（单位负责人）姓名：</w:t>
      </w:r>
      <w:r>
        <w:rPr>
          <w:rFonts w:hint="eastAsia" w:ascii="宋体" w:hAnsi="宋体" w:cs="宋体"/>
          <w:bCs/>
          <w:color w:val="auto"/>
          <w:sz w:val="24"/>
          <w:u w:val="single"/>
        </w:rPr>
        <w:t xml:space="preserve">        </w:t>
      </w:r>
      <w:r>
        <w:rPr>
          <w:rFonts w:hint="eastAsia" w:ascii="宋体" w:hAnsi="宋体" w:cs="宋体"/>
          <w:bCs/>
          <w:color w:val="auto"/>
          <w:sz w:val="24"/>
        </w:rPr>
        <w:t>。</w:t>
      </w:r>
    </w:p>
    <w:p w14:paraId="3969C9D2">
      <w:pPr>
        <w:pStyle w:val="3"/>
        <w:snapToGrid w:val="0"/>
        <w:spacing w:line="500" w:lineRule="exact"/>
        <w:ind w:right="142" w:firstLine="708"/>
        <w:rPr>
          <w:rFonts w:ascii="宋体" w:hAnsi="宋体" w:cs="宋体"/>
          <w:b/>
          <w:bCs/>
          <w:color w:val="auto"/>
          <w:sz w:val="24"/>
        </w:rPr>
      </w:pPr>
      <w:r>
        <w:rPr>
          <w:rFonts w:hint="eastAsia" w:ascii="宋体" w:hAnsi="宋体" w:cs="宋体"/>
          <w:bCs/>
          <w:color w:val="auto"/>
          <w:sz w:val="24"/>
        </w:rPr>
        <w:t>1-1-2、我单位控股的单位有</w:t>
      </w:r>
      <w:r>
        <w:rPr>
          <w:rFonts w:hint="eastAsia" w:ascii="宋体" w:hAnsi="宋体" w:cs="宋体"/>
          <w:bCs/>
          <w:color w:val="auto"/>
          <w:sz w:val="24"/>
          <w:u w:val="single"/>
        </w:rPr>
        <w:t xml:space="preserve">        </w:t>
      </w:r>
      <w:r>
        <w:rPr>
          <w:rFonts w:hint="eastAsia" w:ascii="宋体" w:hAnsi="宋体" w:cs="宋体"/>
          <w:bCs/>
          <w:color w:val="auto"/>
          <w:sz w:val="24"/>
        </w:rPr>
        <w:t>。</w:t>
      </w:r>
    </w:p>
    <w:p w14:paraId="59BF2E98">
      <w:pPr>
        <w:pStyle w:val="3"/>
        <w:snapToGrid w:val="0"/>
        <w:spacing w:line="500" w:lineRule="exact"/>
        <w:ind w:right="142" w:firstLine="708"/>
        <w:rPr>
          <w:rFonts w:ascii="宋体" w:hAnsi="宋体" w:cs="宋体"/>
          <w:b/>
          <w:bCs/>
          <w:color w:val="auto"/>
          <w:sz w:val="24"/>
        </w:rPr>
      </w:pPr>
      <w:r>
        <w:rPr>
          <w:rFonts w:hint="eastAsia" w:ascii="宋体" w:hAnsi="宋体" w:cs="宋体"/>
          <w:bCs/>
          <w:color w:val="auto"/>
          <w:sz w:val="24"/>
        </w:rPr>
        <w:t>1-1-3、我单位被</w:t>
      </w:r>
      <w:r>
        <w:rPr>
          <w:rFonts w:hint="eastAsia" w:ascii="宋体" w:hAnsi="宋体" w:cs="宋体"/>
          <w:bCs/>
          <w:color w:val="auto"/>
          <w:sz w:val="24"/>
          <w:u w:val="single"/>
        </w:rPr>
        <w:t xml:space="preserve">        </w:t>
      </w:r>
      <w:r>
        <w:rPr>
          <w:rFonts w:hint="eastAsia" w:ascii="宋体" w:hAnsi="宋体" w:cs="宋体"/>
          <w:bCs/>
          <w:color w:val="auto"/>
          <w:sz w:val="24"/>
        </w:rPr>
        <w:t>（单位或自然人）</w:t>
      </w:r>
      <w:r>
        <w:rPr>
          <w:rFonts w:hint="eastAsia" w:ascii="宋体" w:hAnsi="宋体" w:cs="宋体"/>
          <w:bCs/>
          <w:color w:val="auto"/>
          <w:sz w:val="24"/>
          <w:u w:val="single"/>
        </w:rPr>
        <w:t xml:space="preserve">            </w:t>
      </w:r>
      <w:r>
        <w:rPr>
          <w:rFonts w:hint="eastAsia" w:ascii="宋体" w:hAnsi="宋体" w:cs="宋体"/>
          <w:bCs/>
          <w:color w:val="auto"/>
          <w:sz w:val="24"/>
        </w:rPr>
        <w:t>控股。</w:t>
      </w:r>
    </w:p>
    <w:p w14:paraId="138B1B01">
      <w:pPr>
        <w:pStyle w:val="3"/>
        <w:snapToGrid w:val="0"/>
        <w:spacing w:line="500" w:lineRule="exact"/>
        <w:ind w:right="142" w:firstLine="708"/>
        <w:rPr>
          <w:rFonts w:ascii="宋体" w:hAnsi="宋体" w:cs="宋体"/>
          <w:b/>
          <w:bCs/>
          <w:color w:val="auto"/>
          <w:sz w:val="24"/>
        </w:rPr>
      </w:pPr>
      <w:r>
        <w:rPr>
          <w:rFonts w:hint="eastAsia" w:ascii="宋体" w:hAnsi="宋体" w:cs="宋体"/>
          <w:bCs/>
          <w:color w:val="auto"/>
          <w:sz w:val="24"/>
        </w:rPr>
        <w:t>1-2、管理关系说明</w:t>
      </w:r>
    </w:p>
    <w:p w14:paraId="225D659F">
      <w:pPr>
        <w:pStyle w:val="3"/>
        <w:snapToGrid w:val="0"/>
        <w:spacing w:line="500" w:lineRule="exact"/>
        <w:ind w:right="142" w:firstLine="708"/>
        <w:rPr>
          <w:rFonts w:ascii="宋体" w:hAnsi="宋体" w:cs="宋体"/>
          <w:b/>
          <w:bCs/>
          <w:color w:val="auto"/>
          <w:sz w:val="24"/>
        </w:rPr>
      </w:pPr>
      <w:r>
        <w:rPr>
          <w:rFonts w:hint="eastAsia" w:ascii="宋体" w:hAnsi="宋体" w:cs="宋体"/>
          <w:bCs/>
          <w:color w:val="auto"/>
          <w:sz w:val="24"/>
        </w:rPr>
        <w:t>与我单位存在管理关系的单位有</w:t>
      </w:r>
      <w:r>
        <w:rPr>
          <w:rFonts w:hint="eastAsia" w:ascii="宋体" w:hAnsi="宋体" w:cs="宋体"/>
          <w:bCs/>
          <w:color w:val="auto"/>
          <w:sz w:val="24"/>
          <w:u w:val="single"/>
        </w:rPr>
        <w:t xml:space="preserve">                </w:t>
      </w:r>
      <w:r>
        <w:rPr>
          <w:rFonts w:hint="eastAsia" w:ascii="宋体" w:hAnsi="宋体" w:cs="宋体"/>
          <w:bCs/>
          <w:color w:val="auto"/>
          <w:sz w:val="24"/>
        </w:rPr>
        <w:t>。</w:t>
      </w:r>
    </w:p>
    <w:p w14:paraId="5527E401">
      <w:pPr>
        <w:pStyle w:val="3"/>
        <w:snapToGrid w:val="0"/>
        <w:spacing w:line="500" w:lineRule="exact"/>
        <w:ind w:right="142" w:firstLine="708"/>
        <w:rPr>
          <w:rFonts w:ascii="宋体" w:hAnsi="宋体" w:cs="宋体"/>
          <w:b/>
          <w:bCs/>
          <w:color w:val="auto"/>
          <w:sz w:val="24"/>
        </w:rPr>
      </w:pPr>
      <w:r>
        <w:rPr>
          <w:rFonts w:hint="eastAsia" w:ascii="宋体" w:hAnsi="宋体" w:cs="宋体"/>
          <w:bCs/>
          <w:color w:val="auto"/>
          <w:sz w:val="24"/>
        </w:rPr>
        <w:t>2、我方与采购人不存在利害关系及其他可能影响投标公正性的情形。</w:t>
      </w:r>
    </w:p>
    <w:p w14:paraId="17E7FB9B">
      <w:pPr>
        <w:pStyle w:val="3"/>
        <w:snapToGrid w:val="0"/>
        <w:spacing w:line="500" w:lineRule="exact"/>
        <w:ind w:right="142" w:firstLine="708"/>
        <w:rPr>
          <w:rFonts w:ascii="宋体" w:hAnsi="宋体" w:cs="宋体"/>
          <w:b/>
          <w:bCs/>
          <w:sz w:val="24"/>
        </w:rPr>
      </w:pPr>
      <w:r>
        <w:rPr>
          <w:rFonts w:hint="eastAsia" w:ascii="宋体" w:hAnsi="宋体" w:cs="宋体"/>
          <w:bCs/>
          <w:color w:val="auto"/>
          <w:sz w:val="24"/>
        </w:rPr>
        <w:t>3、其他与本项目有关的利害关系说明：</w:t>
      </w:r>
      <w:r>
        <w:rPr>
          <w:rFonts w:hint="eastAsia" w:ascii="宋体" w:hAnsi="宋体" w:cs="宋体"/>
          <w:bCs/>
          <w:color w:val="auto"/>
          <w:sz w:val="24"/>
          <w:u w:val="single"/>
        </w:rPr>
        <w:t xml:space="preserve">       </w:t>
      </w:r>
      <w:r>
        <w:rPr>
          <w:rFonts w:hint="eastAsia" w:ascii="宋体" w:hAnsi="宋体" w:cs="宋体"/>
          <w:bCs/>
          <w:sz w:val="24"/>
          <w:u w:val="single"/>
        </w:rPr>
        <w:t xml:space="preserve">         </w:t>
      </w:r>
      <w:r>
        <w:rPr>
          <w:rFonts w:hint="eastAsia" w:ascii="宋体" w:hAnsi="宋体" w:cs="宋体"/>
          <w:bCs/>
          <w:sz w:val="24"/>
        </w:rPr>
        <w:t>。</w:t>
      </w:r>
    </w:p>
    <w:p w14:paraId="4032DEB5">
      <w:pPr>
        <w:pStyle w:val="3"/>
        <w:snapToGrid w:val="0"/>
        <w:spacing w:line="500" w:lineRule="exact"/>
        <w:ind w:right="142" w:firstLine="708"/>
        <w:rPr>
          <w:rFonts w:ascii="宋体" w:hAnsi="宋体" w:cs="宋体"/>
          <w:b/>
          <w:bCs/>
          <w:color w:val="auto"/>
          <w:sz w:val="24"/>
        </w:rPr>
      </w:pPr>
    </w:p>
    <w:p w14:paraId="44CFCCE2">
      <w:pPr>
        <w:pStyle w:val="3"/>
        <w:snapToGrid w:val="0"/>
        <w:spacing w:line="500" w:lineRule="exact"/>
        <w:ind w:right="142" w:firstLine="708"/>
        <w:rPr>
          <w:rFonts w:ascii="宋体" w:hAnsi="宋体" w:cs="宋体"/>
          <w:b/>
          <w:bCs/>
          <w:color w:val="auto"/>
          <w:sz w:val="24"/>
        </w:rPr>
      </w:pPr>
      <w:r>
        <w:rPr>
          <w:rFonts w:hint="eastAsia" w:ascii="宋体" w:hAnsi="宋体" w:cs="宋体"/>
          <w:bCs/>
          <w:color w:val="auto"/>
          <w:sz w:val="24"/>
        </w:rPr>
        <w:t>我方承诺以上说明真实有效，无虚假内容或隐瞒。</w:t>
      </w:r>
    </w:p>
    <w:p w14:paraId="42FE5EE4">
      <w:pPr>
        <w:pStyle w:val="3"/>
        <w:spacing w:line="474" w:lineRule="auto"/>
        <w:rPr>
          <w:rFonts w:hint="eastAsia" w:ascii="宋体" w:hAnsi="宋体" w:eastAsia="宋体" w:cs="宋体"/>
          <w:sz w:val="21"/>
          <w:szCs w:val="21"/>
          <w:lang w:eastAsia="zh-CN"/>
        </w:rPr>
      </w:pPr>
    </w:p>
    <w:p w14:paraId="2E47D28A">
      <w:pPr>
        <w:rPr>
          <w:rFonts w:hint="eastAsia" w:ascii="宋体" w:hAnsi="宋体" w:eastAsia="宋体" w:cs="宋体"/>
          <w:sz w:val="21"/>
          <w:szCs w:val="21"/>
          <w:lang w:eastAsia="zh-CN"/>
        </w:rPr>
      </w:pPr>
    </w:p>
    <w:p w14:paraId="118263F0">
      <w:pPr>
        <w:rPr>
          <w:rFonts w:hint="eastAsia"/>
          <w:lang w:eastAsia="zh-CN"/>
        </w:rPr>
      </w:pPr>
    </w:p>
    <w:p w14:paraId="5333564E">
      <w:pPr>
        <w:spacing w:line="480" w:lineRule="auto"/>
        <w:ind w:firstLine="3600" w:firstLineChars="1500"/>
        <w:jc w:val="left"/>
        <w:rPr>
          <w:rFonts w:ascii="宋体" w:hAnsi="宋体"/>
          <w:sz w:val="24"/>
          <w:u w:val="single"/>
        </w:rPr>
      </w:pPr>
      <w:r>
        <w:rPr>
          <w:rFonts w:hint="eastAsia" w:ascii="宋体" w:hAnsi="宋体"/>
          <w:sz w:val="24"/>
        </w:rPr>
        <w:t>供应商全称（公章）：</w:t>
      </w:r>
      <w:r>
        <w:rPr>
          <w:rFonts w:ascii="宋体" w:hAnsi="宋体"/>
          <w:sz w:val="24"/>
          <w:u w:val="single"/>
        </w:rPr>
        <w:t xml:space="preserve">                      </w:t>
      </w:r>
    </w:p>
    <w:p w14:paraId="0E4ACA65">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537F9557">
      <w:pPr>
        <w:ind w:firstLine="3600" w:firstLineChars="1500"/>
        <w:rPr>
          <w:rFonts w:hint="eastAsia" w:ascii="宋体" w:hAnsi="宋体"/>
          <w:sz w:val="24"/>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4E11FF95">
      <w:r>
        <w:br w:type="page"/>
      </w:r>
    </w:p>
    <w:p w14:paraId="4D464F69">
      <w:pPr>
        <w:spacing w:line="360" w:lineRule="atLeast"/>
        <w:jc w:val="center"/>
        <w:rPr>
          <w:rFonts w:ascii="宋体" w:hAnsi="宋体"/>
          <w:b/>
          <w:sz w:val="32"/>
          <w:szCs w:val="32"/>
          <w:lang w:val="zh-CN"/>
        </w:rPr>
      </w:pPr>
      <w:r>
        <w:rPr>
          <w:rFonts w:hint="eastAsia" w:ascii="宋体" w:hAnsi="宋体"/>
          <w:b/>
          <w:sz w:val="32"/>
          <w:szCs w:val="32"/>
        </w:rPr>
        <w:t>供应商</w:t>
      </w:r>
      <w:r>
        <w:rPr>
          <w:rFonts w:hint="eastAsia" w:ascii="宋体" w:hAnsi="宋体"/>
          <w:b/>
          <w:sz w:val="32"/>
          <w:szCs w:val="32"/>
          <w:lang w:val="en-US" w:eastAsia="zh-CN"/>
        </w:rPr>
        <w:t>投标情形</w:t>
      </w:r>
      <w:r>
        <w:rPr>
          <w:rFonts w:hint="eastAsia" w:ascii="宋体" w:hAnsi="宋体"/>
          <w:b/>
          <w:sz w:val="32"/>
          <w:szCs w:val="32"/>
          <w:lang w:val="zh-CN"/>
        </w:rPr>
        <w:t>承诺书</w:t>
      </w:r>
    </w:p>
    <w:p w14:paraId="1AD6E323">
      <w:pPr>
        <w:pStyle w:val="3"/>
        <w:ind w:firstLine="829"/>
        <w:rPr>
          <w:lang w:val="zh-CN"/>
        </w:rPr>
      </w:pPr>
    </w:p>
    <w:p w14:paraId="099F72DC">
      <w:pPr>
        <w:pStyle w:val="3"/>
        <w:spacing w:line="360" w:lineRule="auto"/>
        <w:ind w:firstLine="480" w:firstLineChars="200"/>
        <w:rPr>
          <w:rFonts w:hint="eastAsia" w:ascii="宋体" w:hAnsi="宋体" w:eastAsia="宋体" w:cs="Arial"/>
          <w:bCs/>
          <w:color w:val="auto"/>
          <w:kern w:val="0"/>
          <w:sz w:val="24"/>
        </w:rPr>
      </w:pPr>
      <w:r>
        <w:rPr>
          <w:rFonts w:hint="eastAsia" w:ascii="宋体" w:hAnsi="宋体" w:eastAsia="宋体" w:cs="Arial"/>
          <w:bCs/>
          <w:color w:val="auto"/>
          <w:kern w:val="0"/>
          <w:sz w:val="24"/>
        </w:rPr>
        <w:t>我方对本承诺书的真实性、合法性承担法律责任，承诺内容如下：</w:t>
      </w:r>
    </w:p>
    <w:p w14:paraId="433BDA94">
      <w:pPr>
        <w:pStyle w:val="3"/>
        <w:spacing w:line="360" w:lineRule="auto"/>
        <w:ind w:firstLine="480" w:firstLineChars="200"/>
        <w:rPr>
          <w:rFonts w:hint="eastAsia" w:asciiTheme="minorHAnsi" w:hAnsiTheme="minorHAnsi" w:eastAsiaTheme="minorEastAsia" w:cstheme="minorBidi"/>
          <w:kern w:val="0"/>
          <w:sz w:val="20"/>
          <w:szCs w:val="20"/>
          <w:highlight w:val="none"/>
          <w:lang w:val="en-US" w:eastAsia="zh-CN"/>
        </w:rPr>
      </w:pPr>
      <w:r>
        <w:rPr>
          <w:rFonts w:hint="eastAsia" w:ascii="宋体" w:hAnsi="宋体" w:eastAsia="宋体" w:cs="Arial"/>
          <w:bCs/>
          <w:color w:val="auto"/>
          <w:kern w:val="0"/>
          <w:sz w:val="24"/>
        </w:rPr>
        <w:t>我方在本项目投标响应中，</w:t>
      </w:r>
      <w:r>
        <w:rPr>
          <w:rFonts w:hint="eastAsia" w:ascii="宋体" w:hAnsi="宋体" w:eastAsia="宋体" w:cs="Arial"/>
          <w:bCs/>
          <w:color w:val="auto"/>
          <w:kern w:val="0"/>
          <w:sz w:val="24"/>
          <w:u w:val="single"/>
        </w:rPr>
        <w:t xml:space="preserve">       </w:t>
      </w:r>
      <w:r>
        <w:rPr>
          <w:rFonts w:hint="eastAsia" w:ascii="宋体" w:hAnsi="宋体" w:eastAsia="宋体" w:cs="Arial"/>
          <w:bCs/>
          <w:color w:val="auto"/>
          <w:kern w:val="0"/>
          <w:sz w:val="24"/>
          <w:u w:val="single"/>
          <w:lang w:val="en-US" w:eastAsia="zh-CN"/>
        </w:rPr>
        <w:t xml:space="preserve">  </w:t>
      </w:r>
      <w:r>
        <w:rPr>
          <w:rFonts w:hint="eastAsia" w:ascii="宋体" w:hAnsi="宋体" w:eastAsia="宋体" w:cs="Arial"/>
          <w:bCs/>
          <w:color w:val="auto"/>
          <w:kern w:val="0"/>
          <w:sz w:val="24"/>
          <w:u w:val="single"/>
        </w:rPr>
        <w:t xml:space="preserve">  </w:t>
      </w:r>
      <w:r>
        <w:rPr>
          <w:rFonts w:hint="eastAsia" w:ascii="宋体" w:hAnsi="宋体" w:eastAsia="宋体" w:cs="Arial"/>
          <w:bCs/>
          <w:color w:val="auto"/>
          <w:kern w:val="0"/>
          <w:sz w:val="24"/>
        </w:rPr>
        <w:t>（存在/不存在）</w:t>
      </w:r>
      <w:r>
        <w:rPr>
          <w:rFonts w:hint="eastAsia" w:ascii="宋体" w:hAnsi="宋体" w:eastAsia="宋体" w:cs="Arial"/>
          <w:bCs/>
          <w:color w:val="auto"/>
          <w:kern w:val="0"/>
          <w:sz w:val="24"/>
          <w:lang w:val="en-US" w:eastAsia="zh-CN"/>
        </w:rPr>
        <w:t>为《次支路微改造系统治理工程路面检测项目》提供整体设计、规范编制或者项目管理、监理、检测等服务的供应商。</w:t>
      </w:r>
    </w:p>
    <w:p w14:paraId="457F4498">
      <w:pPr>
        <w:pStyle w:val="3"/>
        <w:spacing w:line="360" w:lineRule="auto"/>
        <w:ind w:firstLine="708" w:firstLineChars="295"/>
        <w:rPr>
          <w:rFonts w:hint="eastAsia" w:ascii="宋体" w:hAnsi="宋体" w:eastAsia="宋体" w:cs="Arial"/>
          <w:bCs/>
          <w:color w:val="auto"/>
          <w:kern w:val="0"/>
          <w:sz w:val="24"/>
          <w:lang w:val="en-US" w:eastAsia="zh-CN"/>
        </w:rPr>
      </w:pPr>
    </w:p>
    <w:p w14:paraId="028A213D">
      <w:pPr>
        <w:pStyle w:val="3"/>
        <w:snapToGrid w:val="0"/>
        <w:spacing w:line="500" w:lineRule="exact"/>
        <w:ind w:right="142" w:firstLine="708"/>
        <w:rPr>
          <w:rFonts w:ascii="宋体" w:hAnsi="宋体" w:cs="宋体"/>
          <w:b/>
          <w:bCs/>
          <w:color w:val="auto"/>
          <w:sz w:val="24"/>
        </w:rPr>
      </w:pPr>
    </w:p>
    <w:p w14:paraId="6E6C2072">
      <w:pPr>
        <w:pStyle w:val="3"/>
        <w:snapToGrid w:val="0"/>
        <w:spacing w:line="500" w:lineRule="exact"/>
        <w:ind w:right="142" w:firstLine="708"/>
        <w:rPr>
          <w:rFonts w:ascii="宋体" w:hAnsi="宋体" w:cs="宋体"/>
          <w:b/>
          <w:bCs/>
          <w:color w:val="auto"/>
          <w:sz w:val="24"/>
        </w:rPr>
      </w:pPr>
      <w:r>
        <w:rPr>
          <w:rFonts w:hint="eastAsia" w:ascii="宋体" w:hAnsi="宋体" w:cs="宋体"/>
          <w:bCs/>
          <w:color w:val="auto"/>
          <w:sz w:val="24"/>
        </w:rPr>
        <w:t>我方承诺以上说明真实有效，无虚假内容或隐瞒。</w:t>
      </w:r>
    </w:p>
    <w:p w14:paraId="3D3EEC07">
      <w:pPr>
        <w:pStyle w:val="3"/>
        <w:ind w:firstLine="829"/>
      </w:pPr>
    </w:p>
    <w:p w14:paraId="7D560840">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618892B8">
      <w:pPr>
        <w:spacing w:line="480" w:lineRule="auto"/>
        <w:ind w:firstLine="3600" w:firstLineChars="1500"/>
        <w:jc w:val="left"/>
        <w:rPr>
          <w:rFonts w:ascii="宋体" w:hAnsi="宋体"/>
          <w:sz w:val="24"/>
          <w:u w:val="single"/>
        </w:rPr>
      </w:pPr>
      <w:r>
        <w:rPr>
          <w:rFonts w:hint="eastAsia" w:ascii="宋体" w:hAnsi="宋体"/>
          <w:sz w:val="24"/>
        </w:rPr>
        <w:t>供应商全称（公章）：</w:t>
      </w:r>
      <w:r>
        <w:rPr>
          <w:rFonts w:ascii="宋体" w:hAnsi="宋体"/>
          <w:sz w:val="24"/>
          <w:u w:val="single"/>
        </w:rPr>
        <w:t xml:space="preserve">                      </w:t>
      </w:r>
    </w:p>
    <w:p w14:paraId="66C1DBC4">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557B5F5">
      <w:pPr>
        <w:ind w:firstLine="3600" w:firstLineChars="1500"/>
        <w:rPr>
          <w:rFonts w:hint="eastAsia" w:ascii="宋体" w:hAnsi="宋体"/>
          <w:sz w:val="24"/>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1CF2E485">
      <w:pPr>
        <w:rPr>
          <w:rFonts w:hint="eastAsia" w:ascii="宋体" w:hAnsi="宋体"/>
          <w:sz w:val="24"/>
        </w:rPr>
      </w:pPr>
      <w:r>
        <w:rPr>
          <w:rFonts w:hint="eastAsia" w:ascii="宋体" w:hAnsi="宋体"/>
          <w:sz w:val="24"/>
        </w:rPr>
        <w:br w:type="page"/>
      </w:r>
    </w:p>
    <w:p w14:paraId="231F019F">
      <w:pPr>
        <w:keepNext w:val="0"/>
        <w:keepLines w:val="0"/>
        <w:widowControl w:val="0"/>
        <w:suppressLineNumbers w:val="0"/>
        <w:spacing w:before="0" w:beforeAutospacing="0" w:after="0" w:afterAutospacing="0" w:line="360" w:lineRule="atLeast"/>
        <w:ind w:left="0" w:right="0"/>
        <w:jc w:val="both"/>
        <w:rPr>
          <w:rFonts w:hint="eastAsia" w:ascii="Arial Unicode MS" w:hAnsi="Arial Unicode MS" w:eastAsia="宋体" w:cs="Arial Unicode MS"/>
          <w:bCs/>
          <w:kern w:val="2"/>
          <w:sz w:val="24"/>
          <w:szCs w:val="24"/>
        </w:rPr>
      </w:pPr>
    </w:p>
    <w:p w14:paraId="64B743B4">
      <w:pPr>
        <w:keepNext w:val="0"/>
        <w:keepLines w:val="0"/>
        <w:widowControl w:val="0"/>
        <w:suppressLineNumbers w:val="0"/>
        <w:spacing w:before="0" w:beforeAutospacing="0" w:after="156" w:afterLines="50" w:afterAutospacing="0" w:line="324" w:lineRule="auto"/>
        <w:ind w:left="0" w:right="0"/>
        <w:jc w:val="center"/>
        <w:rPr>
          <w:rFonts w:hint="eastAsia" w:ascii="宋体" w:hAnsi="宋体" w:eastAsia="宋体" w:cs="Arial Unicode MS"/>
          <w:kern w:val="2"/>
          <w:sz w:val="21"/>
          <w:szCs w:val="21"/>
        </w:rPr>
      </w:pPr>
      <w:r>
        <w:rPr>
          <w:rFonts w:hint="eastAsia" w:ascii="宋体" w:hAnsi="宋体" w:eastAsia="宋体" w:cs="宋体"/>
          <w:b/>
          <w:bCs w:val="0"/>
          <w:kern w:val="2"/>
          <w:sz w:val="32"/>
          <w:szCs w:val="32"/>
          <w:lang w:val="en-US" w:eastAsia="zh-CN" w:bidi="ar"/>
        </w:rPr>
        <w:t>陕西省政府采购供应商拒绝政府采购领域商业贿赂承诺书</w:t>
      </w:r>
    </w:p>
    <w:p w14:paraId="37042EE4">
      <w:pPr>
        <w:keepNext w:val="0"/>
        <w:keepLines w:val="0"/>
        <w:widowControl w:val="0"/>
        <w:suppressLineNumbers w:val="0"/>
        <w:spacing w:before="0" w:beforeAutospacing="0" w:after="0" w:afterAutospacing="0" w:line="360" w:lineRule="auto"/>
        <w:ind w:left="0" w:right="0" w:firstLine="360" w:firstLineChars="150"/>
        <w:jc w:val="both"/>
        <w:rPr>
          <w:rFonts w:hint="eastAsia" w:ascii="宋体" w:hAnsi="宋体" w:eastAsia="宋体" w:cs="Arial Unicode MS"/>
          <w:kern w:val="2"/>
          <w:sz w:val="24"/>
          <w:szCs w:val="24"/>
        </w:rPr>
      </w:pPr>
      <w:r>
        <w:rPr>
          <w:rFonts w:hint="eastAsia" w:ascii="宋体" w:hAnsi="宋体" w:eastAsia="宋体" w:cs="Arial Unicode MS"/>
          <w:kern w:val="2"/>
          <w:sz w:val="24"/>
          <w:szCs w:val="24"/>
          <w:lang w:val="en-US" w:eastAsia="zh-CN" w:bidi="ar"/>
        </w:rPr>
        <w:t xml:space="preserve"> </w:t>
      </w:r>
      <w:r>
        <w:rPr>
          <w:rFonts w:hint="eastAsia" w:ascii="宋体" w:hAnsi="宋体" w:eastAsia="宋体" w:cs="宋体"/>
          <w:kern w:val="2"/>
          <w:sz w:val="24"/>
          <w:szCs w:val="24"/>
          <w:lang w:val="en-US" w:eastAsia="zh-CN" w:bidi="ar"/>
        </w:rPr>
        <w:t>为响应党中央、国务院关于治理政府采购领域商业贿赂行为的号召，我公司在此庄严承诺：</w:t>
      </w:r>
    </w:p>
    <w:p w14:paraId="0FABE93D">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Arial Unicode MS"/>
          <w:kern w:val="2"/>
          <w:sz w:val="24"/>
          <w:szCs w:val="24"/>
        </w:rPr>
      </w:pPr>
      <w:r>
        <w:rPr>
          <w:rFonts w:hint="eastAsia" w:ascii="宋体" w:hAnsi="宋体" w:eastAsia="宋体" w:cs="宋体"/>
          <w:kern w:val="2"/>
          <w:sz w:val="24"/>
          <w:szCs w:val="24"/>
          <w:lang w:val="en-US" w:eastAsia="zh-CN" w:bidi="ar"/>
        </w:rPr>
        <w:t>1、在参与政府采购活动中遵纪守法、诚信经营、公平竞标。</w:t>
      </w:r>
    </w:p>
    <w:p w14:paraId="0D36C75D">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Arial Unicode MS"/>
          <w:kern w:val="2"/>
          <w:sz w:val="24"/>
          <w:szCs w:val="24"/>
        </w:rPr>
      </w:pPr>
      <w:r>
        <w:rPr>
          <w:rFonts w:hint="eastAsia" w:ascii="宋体" w:hAnsi="宋体" w:eastAsia="宋体" w:cs="宋体"/>
          <w:kern w:val="2"/>
          <w:sz w:val="24"/>
          <w:szCs w:val="24"/>
          <w:lang w:val="en-US" w:eastAsia="zh-CN" w:bidi="ar"/>
        </w:rPr>
        <w:t>2、不向政府采购人、采购代理机构和政府采购评审专家进行任何形式的商业贿赂以谋取交易机会。</w:t>
      </w:r>
    </w:p>
    <w:p w14:paraId="6A3BE513">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Arial Unicode MS"/>
          <w:kern w:val="2"/>
          <w:sz w:val="24"/>
          <w:szCs w:val="24"/>
        </w:rPr>
      </w:pPr>
      <w:r>
        <w:rPr>
          <w:rFonts w:hint="eastAsia" w:ascii="宋体" w:hAnsi="宋体" w:eastAsia="宋体" w:cs="宋体"/>
          <w:kern w:val="2"/>
          <w:sz w:val="24"/>
          <w:szCs w:val="24"/>
          <w:lang w:val="en-US" w:eastAsia="zh-CN" w:bidi="ar"/>
        </w:rPr>
        <w:t>3、不向政府采购代理机构和采购人提供虚假资格文件或采用虚假应标方式参与政府采购市场竞争并谋取成交。</w:t>
      </w:r>
    </w:p>
    <w:p w14:paraId="60170C6C">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Arial Unicode MS"/>
          <w:kern w:val="2"/>
          <w:sz w:val="24"/>
          <w:szCs w:val="24"/>
        </w:rPr>
      </w:pPr>
      <w:r>
        <w:rPr>
          <w:rFonts w:hint="eastAsia" w:ascii="宋体" w:hAnsi="宋体" w:eastAsia="宋体" w:cs="宋体"/>
          <w:kern w:val="2"/>
          <w:sz w:val="24"/>
          <w:szCs w:val="24"/>
          <w:lang w:val="en-US" w:eastAsia="zh-CN" w:bidi="ar"/>
        </w:rPr>
        <w:t>4、不采取“围标、陪标”等商业欺诈手段获得政府采购订单。</w:t>
      </w:r>
    </w:p>
    <w:p w14:paraId="35A136F4">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Arial Unicode MS"/>
          <w:kern w:val="2"/>
          <w:sz w:val="24"/>
          <w:szCs w:val="24"/>
        </w:rPr>
      </w:pPr>
      <w:r>
        <w:rPr>
          <w:rFonts w:hint="eastAsia" w:ascii="宋体" w:hAnsi="宋体" w:eastAsia="宋体" w:cs="宋体"/>
          <w:kern w:val="2"/>
          <w:sz w:val="24"/>
          <w:szCs w:val="24"/>
          <w:lang w:val="en-US" w:eastAsia="zh-CN" w:bidi="ar"/>
        </w:rPr>
        <w:t>5、不采取不正当手段诋毁、排挤其他供应商。</w:t>
      </w:r>
    </w:p>
    <w:p w14:paraId="62AB2794">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Arial Unicode MS"/>
          <w:kern w:val="2"/>
          <w:sz w:val="24"/>
          <w:szCs w:val="24"/>
        </w:rPr>
      </w:pPr>
      <w:r>
        <w:rPr>
          <w:rFonts w:hint="eastAsia" w:ascii="宋体" w:hAnsi="宋体" w:eastAsia="宋体" w:cs="宋体"/>
          <w:kern w:val="2"/>
          <w:sz w:val="24"/>
          <w:szCs w:val="24"/>
          <w:lang w:val="en-US" w:eastAsia="zh-CN" w:bidi="ar"/>
        </w:rPr>
        <w:t>6、不在提供商品和服务时“偷梁换柱、以次充好”损害采购人的合法权益。</w:t>
      </w:r>
    </w:p>
    <w:p w14:paraId="1C6105E3">
      <w:pPr>
        <w:keepNext w:val="0"/>
        <w:keepLines w:val="0"/>
        <w:widowControl w:val="0"/>
        <w:suppressLineNumbers w:val="0"/>
        <w:spacing w:before="0" w:beforeAutospacing="0" w:after="0" w:afterAutospacing="0" w:line="360" w:lineRule="auto"/>
        <w:ind w:left="237" w:leftChars="113" w:right="0" w:firstLine="240" w:firstLineChars="100"/>
        <w:jc w:val="both"/>
        <w:rPr>
          <w:rFonts w:hint="eastAsia" w:ascii="宋体" w:hAnsi="宋体" w:eastAsia="宋体" w:cs="Arial Unicode MS"/>
          <w:kern w:val="2"/>
          <w:sz w:val="24"/>
          <w:szCs w:val="24"/>
        </w:rPr>
      </w:pPr>
      <w:r>
        <w:rPr>
          <w:rFonts w:hint="eastAsia" w:ascii="宋体" w:hAnsi="宋体" w:eastAsia="宋体" w:cs="宋体"/>
          <w:kern w:val="2"/>
          <w:sz w:val="24"/>
          <w:szCs w:val="24"/>
          <w:lang w:val="en-US" w:eastAsia="zh-CN" w:bidi="ar"/>
        </w:rPr>
        <w:t>7、不与采购人、采购代理机构政府采购评审专家或其他供应商恶意串通，进行质疑和投诉，维护政府采购市场秩序。</w:t>
      </w:r>
    </w:p>
    <w:p w14:paraId="4E94C2C5">
      <w:pPr>
        <w:keepNext w:val="0"/>
        <w:keepLines w:val="0"/>
        <w:widowControl w:val="0"/>
        <w:suppressLineNumbers w:val="0"/>
        <w:spacing w:before="0" w:beforeAutospacing="0" w:after="0" w:afterAutospacing="0" w:line="360" w:lineRule="auto"/>
        <w:ind w:left="237" w:leftChars="113" w:right="0" w:firstLine="240" w:firstLineChars="100"/>
        <w:jc w:val="both"/>
        <w:rPr>
          <w:rFonts w:hint="eastAsia" w:ascii="宋体" w:hAnsi="宋体" w:eastAsia="宋体" w:cs="Arial Unicode MS"/>
          <w:kern w:val="2"/>
          <w:sz w:val="24"/>
          <w:szCs w:val="24"/>
        </w:rPr>
      </w:pPr>
      <w:r>
        <w:rPr>
          <w:rFonts w:hint="eastAsia" w:ascii="宋体" w:hAnsi="宋体" w:eastAsia="宋体" w:cs="宋体"/>
          <w:kern w:val="2"/>
          <w:sz w:val="24"/>
          <w:szCs w:val="24"/>
          <w:lang w:val="en-US" w:eastAsia="zh-CN" w:bidi="ar"/>
        </w:rPr>
        <w:t>8、尊重和接受政府采购监督管理部门的监督和政府采购代理机构磋商采购要求，承担因违约行为给采购人造成的损失。</w:t>
      </w:r>
    </w:p>
    <w:p w14:paraId="69ABB22F">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Arial Unicode MS"/>
          <w:kern w:val="2"/>
          <w:sz w:val="24"/>
          <w:szCs w:val="24"/>
        </w:rPr>
      </w:pPr>
      <w:r>
        <w:rPr>
          <w:rFonts w:hint="eastAsia" w:ascii="宋体" w:hAnsi="宋体" w:eastAsia="宋体" w:cs="宋体"/>
          <w:kern w:val="2"/>
          <w:sz w:val="24"/>
          <w:szCs w:val="24"/>
          <w:lang w:val="en-US" w:eastAsia="zh-CN" w:bidi="ar"/>
        </w:rPr>
        <w:t>9、不发生其它有悖于政府采购公开、公平、公正和诚信原则的行为。</w:t>
      </w:r>
    </w:p>
    <w:p w14:paraId="053E5019">
      <w:pPr>
        <w:keepNext w:val="0"/>
        <w:keepLines w:val="0"/>
        <w:widowControl w:val="0"/>
        <w:suppressLineNumbers w:val="0"/>
        <w:spacing w:before="0" w:beforeAutospacing="0" w:after="0" w:afterAutospacing="0" w:line="360" w:lineRule="auto"/>
        <w:ind w:left="0" w:right="0" w:firstLine="360" w:firstLineChars="150"/>
        <w:jc w:val="both"/>
        <w:rPr>
          <w:rFonts w:hint="eastAsia" w:ascii="宋体" w:hAnsi="宋体" w:eastAsia="宋体" w:cs="Arial Unicode MS"/>
          <w:kern w:val="2"/>
          <w:sz w:val="24"/>
          <w:szCs w:val="24"/>
        </w:rPr>
      </w:pPr>
      <w:r>
        <w:rPr>
          <w:rFonts w:hint="eastAsia" w:ascii="宋体" w:hAnsi="宋体" w:eastAsia="宋体" w:cs="Arial Unicode MS"/>
          <w:kern w:val="2"/>
          <w:sz w:val="24"/>
          <w:szCs w:val="24"/>
          <w:lang w:val="en-US" w:eastAsia="zh-CN" w:bidi="ar"/>
        </w:rPr>
        <w:t xml:space="preserve"> </w:t>
      </w:r>
    </w:p>
    <w:p w14:paraId="4176C423">
      <w:pPr>
        <w:keepNext w:val="0"/>
        <w:keepLines w:val="0"/>
        <w:widowControl w:val="0"/>
        <w:suppressLineNumbers w:val="0"/>
        <w:spacing w:before="0" w:beforeAutospacing="0" w:after="0" w:afterAutospacing="0" w:line="360" w:lineRule="auto"/>
        <w:ind w:left="0" w:right="0" w:firstLine="360" w:firstLineChars="150"/>
        <w:jc w:val="both"/>
        <w:rPr>
          <w:rFonts w:hint="eastAsia" w:ascii="宋体" w:hAnsi="宋体" w:eastAsia="宋体" w:cs="Arial Unicode MS"/>
          <w:kern w:val="2"/>
          <w:sz w:val="24"/>
          <w:szCs w:val="24"/>
        </w:rPr>
      </w:pPr>
      <w:r>
        <w:rPr>
          <w:rFonts w:hint="eastAsia" w:ascii="宋体" w:hAnsi="宋体" w:eastAsia="宋体" w:cs="宋体"/>
          <w:kern w:val="2"/>
          <w:sz w:val="24"/>
          <w:szCs w:val="24"/>
          <w:lang w:val="en-US" w:eastAsia="zh-CN" w:bidi="ar"/>
        </w:rPr>
        <w:t>供应商全称（公章）：</w:t>
      </w:r>
      <w:r>
        <w:rPr>
          <w:rFonts w:hint="eastAsia" w:ascii="宋体" w:hAnsi="宋体" w:eastAsia="宋体" w:cs="Arial Unicode MS"/>
          <w:kern w:val="2"/>
          <w:sz w:val="24"/>
          <w:szCs w:val="24"/>
          <w:u w:val="single"/>
          <w:lang w:val="en-US" w:eastAsia="zh-CN" w:bidi="ar"/>
        </w:rPr>
        <w:t xml:space="preserve">                            </w:t>
      </w:r>
    </w:p>
    <w:p w14:paraId="61A4920A">
      <w:pPr>
        <w:keepNext w:val="0"/>
        <w:keepLines w:val="0"/>
        <w:widowControl w:val="0"/>
        <w:suppressLineNumbers w:val="0"/>
        <w:spacing w:before="0" w:beforeAutospacing="0" w:after="0" w:afterAutospacing="0" w:line="360" w:lineRule="auto"/>
        <w:ind w:left="0" w:right="0" w:firstLine="360" w:firstLineChars="150"/>
        <w:jc w:val="both"/>
        <w:rPr>
          <w:rFonts w:hint="eastAsia" w:ascii="宋体" w:hAnsi="宋体" w:eastAsia="宋体" w:cs="Arial Unicode MS"/>
          <w:kern w:val="2"/>
          <w:sz w:val="24"/>
          <w:szCs w:val="24"/>
        </w:rPr>
      </w:pPr>
      <w:r>
        <w:rPr>
          <w:rFonts w:hint="eastAsia" w:ascii="宋体" w:hAnsi="宋体" w:eastAsia="宋体" w:cs="Arial Unicode MS"/>
          <w:kern w:val="2"/>
          <w:sz w:val="24"/>
          <w:szCs w:val="24"/>
          <w:lang w:val="en-US" w:eastAsia="zh-CN" w:bidi="ar"/>
        </w:rPr>
        <w:t xml:space="preserve"> </w:t>
      </w:r>
    </w:p>
    <w:p w14:paraId="38A455CE">
      <w:pPr>
        <w:keepNext w:val="0"/>
        <w:keepLines w:val="0"/>
        <w:widowControl w:val="0"/>
        <w:suppressLineNumbers w:val="0"/>
        <w:spacing w:before="0" w:beforeAutospacing="0" w:after="0" w:afterAutospacing="0" w:line="360" w:lineRule="auto"/>
        <w:ind w:left="0" w:right="0" w:firstLine="360" w:firstLineChars="150"/>
        <w:jc w:val="both"/>
        <w:rPr>
          <w:rFonts w:hint="eastAsia" w:ascii="宋体" w:hAnsi="宋体" w:eastAsia="宋体" w:cs="Arial Unicode MS"/>
          <w:kern w:val="2"/>
          <w:sz w:val="24"/>
          <w:szCs w:val="24"/>
        </w:rPr>
      </w:pPr>
      <w:r>
        <w:rPr>
          <w:rFonts w:hint="eastAsia" w:ascii="宋体" w:hAnsi="宋体" w:eastAsia="宋体" w:cs="宋体"/>
          <w:kern w:val="2"/>
          <w:sz w:val="24"/>
          <w:szCs w:val="24"/>
          <w:lang w:val="en-US" w:eastAsia="zh-CN" w:bidi="ar"/>
        </w:rPr>
        <w:t>法定代表人或被授权人（签字或盖章）：</w:t>
      </w:r>
      <w:r>
        <w:rPr>
          <w:rFonts w:hint="eastAsia" w:ascii="宋体" w:hAnsi="宋体" w:eastAsia="宋体" w:cs="Arial Unicode MS"/>
          <w:kern w:val="2"/>
          <w:sz w:val="24"/>
          <w:szCs w:val="24"/>
          <w:lang w:val="en-US" w:eastAsia="zh-CN" w:bidi="ar"/>
        </w:rPr>
        <w:t xml:space="preserve"> </w:t>
      </w:r>
      <w:r>
        <w:rPr>
          <w:rFonts w:hint="eastAsia" w:ascii="宋体" w:hAnsi="宋体" w:eastAsia="宋体" w:cs="Arial Unicode MS"/>
          <w:kern w:val="2"/>
          <w:sz w:val="24"/>
          <w:szCs w:val="24"/>
          <w:u w:val="single"/>
          <w:lang w:val="en-US" w:eastAsia="zh-CN" w:bidi="ar"/>
        </w:rPr>
        <w:t xml:space="preserve">           </w:t>
      </w:r>
    </w:p>
    <w:p w14:paraId="22C138CD">
      <w:pPr>
        <w:keepNext w:val="0"/>
        <w:keepLines w:val="0"/>
        <w:widowControl w:val="0"/>
        <w:suppressLineNumbers w:val="0"/>
        <w:spacing w:before="0" w:beforeAutospacing="0" w:after="0" w:afterAutospacing="0" w:line="360" w:lineRule="auto"/>
        <w:ind w:left="0" w:right="0" w:firstLine="360" w:firstLineChars="150"/>
        <w:jc w:val="both"/>
        <w:rPr>
          <w:rFonts w:hint="eastAsia" w:ascii="宋体" w:hAnsi="宋体" w:eastAsia="宋体" w:cs="Arial Unicode MS"/>
          <w:kern w:val="2"/>
          <w:sz w:val="24"/>
          <w:szCs w:val="24"/>
        </w:rPr>
      </w:pPr>
      <w:r>
        <w:rPr>
          <w:rFonts w:hint="eastAsia" w:ascii="宋体" w:hAnsi="宋体" w:eastAsia="宋体" w:cs="Arial Unicode MS"/>
          <w:kern w:val="2"/>
          <w:sz w:val="24"/>
          <w:szCs w:val="24"/>
          <w:lang w:val="en-US" w:eastAsia="zh-CN" w:bidi="ar"/>
        </w:rPr>
        <w:t xml:space="preserve"> </w:t>
      </w:r>
    </w:p>
    <w:p w14:paraId="6AC50B37">
      <w:pPr>
        <w:keepNext w:val="0"/>
        <w:keepLines w:val="0"/>
        <w:widowControl w:val="0"/>
        <w:suppressLineNumbers w:val="0"/>
        <w:spacing w:before="0" w:beforeAutospacing="0" w:after="0" w:afterAutospacing="0" w:line="360" w:lineRule="auto"/>
        <w:ind w:left="0" w:right="0" w:firstLine="360" w:firstLineChars="150"/>
        <w:jc w:val="both"/>
        <w:rPr>
          <w:rFonts w:hint="eastAsia" w:ascii="宋体" w:hAnsi="宋体" w:eastAsia="宋体" w:cs="Arial Unicode MS"/>
          <w:kern w:val="2"/>
          <w:sz w:val="24"/>
          <w:szCs w:val="24"/>
        </w:rPr>
      </w:pPr>
      <w:r>
        <w:rPr>
          <w:rFonts w:hint="eastAsia" w:ascii="宋体" w:hAnsi="宋体" w:eastAsia="宋体" w:cs="宋体"/>
          <w:kern w:val="2"/>
          <w:sz w:val="24"/>
          <w:szCs w:val="24"/>
          <w:lang w:val="en-US" w:eastAsia="zh-CN" w:bidi="ar"/>
        </w:rPr>
        <w:t>地址：</w:t>
      </w:r>
      <w:r>
        <w:rPr>
          <w:rFonts w:hint="eastAsia" w:ascii="宋体" w:hAnsi="宋体" w:eastAsia="宋体" w:cs="Arial Unicode MS"/>
          <w:kern w:val="2"/>
          <w:sz w:val="24"/>
          <w:szCs w:val="24"/>
          <w:lang w:val="en-US" w:eastAsia="zh-CN" w:bidi="ar"/>
        </w:rPr>
        <w:t xml:space="preserve">                              </w:t>
      </w:r>
      <w:r>
        <w:rPr>
          <w:rFonts w:hint="eastAsia" w:ascii="宋体" w:hAnsi="宋体" w:eastAsia="宋体" w:cs="宋体"/>
          <w:kern w:val="2"/>
          <w:sz w:val="24"/>
          <w:szCs w:val="24"/>
          <w:lang w:val="en-US" w:eastAsia="zh-CN" w:bidi="ar"/>
        </w:rPr>
        <w:t>邮编：</w:t>
      </w:r>
    </w:p>
    <w:p w14:paraId="3E1245D2">
      <w:pPr>
        <w:keepNext w:val="0"/>
        <w:keepLines w:val="0"/>
        <w:widowControl w:val="0"/>
        <w:suppressLineNumbers w:val="0"/>
        <w:spacing w:before="0" w:beforeAutospacing="0" w:after="0" w:afterAutospacing="0" w:line="360" w:lineRule="auto"/>
        <w:ind w:left="0" w:right="0" w:firstLine="360" w:firstLineChars="150"/>
        <w:jc w:val="both"/>
        <w:rPr>
          <w:rFonts w:hint="eastAsia" w:ascii="宋体" w:hAnsi="宋体" w:eastAsia="宋体" w:cs="Arial Unicode MS"/>
          <w:kern w:val="2"/>
          <w:sz w:val="24"/>
          <w:szCs w:val="24"/>
        </w:rPr>
      </w:pPr>
      <w:r>
        <w:rPr>
          <w:rFonts w:hint="eastAsia" w:ascii="宋体" w:hAnsi="宋体" w:eastAsia="宋体" w:cs="Arial Unicode MS"/>
          <w:kern w:val="2"/>
          <w:sz w:val="24"/>
          <w:szCs w:val="24"/>
          <w:lang w:val="en-US" w:eastAsia="zh-CN" w:bidi="ar"/>
        </w:rPr>
        <w:t xml:space="preserve"> </w:t>
      </w:r>
      <w:bookmarkStart w:id="0" w:name="_GoBack"/>
      <w:bookmarkEnd w:id="0"/>
    </w:p>
    <w:p w14:paraId="1A7B2A52">
      <w:pPr>
        <w:keepNext w:val="0"/>
        <w:keepLines w:val="0"/>
        <w:widowControl w:val="0"/>
        <w:suppressLineNumbers w:val="0"/>
        <w:spacing w:before="0" w:beforeAutospacing="0" w:after="0" w:afterAutospacing="0" w:line="360" w:lineRule="auto"/>
        <w:ind w:left="0" w:right="0" w:firstLine="360" w:firstLineChars="150"/>
        <w:jc w:val="both"/>
        <w:rPr>
          <w:rFonts w:hint="eastAsia" w:ascii="宋体" w:hAnsi="宋体" w:eastAsia="宋体" w:cs="Arial Unicode MS"/>
          <w:kern w:val="2"/>
          <w:sz w:val="24"/>
          <w:szCs w:val="24"/>
        </w:rPr>
      </w:pPr>
      <w:r>
        <w:rPr>
          <w:rFonts w:hint="eastAsia" w:ascii="宋体" w:hAnsi="宋体" w:eastAsia="宋体" w:cs="宋体"/>
          <w:kern w:val="2"/>
          <w:sz w:val="24"/>
          <w:szCs w:val="24"/>
          <w:lang w:val="en-US" w:eastAsia="zh-CN" w:bidi="ar"/>
        </w:rPr>
        <w:t>电话：</w:t>
      </w:r>
    </w:p>
    <w:p w14:paraId="1E083CC5">
      <w:pPr>
        <w:keepNext w:val="0"/>
        <w:keepLines w:val="0"/>
        <w:widowControl w:val="0"/>
        <w:suppressLineNumbers w:val="0"/>
        <w:spacing w:before="0" w:beforeAutospacing="0" w:after="0" w:afterAutospacing="0" w:line="360" w:lineRule="auto"/>
        <w:ind w:left="0" w:right="0" w:firstLine="360" w:firstLineChars="150"/>
        <w:jc w:val="both"/>
        <w:rPr>
          <w:rFonts w:hint="eastAsia" w:ascii="宋体" w:hAnsi="宋体" w:eastAsia="宋体" w:cs="Arial Unicode MS"/>
          <w:kern w:val="2"/>
          <w:sz w:val="24"/>
          <w:szCs w:val="24"/>
        </w:rPr>
      </w:pPr>
      <w:r>
        <w:rPr>
          <w:rFonts w:hint="eastAsia" w:ascii="宋体" w:hAnsi="宋体" w:eastAsia="宋体" w:cs="Arial Unicode MS"/>
          <w:kern w:val="2"/>
          <w:sz w:val="24"/>
          <w:szCs w:val="24"/>
          <w:lang w:val="en-US" w:eastAsia="zh-CN" w:bidi="ar"/>
        </w:rPr>
        <w:t xml:space="preserve"> </w:t>
      </w:r>
    </w:p>
    <w:p w14:paraId="32A6EC7F">
      <w:pPr>
        <w:keepNext w:val="0"/>
        <w:keepLines w:val="0"/>
        <w:widowControl w:val="0"/>
        <w:suppressLineNumbers w:val="0"/>
        <w:spacing w:before="0" w:beforeAutospacing="0" w:after="0" w:afterAutospacing="0" w:line="324" w:lineRule="auto"/>
        <w:ind w:left="0" w:right="0"/>
        <w:jc w:val="both"/>
        <w:rPr>
          <w:rFonts w:hint="eastAsia" w:ascii="Arial Unicode MS" w:hAnsi="Arial Unicode MS" w:eastAsia="宋体" w:cs="Arial Unicode MS"/>
          <w:kern w:val="2"/>
          <w:sz w:val="21"/>
          <w:szCs w:val="21"/>
        </w:rPr>
      </w:pPr>
      <w:r>
        <w:rPr>
          <w:rFonts w:hint="eastAsia" w:ascii="宋体" w:hAnsi="宋体" w:eastAsia="宋体" w:cs="Arial Unicode MS"/>
          <w:kern w:val="2"/>
          <w:sz w:val="24"/>
          <w:szCs w:val="24"/>
          <w:lang w:val="en-US" w:eastAsia="zh-CN" w:bidi="ar"/>
        </w:rPr>
        <w:t xml:space="preserve">                                                 </w:t>
      </w:r>
      <w:r>
        <w:rPr>
          <w:rFonts w:hint="eastAsia" w:ascii="宋体" w:hAnsi="宋体" w:eastAsia="宋体" w:cs="宋体"/>
          <w:kern w:val="2"/>
          <w:sz w:val="24"/>
          <w:szCs w:val="24"/>
          <w:lang w:val="en-US" w:eastAsia="zh-CN" w:bidi="ar"/>
        </w:rPr>
        <w:t>年</w:t>
      </w:r>
      <w:r>
        <w:rPr>
          <w:rFonts w:hint="eastAsia" w:ascii="宋体" w:hAnsi="宋体" w:eastAsia="宋体" w:cs="Arial Unicode MS"/>
          <w:kern w:val="2"/>
          <w:sz w:val="24"/>
          <w:szCs w:val="24"/>
          <w:lang w:val="en-US" w:eastAsia="zh-CN" w:bidi="ar"/>
        </w:rPr>
        <w:t xml:space="preserve">  </w:t>
      </w:r>
      <w:r>
        <w:rPr>
          <w:rFonts w:hint="eastAsia" w:ascii="宋体" w:hAnsi="宋体" w:eastAsia="宋体" w:cs="宋体"/>
          <w:kern w:val="2"/>
          <w:sz w:val="24"/>
          <w:szCs w:val="24"/>
          <w:lang w:val="en-US" w:eastAsia="zh-CN" w:bidi="ar"/>
        </w:rPr>
        <w:t>月</w:t>
      </w:r>
      <w:r>
        <w:rPr>
          <w:rFonts w:hint="eastAsia" w:ascii="宋体" w:hAnsi="宋体" w:eastAsia="宋体" w:cs="Arial Unicode MS"/>
          <w:kern w:val="2"/>
          <w:sz w:val="24"/>
          <w:szCs w:val="24"/>
          <w:lang w:val="en-US" w:eastAsia="zh-CN" w:bidi="ar"/>
        </w:rPr>
        <w:t xml:space="preserve">  </w:t>
      </w:r>
      <w:r>
        <w:rPr>
          <w:rFonts w:hint="eastAsia" w:ascii="宋体" w:hAnsi="宋体" w:eastAsia="宋体" w:cs="宋体"/>
          <w:kern w:val="2"/>
          <w:sz w:val="24"/>
          <w:szCs w:val="24"/>
          <w:lang w:val="en-US" w:eastAsia="zh-CN" w:bidi="ar"/>
        </w:rPr>
        <w:t>日</w:t>
      </w:r>
    </w:p>
    <w:p w14:paraId="5435BB1D">
      <w:pPr>
        <w:pStyle w:val="2"/>
        <w:rPr>
          <w:rFonts w:hint="eastAsia"/>
        </w:rPr>
      </w:pPr>
    </w:p>
    <w:p w14:paraId="4744F54F">
      <w:pPr>
        <w:pStyle w:val="2"/>
        <w:ind w:left="0" w:leftChars="0" w:firstLine="0" w:firstLineChars="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CAAE70"/>
    <w:multiLevelType w:val="singleLevel"/>
    <w:tmpl w:val="C8CAAE70"/>
    <w:lvl w:ilvl="0" w:tentative="0">
      <w:start w:val="1"/>
      <w:numFmt w:val="decimal"/>
      <w:suff w:val="nothing"/>
      <w:lvlText w:val="（%1）"/>
      <w:lvlJc w:val="left"/>
    </w:lvl>
  </w:abstractNum>
  <w:abstractNum w:abstractNumId="1">
    <w:nsid w:val="1F5FD27D"/>
    <w:multiLevelType w:val="singleLevel"/>
    <w:tmpl w:val="1F5FD27D"/>
    <w:lvl w:ilvl="0" w:tentative="0">
      <w:start w:val="1"/>
      <w:numFmt w:val="decimal"/>
      <w:suff w:val="nothing"/>
      <w:lvlText w:val="%1、"/>
      <w:lvlJc w:val="left"/>
    </w:lvl>
  </w:abstractNum>
  <w:abstractNum w:abstractNumId="2">
    <w:nsid w:val="6D343274"/>
    <w:multiLevelType w:val="multilevel"/>
    <w:tmpl w:val="6D343274"/>
    <w:lvl w:ilvl="0" w:tentative="0">
      <w:start w:val="1"/>
      <w:numFmt w:val="decimal"/>
      <w:lvlText w:val="%1．"/>
      <w:lvlJc w:val="left"/>
      <w:pPr>
        <w:ind w:left="840" w:hanging="360"/>
      </w:pPr>
      <w:rPr>
        <w:rFonts w:hint="default"/>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C07CF2"/>
    <w:rsid w:val="322C220A"/>
    <w:rsid w:val="368559DC"/>
    <w:rsid w:val="50AE5C6A"/>
    <w:rsid w:val="51B64D1E"/>
    <w:rsid w:val="65E05009"/>
    <w:rsid w:val="6BC07CF2"/>
    <w:rsid w:val="7E2F252C"/>
    <w:rsid w:val="7F4146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Arial Unicode MS" w:hAnsi="Arial Unicode MS" w:eastAsia="宋体" w:cs="Arial Unicode MS"/>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lock Text"/>
    <w:basedOn w:val="1"/>
    <w:unhideWhenUsed/>
    <w:qFormat/>
    <w:uiPriority w:val="99"/>
    <w:pPr>
      <w:spacing w:line="360" w:lineRule="auto"/>
      <w:ind w:left="-420" w:leftChars="-200" w:right="210" w:rightChars="100" w:firstLine="480" w:firstLineChars="200"/>
    </w:pPr>
    <w:rPr>
      <w:rFonts w:ascii="宋体" w:hAnsi="宋体"/>
    </w:rPr>
  </w:style>
  <w:style w:type="paragraph" w:styleId="3">
    <w:name w:val="Body Text"/>
    <w:basedOn w:val="1"/>
    <w:qFormat/>
    <w:uiPriority w:val="0"/>
    <w:rPr>
      <w:rFonts w:cs="Times New Roman"/>
      <w:color w:val="993300"/>
      <w:kern w:val="0"/>
      <w:sz w:val="24"/>
    </w:rPr>
  </w:style>
  <w:style w:type="paragraph" w:styleId="4">
    <w:name w:val="Plain Text"/>
    <w:basedOn w:val="1"/>
    <w:qFormat/>
    <w:uiPriority w:val="99"/>
    <w:rPr>
      <w:rFonts w:ascii="宋体" w:hAnsi="Courier New" w:cs="Courier New"/>
      <w:szCs w:val="21"/>
    </w:rPr>
  </w:style>
  <w:style w:type="paragraph" w:styleId="5">
    <w:name w:val="Body Text 2"/>
    <w:basedOn w:val="1"/>
    <w:qFormat/>
    <w:uiPriority w:val="0"/>
    <w:pPr>
      <w:adjustRightInd w:val="0"/>
      <w:spacing w:line="360" w:lineRule="atLeast"/>
    </w:pPr>
    <w:rPr>
      <w:rFonts w:ascii="Arial" w:hAnsi="Arial"/>
      <w:kern w:val="0"/>
      <w:sz w:val="24"/>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2665</Words>
  <Characters>2695</Characters>
  <Lines>1</Lines>
  <Paragraphs>1</Paragraphs>
  <TotalTime>0</TotalTime>
  <ScaleCrop>false</ScaleCrop>
  <LinksUpToDate>false</LinksUpToDate>
  <CharactersWithSpaces>3657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2025-05-09T06:11:00Z</dcterms:created>
  <dc:creator>Fu_______</dc:creator>
  <cp:lastModifiedBy>Fu_______</cp:lastModifiedBy>
  <dcterms:modified xsi:type="dcterms:W3CDTF">2025-08-07T01:22:44Z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96AFBA8FD93F4387BE135B2F06D4C477_11</vt:lpwstr>
  </property>
  <property fmtid="{D5CDD505-2E9C-101B-9397-08002B2CF9AE}" pid="4" name="KSOTemplateDocerSaveRecord">
    <vt:lpwstr>eyJoZGlkIjoiMTAxYTVkODBmNDhiYzNjNWE2YzdjMTI0M2QwZGJkMGUiLCJ1c2VySWQiOiI3NDA5MTM0MjcifQ==</vt:lpwstr>
  </property>
</Properties>
</file>