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152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3253" w:firstLineChars="9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分项报价表</w:t>
      </w:r>
    </w:p>
    <w:tbl>
      <w:tblPr>
        <w:tblStyle w:val="4"/>
        <w:tblpPr w:leftFromText="180" w:rightFromText="180" w:vertAnchor="page" w:horzAnchor="page" w:tblpX="1144" w:tblpY="2373"/>
        <w:tblW w:w="9756" w:type="dxa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614"/>
        <w:gridCol w:w="1199"/>
        <w:gridCol w:w="721"/>
        <w:gridCol w:w="1599"/>
        <w:gridCol w:w="690"/>
        <w:gridCol w:w="765"/>
        <w:gridCol w:w="868"/>
        <w:gridCol w:w="1199"/>
        <w:gridCol w:w="1199"/>
      </w:tblGrid>
      <w:tr w14:paraId="640177D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B134E7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采购包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FAECD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1CD0E7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产品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628D94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规格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492B66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参数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1EE3B7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D0B65F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B66E76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单价限价（元）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4BA5E3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单价报价（元）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711FC4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总报价（元）</w:t>
            </w:r>
          </w:p>
        </w:tc>
      </w:tr>
      <w:tr w14:paraId="5B4BF4FB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  <w:jc w:val="center"/>
        </w:trPr>
        <w:tc>
          <w:tcPr>
            <w:tcW w:w="9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5658C9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西安市胡家庙军干所八一、春节慰问品采购项目春节慰问品采购包1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E0EF96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1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C36C25C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大米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67F8BFF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1"/>
                <w:highlight w:val="none"/>
              </w:rPr>
              <w:t>≥5kg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91FA744">
            <w:pPr>
              <w:pStyle w:val="6"/>
              <w:jc w:val="both"/>
              <w:rPr>
                <w:highlight w:val="none"/>
              </w:rPr>
            </w:pPr>
            <w:r>
              <w:rPr>
                <w:rFonts w:ascii="仿宋_GB2312" w:hAnsi="仿宋_GB2312" w:eastAsia="仿宋_GB2312" w:cs="仿宋_GB2312"/>
                <w:sz w:val="21"/>
                <w:highlight w:val="none"/>
              </w:rPr>
              <w:t>1、独立包装</w:t>
            </w:r>
          </w:p>
          <w:p w14:paraId="027F0FB4">
            <w:pPr>
              <w:pStyle w:val="6"/>
              <w:jc w:val="both"/>
              <w:rPr>
                <w:rFonts w:ascii="仿宋_GB2312" w:hAnsi="仿宋_GB2312" w:eastAsia="仿宋_GB2312" w:cs="仿宋_GB2312"/>
                <w:sz w:val="21"/>
                <w:highlight w:val="none"/>
              </w:rPr>
            </w:pPr>
            <w:r>
              <w:rPr>
                <w:rFonts w:ascii="仿宋_GB2312" w:hAnsi="仿宋_GB2312" w:eastAsia="仿宋_GB2312" w:cs="仿宋_GB2312"/>
                <w:sz w:val="21"/>
                <w:highlight w:val="none"/>
              </w:rPr>
              <w:t>2、符合GB/T 19266或GB/T 1354一级</w:t>
            </w:r>
            <w:r>
              <w:rPr>
                <w:rFonts w:hint="eastAsia" w:ascii="仿宋_GB2312" w:hAnsi="仿宋_GB2312" w:eastAsia="仿宋_GB2312" w:cs="仿宋_GB2312"/>
                <w:sz w:val="21"/>
                <w:highlight w:val="none"/>
                <w:lang w:val="en-US" w:eastAsia="zh-CN"/>
              </w:rPr>
              <w:t>国家</w:t>
            </w:r>
            <w:r>
              <w:rPr>
                <w:rFonts w:ascii="仿宋_GB2312" w:hAnsi="仿宋_GB2312" w:eastAsia="仿宋_GB2312" w:cs="仿宋_GB2312"/>
                <w:sz w:val="21"/>
                <w:highlight w:val="none"/>
              </w:rPr>
              <w:t>标准</w:t>
            </w:r>
          </w:p>
          <w:p w14:paraId="46AD4235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highlight w:val="none"/>
                <w:lang w:val="en-US" w:eastAsia="zh-CN"/>
              </w:rPr>
              <w:t>3、</w:t>
            </w:r>
            <w:r>
              <w:rPr>
                <w:rFonts w:ascii="仿宋_GB2312" w:hAnsi="仿宋_GB2312" w:eastAsia="仿宋_GB2312" w:cs="仿宋_GB2312"/>
                <w:sz w:val="21"/>
                <w:highlight w:val="none"/>
              </w:rPr>
              <w:t>品种：长粒香米或五常大米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C22C3FE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袋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FD4D7C3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2040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E2222C0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60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8411E3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DD1693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107692E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2" w:hRule="atLeast"/>
          <w:jc w:val="center"/>
        </w:trPr>
        <w:tc>
          <w:tcPr>
            <w:tcW w:w="9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49CEE0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E8E150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2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DEC14A8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“★”菜籽油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DDFBBF2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sz w:val="21"/>
                <w:highlight w:val="none"/>
              </w:rPr>
              <w:t>≥5L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130C1DB">
            <w:pPr>
              <w:pStyle w:val="6"/>
              <w:jc w:val="both"/>
              <w:rPr>
                <w:highlight w:val="none"/>
              </w:rPr>
            </w:pPr>
            <w:r>
              <w:rPr>
                <w:rFonts w:ascii="仿宋_GB2312" w:hAnsi="仿宋_GB2312" w:eastAsia="仿宋_GB2312" w:cs="仿宋_GB2312"/>
                <w:sz w:val="21"/>
                <w:highlight w:val="none"/>
              </w:rPr>
              <w:t>1、非转基因；</w:t>
            </w:r>
          </w:p>
          <w:p w14:paraId="7CBA233C">
            <w:pPr>
              <w:pStyle w:val="6"/>
              <w:jc w:val="both"/>
              <w:rPr>
                <w:highlight w:val="none"/>
              </w:rPr>
            </w:pPr>
            <w:r>
              <w:rPr>
                <w:rFonts w:ascii="仿宋_GB2312" w:hAnsi="仿宋_GB2312" w:eastAsia="仿宋_GB2312" w:cs="仿宋_GB2312"/>
                <w:sz w:val="21"/>
                <w:highlight w:val="none"/>
              </w:rPr>
              <w:t>2、工艺要求：物理压榨；</w:t>
            </w:r>
          </w:p>
          <w:p w14:paraId="6FFDA77A">
            <w:pPr>
              <w:pStyle w:val="6"/>
              <w:jc w:val="both"/>
              <w:rPr>
                <w:rFonts w:ascii="仿宋_GB2312" w:hAnsi="仿宋_GB2312" w:eastAsia="仿宋_GB2312" w:cs="仿宋_GB2312"/>
                <w:sz w:val="21"/>
                <w:highlight w:val="none"/>
              </w:rPr>
            </w:pPr>
            <w:r>
              <w:rPr>
                <w:rFonts w:ascii="仿宋_GB2312" w:hAnsi="仿宋_GB2312" w:eastAsia="仿宋_GB2312" w:cs="仿宋_GB2312"/>
                <w:sz w:val="21"/>
                <w:highlight w:val="none"/>
              </w:rPr>
              <w:t>3、符合GB/T 1536</w:t>
            </w:r>
            <w:r>
              <w:rPr>
                <w:rFonts w:hint="eastAsia" w:ascii="仿宋_GB2312" w:hAnsi="仿宋_GB2312" w:eastAsia="仿宋_GB2312" w:cs="仿宋_GB2312"/>
                <w:sz w:val="21"/>
                <w:highlight w:val="none"/>
                <w:lang w:val="en-US" w:eastAsia="zh-CN"/>
              </w:rPr>
              <w:t>国家</w:t>
            </w:r>
            <w:r>
              <w:rPr>
                <w:rFonts w:ascii="仿宋_GB2312" w:hAnsi="仿宋_GB2312" w:eastAsia="仿宋_GB2312" w:cs="仿宋_GB2312"/>
                <w:sz w:val="21"/>
                <w:highlight w:val="none"/>
              </w:rPr>
              <w:t>标准</w:t>
            </w:r>
          </w:p>
          <w:p w14:paraId="48B8D8FC">
            <w:pPr>
              <w:pStyle w:val="6"/>
              <w:jc w:val="both"/>
              <w:rPr>
                <w:rFonts w:hint="eastAsia" w:ascii="仿宋_GB2312" w:hAnsi="仿宋_GB2312" w:eastAsia="仿宋_GB2312" w:cs="仿宋_GB2312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highlight w:val="none"/>
                <w:lang w:val="en-US" w:eastAsia="zh-CN"/>
              </w:rPr>
              <w:t>4、质量等级：一级</w:t>
            </w:r>
          </w:p>
          <w:p w14:paraId="28BEA5B6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highlight w:val="none"/>
                <w:lang w:val="en-US" w:eastAsia="zh-CN"/>
              </w:rPr>
              <w:t>5</w:t>
            </w:r>
            <w:r>
              <w:rPr>
                <w:rFonts w:ascii="仿宋_GB2312" w:hAnsi="仿宋_GB2312" w:eastAsia="仿宋_GB2312" w:cs="仿宋_GB2312"/>
                <w:sz w:val="21"/>
                <w:highlight w:val="none"/>
              </w:rPr>
              <w:t>、质量标准：具有正常植物油的色泽、透明度、气味和滋味，无焦臭、酸败及其他异味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7013C4B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桶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07F9233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2040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2475C85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105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7394C2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D5843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FD791A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4" w:hRule="atLeast"/>
          <w:jc w:val="center"/>
        </w:trPr>
        <w:tc>
          <w:tcPr>
            <w:tcW w:w="9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9C8D42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B48D0C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3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4AD1168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助农产品（花椒1斤、玉米糁4斤、自磨面5斤）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E58D85C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≥3种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088226D">
            <w:pPr>
              <w:pStyle w:val="6"/>
              <w:jc w:val="both"/>
            </w:pPr>
            <w:r>
              <w:rPr>
                <w:rFonts w:ascii="仿宋_GB2312" w:hAnsi="仿宋_GB2312" w:eastAsia="仿宋_GB2312" w:cs="仿宋_GB2312"/>
                <w:sz w:val="21"/>
              </w:rPr>
              <w:t>1、各品类独立包装</w:t>
            </w:r>
          </w:p>
          <w:p w14:paraId="52962070">
            <w:pPr>
              <w:pStyle w:val="6"/>
              <w:jc w:val="both"/>
              <w:rPr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1"/>
              </w:rPr>
              <w:t>2、提供明显扶贫商品证明</w:t>
            </w:r>
          </w:p>
          <w:p w14:paraId="3B9170B6">
            <w:pPr>
              <w:pStyle w:val="6"/>
              <w:jc w:val="both"/>
            </w:pPr>
            <w:r>
              <w:rPr>
                <w:rFonts w:ascii="仿宋_GB2312" w:hAnsi="仿宋_GB2312" w:eastAsia="仿宋_GB2312" w:cs="仿宋_GB2312"/>
                <w:sz w:val="21"/>
              </w:rPr>
              <w:t>3、生产日期不得低于保质期的2/3</w:t>
            </w:r>
          </w:p>
          <w:p w14:paraId="1B17BE78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4、符合国家食品安全标准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CCF4B59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盒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53C702F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2040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18E74A1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1"/>
              </w:rPr>
              <w:t>100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1B1F40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A0172B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75E17CA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A19DA9">
            <w:pPr>
              <w:bidi w:val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88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62963">
            <w:pPr>
              <w:bidi w:val="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大写：人民币               （小写：¥           ）</w:t>
            </w:r>
          </w:p>
        </w:tc>
      </w:tr>
    </w:tbl>
    <w:p w14:paraId="506EF493">
      <w:pPr>
        <w:pStyle w:val="3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GoBack"/>
      <w:bookmarkEnd w:id="0"/>
    </w:p>
    <w:p w14:paraId="179E45B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</w:p>
    <w:p w14:paraId="1097E24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</w:t>
      </w:r>
    </w:p>
    <w:p w14:paraId="037C0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C01A6D"/>
    <w:rsid w:val="37FD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 w:val="21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314</Characters>
  <Lines>0</Lines>
  <Paragraphs>0</Paragraphs>
  <TotalTime>0</TotalTime>
  <ScaleCrop>false</ScaleCrop>
  <LinksUpToDate>false</LinksUpToDate>
  <CharactersWithSpaces>421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2025-06-25T11:03:00Z</dcterms:created>
  <dc:creator>Administrator</dc:creator>
  <cp:lastModifiedBy>人来疯 two</cp:lastModifiedBy>
  <dcterms:modified xsi:type="dcterms:W3CDTF">2025-09-10T07:39:16Z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eyJoZGlkIjoiYmYyMTUyMzljZjcyZmQ5N2Q0NzlhZDg0ZDc4MWNhODIiLCJ1c2VySWQiOiI2NzU0MjU2NTgifQ==</vt:lpwstr>
  </property>
  <property fmtid="{D5CDD505-2E9C-101B-9397-08002B2CF9AE}" pid="4" name="ICV">
    <vt:lpwstr>BCFB7555465F452481F1A51717747FCD_12</vt:lpwstr>
  </property>
</Properties>
</file>