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7A31F6">
      <w:pPr>
        <w:pStyle w:val="4"/>
        <w:spacing w:line="336" w:lineRule="auto"/>
        <w:jc w:val="center"/>
        <w:rPr>
          <w:rFonts w:ascii="仿宋" w:hAnsi="仿宋" w:cs="MingLiU_HKSCS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技术响应与偏离表</w:t>
      </w:r>
    </w:p>
    <w:p w14:paraId="0CDFABBA">
      <w:pPr>
        <w:pStyle w:val="4"/>
        <w:spacing w:line="336" w:lineRule="auto"/>
        <w:ind w:firstLine="280" w:firstLineChars="100"/>
        <w:jc w:val="left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项目名称：</w:t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</w:p>
    <w:p w14:paraId="2E72A464">
      <w:pPr>
        <w:pStyle w:val="4"/>
        <w:spacing w:line="336" w:lineRule="auto"/>
        <w:ind w:firstLine="280" w:firstLineChars="100"/>
        <w:jc w:val="left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项目编号：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680"/>
        <w:gridCol w:w="2172"/>
        <w:gridCol w:w="2028"/>
        <w:gridCol w:w="1466"/>
        <w:gridCol w:w="1023"/>
      </w:tblGrid>
      <w:tr w14:paraId="1BD23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3CB00AB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序号</w:t>
            </w:r>
          </w:p>
        </w:tc>
        <w:tc>
          <w:tcPr>
            <w:tcW w:w="1680" w:type="dxa"/>
            <w:noWrap w:val="0"/>
            <w:vAlign w:val="center"/>
          </w:tcPr>
          <w:p w14:paraId="29D03AEF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货物名称</w:t>
            </w:r>
          </w:p>
        </w:tc>
        <w:tc>
          <w:tcPr>
            <w:tcW w:w="2172" w:type="dxa"/>
            <w:noWrap w:val="0"/>
            <w:vAlign w:val="center"/>
          </w:tcPr>
          <w:p w14:paraId="28B2B71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招标技术要求</w:t>
            </w:r>
          </w:p>
        </w:tc>
        <w:tc>
          <w:tcPr>
            <w:tcW w:w="2028" w:type="dxa"/>
            <w:noWrap w:val="0"/>
            <w:vAlign w:val="center"/>
          </w:tcPr>
          <w:p w14:paraId="36BD12B9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投标响应情况</w:t>
            </w:r>
          </w:p>
        </w:tc>
        <w:tc>
          <w:tcPr>
            <w:tcW w:w="1466" w:type="dxa"/>
            <w:noWrap w:val="0"/>
            <w:vAlign w:val="center"/>
          </w:tcPr>
          <w:p w14:paraId="613B4467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偏离情况</w:t>
            </w:r>
          </w:p>
        </w:tc>
        <w:tc>
          <w:tcPr>
            <w:tcW w:w="1023" w:type="dxa"/>
            <w:noWrap w:val="0"/>
            <w:vAlign w:val="center"/>
          </w:tcPr>
          <w:p w14:paraId="6DEC4E8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说明</w:t>
            </w:r>
          </w:p>
        </w:tc>
      </w:tr>
      <w:tr w14:paraId="3BD44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275092AE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1</w:t>
            </w:r>
          </w:p>
        </w:tc>
        <w:tc>
          <w:tcPr>
            <w:tcW w:w="1680" w:type="dxa"/>
            <w:noWrap w:val="0"/>
            <w:vAlign w:val="center"/>
          </w:tcPr>
          <w:p w14:paraId="6450614E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3620DEE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408ADC87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14C944A6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2AA0B8F6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54BB8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12346B83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2</w:t>
            </w:r>
          </w:p>
        </w:tc>
        <w:tc>
          <w:tcPr>
            <w:tcW w:w="1680" w:type="dxa"/>
            <w:noWrap w:val="0"/>
            <w:vAlign w:val="center"/>
          </w:tcPr>
          <w:p w14:paraId="06B9BD7A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6EBC83C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5DEBB4BF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3BFACC5B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065EC1F2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5EC2B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5EA60660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3</w:t>
            </w:r>
          </w:p>
        </w:tc>
        <w:tc>
          <w:tcPr>
            <w:tcW w:w="1680" w:type="dxa"/>
            <w:noWrap w:val="0"/>
            <w:vAlign w:val="center"/>
          </w:tcPr>
          <w:p w14:paraId="25F18EA9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339C5732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4919562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1756C4E2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502EA1C4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44A5D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61295C6A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4</w:t>
            </w:r>
          </w:p>
        </w:tc>
        <w:tc>
          <w:tcPr>
            <w:tcW w:w="1680" w:type="dxa"/>
            <w:noWrap w:val="0"/>
            <w:vAlign w:val="center"/>
          </w:tcPr>
          <w:p w14:paraId="467C0A24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2913442A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52B8C8B1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1AB644FB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27530E8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1507D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5108F1D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…</w:t>
            </w:r>
          </w:p>
        </w:tc>
        <w:tc>
          <w:tcPr>
            <w:tcW w:w="1680" w:type="dxa"/>
            <w:noWrap w:val="0"/>
            <w:vAlign w:val="center"/>
          </w:tcPr>
          <w:p w14:paraId="74B1B26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0DB14AC2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0852D22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409066F7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2BA5ACEE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5F2D8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34D0814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N</w:t>
            </w:r>
          </w:p>
        </w:tc>
        <w:tc>
          <w:tcPr>
            <w:tcW w:w="1680" w:type="dxa"/>
            <w:noWrap w:val="0"/>
            <w:vAlign w:val="center"/>
          </w:tcPr>
          <w:p w14:paraId="55A6988B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0E2035A7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4E638ED6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366098F9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710C224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</w:tbl>
    <w:p w14:paraId="37BA40FF">
      <w:pPr>
        <w:pStyle w:val="4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</w:t>
      </w:r>
    </w:p>
    <w:p w14:paraId="10ECBF5D"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sz w:val="24"/>
          <w:lang w:eastAsia="zh-CN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1、</w:t>
      </w:r>
      <w:r>
        <w:rPr>
          <w:rFonts w:hint="eastAsia" w:ascii="仿宋" w:hAnsi="仿宋" w:cs="仿宋"/>
          <w:sz w:val="24"/>
        </w:rPr>
        <w:t>“招标技术要求”一栏应</w:t>
      </w:r>
      <w:r>
        <w:rPr>
          <w:rFonts w:hint="eastAsia" w:ascii="仿宋" w:hAnsi="仿宋" w:cs="仿宋"/>
          <w:b/>
          <w:sz w:val="24"/>
        </w:rPr>
        <w:t>填写招标文件第</w:t>
      </w:r>
      <w:r>
        <w:rPr>
          <w:rFonts w:hint="eastAsia" w:ascii="仿宋" w:hAnsi="仿宋" w:cs="仿宋"/>
          <w:b/>
          <w:sz w:val="24"/>
          <w:lang w:val="en-US" w:eastAsia="zh-CN"/>
        </w:rPr>
        <w:t>三</w:t>
      </w:r>
      <w:r>
        <w:rPr>
          <w:rFonts w:hint="eastAsia" w:ascii="仿宋" w:hAnsi="仿宋" w:cs="仿宋"/>
          <w:b/>
          <w:sz w:val="24"/>
        </w:rPr>
        <w:t xml:space="preserve">章 </w:t>
      </w:r>
      <w:r>
        <w:rPr>
          <w:rFonts w:hint="eastAsia" w:ascii="仿宋" w:hAnsi="仿宋" w:cs="仿宋"/>
          <w:sz w:val="24"/>
        </w:rPr>
        <w:t>“技术参数</w:t>
      </w:r>
      <w:r>
        <w:rPr>
          <w:rFonts w:hint="eastAsia" w:ascii="仿宋" w:hAnsi="仿宋" w:cs="仿宋"/>
          <w:sz w:val="24"/>
          <w:lang w:val="en-US" w:eastAsia="zh-CN"/>
        </w:rPr>
        <w:t>及要求</w:t>
      </w:r>
      <w:r>
        <w:rPr>
          <w:rFonts w:hint="eastAsia" w:ascii="仿宋" w:hAnsi="仿宋" w:cs="仿宋"/>
          <w:sz w:val="24"/>
        </w:rPr>
        <w:t>”的内容</w:t>
      </w:r>
      <w:r>
        <w:rPr>
          <w:rFonts w:hint="eastAsia" w:ascii="仿宋" w:hAnsi="仿宋" w:cs="仿宋"/>
          <w:sz w:val="24"/>
          <w:lang w:eastAsia="zh-CN"/>
        </w:rPr>
        <w:t>；</w:t>
      </w:r>
    </w:p>
    <w:p w14:paraId="1AA42774">
      <w:pPr>
        <w:numPr>
          <w:ilvl w:val="0"/>
          <w:numId w:val="0"/>
        </w:numPr>
        <w:spacing w:line="360" w:lineRule="auto"/>
        <w:rPr>
          <w:rFonts w:hint="eastAsia"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2、“投标响应情况”一栏必须详细填写投标产品的具体参数，并应对照招标技术要求对应响应；</w:t>
      </w:r>
    </w:p>
    <w:p w14:paraId="3B4F1F9D">
      <w:pPr>
        <w:spacing w:line="360" w:lineRule="auto"/>
        <w:rPr>
          <w:rFonts w:hint="eastAsia"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3、“偏离情况”一栏应如实填写“正偏离”、“负偏离”或“无偏离”；</w:t>
      </w:r>
    </w:p>
    <w:p w14:paraId="5387D30B">
      <w:pPr>
        <w:spacing w:line="360" w:lineRule="auto"/>
        <w:rPr>
          <w:rFonts w:hint="eastAsia" w:ascii="仿宋" w:hAnsi="仿宋" w:cs="仿宋"/>
          <w:color w:val="FF0000"/>
          <w:sz w:val="24"/>
        </w:rPr>
      </w:pPr>
      <w:r>
        <w:rPr>
          <w:rFonts w:hint="eastAsia" w:ascii="仿宋" w:hAnsi="仿宋" w:cs="仿宋"/>
          <w:sz w:val="24"/>
        </w:rPr>
        <w:t>4、</w:t>
      </w:r>
      <w:bookmarkStart w:id="0" w:name="_GoBack"/>
      <w:bookmarkEnd w:id="0"/>
      <w:r>
        <w:rPr>
          <w:rFonts w:hint="eastAsia" w:ascii="仿宋" w:hAnsi="仿宋" w:cs="仿宋"/>
          <w:sz w:val="24"/>
        </w:rPr>
        <w:t>投标人所填写的“偏离情况”与评</w:t>
      </w:r>
      <w:r>
        <w:rPr>
          <w:rFonts w:hint="eastAsia" w:ascii="仿宋" w:hAnsi="仿宋" w:cs="仿宋"/>
          <w:sz w:val="24"/>
          <w:lang w:val="en-US" w:eastAsia="zh-CN"/>
        </w:rPr>
        <w:t>标</w:t>
      </w:r>
      <w:r>
        <w:rPr>
          <w:rFonts w:hint="eastAsia" w:ascii="仿宋" w:hAnsi="仿宋" w:cs="仿宋"/>
          <w:sz w:val="24"/>
        </w:rPr>
        <w:t>委员会判定不一致时</w:t>
      </w:r>
      <w:r>
        <w:rPr>
          <w:rFonts w:hint="eastAsia" w:ascii="仿宋" w:hAnsi="仿宋" w:cs="仿宋"/>
          <w:b/>
          <w:sz w:val="24"/>
        </w:rPr>
        <w:t>，以评</w:t>
      </w:r>
      <w:r>
        <w:rPr>
          <w:rFonts w:hint="eastAsia" w:ascii="仿宋" w:hAnsi="仿宋" w:cs="仿宋"/>
          <w:b/>
          <w:sz w:val="24"/>
          <w:lang w:val="en-US" w:eastAsia="zh-CN"/>
        </w:rPr>
        <w:t>标</w:t>
      </w:r>
      <w:r>
        <w:rPr>
          <w:rFonts w:hint="eastAsia" w:ascii="仿宋" w:hAnsi="仿宋" w:cs="仿宋"/>
          <w:b/>
          <w:sz w:val="24"/>
        </w:rPr>
        <w:t>委员会意见为主。</w:t>
      </w:r>
    </w:p>
    <w:p w14:paraId="256E8FE3">
      <w:pPr>
        <w:pStyle w:val="4"/>
        <w:spacing w:line="336" w:lineRule="auto"/>
        <w:ind w:firstLine="640" w:firstLineChars="200"/>
        <w:rPr>
          <w:rFonts w:hint="eastAsia" w:ascii="仿宋" w:hAnsi="仿宋"/>
          <w:szCs w:val="32"/>
        </w:rPr>
      </w:pPr>
    </w:p>
    <w:p w14:paraId="2660842F">
      <w:pPr>
        <w:autoSpaceDE w:val="0"/>
        <w:autoSpaceDN w:val="0"/>
        <w:adjustRightInd w:val="0"/>
        <w:spacing w:line="336" w:lineRule="auto"/>
        <w:rPr>
          <w:rFonts w:hint="eastAsia" w:ascii="仿宋" w:hAnsi="仿宋" w:cs="Courier New"/>
          <w:szCs w:val="32"/>
        </w:rPr>
      </w:pPr>
    </w:p>
    <w:p w14:paraId="7197ABC1"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</w:t>
      </w:r>
    </w:p>
    <w:p w14:paraId="0FCA4492">
      <w:pPr>
        <w:pStyle w:val="4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 w14:paraId="3AD0CE6E">
      <w:pPr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br w:type="page"/>
      </w:r>
    </w:p>
    <w:p w14:paraId="35FA3648">
      <w:pPr>
        <w:pStyle w:val="4"/>
        <w:spacing w:line="336" w:lineRule="auto"/>
        <w:ind w:firstLine="560" w:firstLineChars="200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/>
          <w:sz w:val="28"/>
          <w:szCs w:val="28"/>
          <w:lang w:val="en-US" w:eastAsia="zh-CN"/>
        </w:rPr>
        <w:t>证明材料自行填写</w:t>
      </w:r>
    </w:p>
    <w:p w14:paraId="5AD8200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68B7DA0"/>
    <w:rsid w:val="1B2D1349"/>
    <w:rsid w:val="2D5A234B"/>
    <w:rsid w:val="3BA96372"/>
    <w:rsid w:val="44F81BFB"/>
    <w:rsid w:val="549F378E"/>
    <w:rsid w:val="5B3C2907"/>
    <w:rsid w:val="60164CC5"/>
    <w:rsid w:val="60BA0556"/>
    <w:rsid w:val="65BA2DA7"/>
    <w:rsid w:val="68CE7534"/>
    <w:rsid w:val="6C6F46FD"/>
    <w:rsid w:val="6F94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4">
    <w:name w:val="Plain Text"/>
    <w:basedOn w:val="1"/>
    <w:autoRedefine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269</Words>
  <Characters>291</Characters>
  <Lines>0</Lines>
  <Paragraphs>0</Paragraphs>
  <TotalTime>0</TotalTime>
  <ScaleCrop>false</ScaleCrop>
  <LinksUpToDate>false</LinksUpToDate>
  <CharactersWithSpaces>302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2024-03-20T04:33:00Z</dcterms:created>
  <dc:creator>admin</dc:creator>
  <cp:lastModifiedBy>H</cp:lastModifiedBy>
  <dcterms:modified xsi:type="dcterms:W3CDTF">2025-09-11T11:54:20Z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C5FA5A65218846AD95EFAE3B12904520_12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