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898E2">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b/>
          <w:spacing w:val="4"/>
          <w:sz w:val="36"/>
          <w:szCs w:val="36"/>
        </w:rPr>
        <w:t>一、法定代表人（单位负责人）证明书</w:t>
      </w:r>
    </w:p>
    <w:p w14:paraId="007C09CF">
      <w:pPr>
        <w:spacing w:line="440" w:lineRule="exact"/>
        <w:ind w:left="420"/>
        <w:jc w:val="center"/>
        <w:rPr>
          <w:rFonts w:hint="eastAsia" w:ascii="仿宋_GB2312" w:hAnsi="仿宋_GB2312" w:eastAsia="仿宋_GB2312" w:cs="仿宋_GB2312"/>
          <w:b/>
          <w:spacing w:val="4"/>
          <w:sz w:val="36"/>
          <w:szCs w:val="36"/>
        </w:rPr>
      </w:pPr>
    </w:p>
    <w:p w14:paraId="10B9CD0C">
      <w:pPr>
        <w:spacing w:line="440" w:lineRule="exact"/>
        <w:rPr>
          <w:rFonts w:hint="eastAsia" w:ascii="仿宋_GB2312" w:hAnsi="仿宋_GB2312" w:eastAsia="仿宋_GB2312" w:cs="仿宋_GB2312"/>
          <w:sz w:val="24"/>
          <w:szCs w:val="24"/>
        </w:rPr>
      </w:pPr>
    </w:p>
    <w:p w14:paraId="74D5CA27">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名称：_________________________</w:t>
      </w:r>
    </w:p>
    <w:p w14:paraId="6978BE8B">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单位性质：_________________________</w:t>
      </w:r>
    </w:p>
    <w:p w14:paraId="07B05103">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地址：_________________________</w:t>
      </w:r>
    </w:p>
    <w:p w14:paraId="622F71BF">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成立时间：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14:paraId="3022528E">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经营期限：_________________________</w:t>
      </w:r>
      <w:r>
        <w:rPr>
          <w:rFonts w:hint="eastAsia" w:ascii="仿宋_GB2312" w:hAnsi="仿宋_GB2312" w:eastAsia="仿宋_GB2312" w:cs="仿宋_GB2312"/>
          <w:sz w:val="24"/>
          <w:szCs w:val="24"/>
          <w:u w:val="single"/>
        </w:rPr>
        <w:t xml:space="preserve">                               </w:t>
      </w:r>
    </w:p>
    <w:p w14:paraId="7371C28F">
      <w:pPr>
        <w:spacing w:line="480" w:lineRule="auto"/>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职务：_________</w:t>
      </w:r>
    </w:p>
    <w:p w14:paraId="2E8E90E5">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名称）的法定代表人。</w:t>
      </w:r>
    </w:p>
    <w:p w14:paraId="091248CE">
      <w:pPr>
        <w:spacing w:line="48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特此证明。</w:t>
      </w:r>
    </w:p>
    <w:p w14:paraId="493DC5A5">
      <w:pPr>
        <w:spacing w:line="480" w:lineRule="auto"/>
        <w:ind w:firstLine="482" w:firstLineChars="200"/>
        <w:rPr>
          <w:rFonts w:hint="eastAsia" w:ascii="仿宋_GB2312" w:hAnsi="仿宋_GB2312" w:eastAsia="仿宋_GB2312" w:cs="仿宋_GB2312"/>
          <w:b/>
          <w:bCs/>
          <w:sz w:val="24"/>
          <w:szCs w:val="24"/>
          <w:u w:val="single"/>
        </w:rPr>
      </w:pPr>
      <w:r>
        <w:rPr>
          <w:rFonts w:hint="eastAsia" w:ascii="仿宋_GB2312" w:hAnsi="仿宋_GB2312" w:eastAsia="仿宋_GB2312" w:cs="仿宋_GB2312"/>
          <w:b/>
          <w:bCs/>
          <w:sz w:val="24"/>
          <w:szCs w:val="24"/>
          <w:u w:val="single"/>
        </w:rPr>
        <w:t>附：法定代表人（单位负责人）身份证复印件（双面）</w:t>
      </w:r>
    </w:p>
    <w:p w14:paraId="5FF72DD3">
      <w:pPr>
        <w:spacing w:line="440" w:lineRule="exact"/>
        <w:ind w:firstLine="480" w:firstLineChars="200"/>
        <w:rPr>
          <w:rFonts w:hint="eastAsia" w:ascii="仿宋_GB2312" w:hAnsi="仿宋_GB2312" w:eastAsia="仿宋_GB2312" w:cs="仿宋_GB2312"/>
          <w:sz w:val="24"/>
          <w:szCs w:val="24"/>
        </w:rPr>
      </w:pPr>
    </w:p>
    <w:p w14:paraId="3AD4F170">
      <w:pPr>
        <w:pStyle w:val="6"/>
        <w:rPr>
          <w:rFonts w:hint="eastAsia" w:ascii="仿宋_GB2312" w:hAnsi="仿宋_GB2312" w:eastAsia="仿宋_GB2312" w:cs="仿宋_GB2312"/>
          <w:sz w:val="24"/>
          <w:szCs w:val="24"/>
        </w:rPr>
      </w:pPr>
    </w:p>
    <w:p w14:paraId="37721CF0">
      <w:pPr>
        <w:rPr>
          <w:rFonts w:hint="eastAsia" w:ascii="仿宋_GB2312" w:hAnsi="仿宋_GB2312" w:eastAsia="仿宋_GB2312" w:cs="仿宋_GB2312"/>
          <w:sz w:val="24"/>
          <w:szCs w:val="24"/>
        </w:rPr>
      </w:pPr>
    </w:p>
    <w:p w14:paraId="6D7F5F33">
      <w:pPr>
        <w:pStyle w:val="6"/>
        <w:rPr>
          <w:rFonts w:hint="eastAsia" w:ascii="仿宋_GB2312" w:hAnsi="仿宋_GB2312" w:eastAsia="仿宋_GB2312" w:cs="仿宋_GB2312"/>
        </w:rPr>
      </w:pPr>
    </w:p>
    <w:p w14:paraId="132B0CDB">
      <w:pPr>
        <w:spacing w:line="440" w:lineRule="exact"/>
        <w:rPr>
          <w:rFonts w:hint="eastAsia" w:ascii="仿宋_GB2312" w:hAnsi="仿宋_GB2312" w:eastAsia="仿宋_GB2312" w:cs="仿宋_GB2312"/>
          <w:sz w:val="24"/>
          <w:szCs w:val="24"/>
        </w:rPr>
      </w:pPr>
    </w:p>
    <w:p w14:paraId="6FF3AE27">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（盖单位公章）</w:t>
      </w:r>
    </w:p>
    <w:p w14:paraId="74D90AD1">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日           </w:t>
      </w:r>
    </w:p>
    <w:p w14:paraId="37DEAD02">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spacing w:val="4"/>
          <w:sz w:val="36"/>
          <w:szCs w:val="36"/>
        </w:rPr>
        <w:t>法定代表人（单位负责人）授权书</w:t>
      </w:r>
    </w:p>
    <w:p w14:paraId="7A073B88">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spacing w:val="4"/>
          <w:sz w:val="24"/>
          <w:szCs w:val="24"/>
        </w:rPr>
        <w:t>（适用于有</w:t>
      </w:r>
      <w:r>
        <w:rPr>
          <w:rFonts w:hint="eastAsia" w:ascii="仿宋_GB2312" w:hAnsi="仿宋_GB2312" w:eastAsia="仿宋_GB2312" w:cs="仿宋_GB2312"/>
          <w:spacing w:val="4"/>
          <w:sz w:val="24"/>
        </w:rPr>
        <w:t>被授权人的情形</w:t>
      </w:r>
      <w:r>
        <w:rPr>
          <w:rFonts w:hint="eastAsia" w:ascii="仿宋_GB2312" w:hAnsi="仿宋_GB2312" w:eastAsia="仿宋_GB2312" w:cs="仿宋_GB2312"/>
          <w:spacing w:val="4"/>
          <w:sz w:val="24"/>
          <w:szCs w:val="24"/>
        </w:rPr>
        <w:t>）</w:t>
      </w:r>
    </w:p>
    <w:p w14:paraId="4C0E7ADE">
      <w:pPr>
        <w:spacing w:line="440" w:lineRule="exact"/>
        <w:ind w:left="-359" w:leftChars="-171" w:firstLine="496" w:firstLineChars="200"/>
        <w:jc w:val="center"/>
        <w:rPr>
          <w:rFonts w:hint="eastAsia" w:ascii="仿宋_GB2312" w:hAnsi="仿宋_GB2312" w:eastAsia="仿宋_GB2312" w:cs="仿宋_GB2312"/>
          <w:b/>
          <w:bCs/>
          <w:spacing w:val="4"/>
          <w:sz w:val="24"/>
          <w:szCs w:val="32"/>
        </w:rPr>
      </w:pP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2"/>
        </w:rPr>
        <w:t xml:space="preserve"> </w:t>
      </w:r>
    </w:p>
    <w:p w14:paraId="5D1158BB">
      <w:pPr>
        <w:spacing w:line="440" w:lineRule="exact"/>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致：西北（陕西）国际招标有限公司</w:t>
      </w:r>
    </w:p>
    <w:p w14:paraId="03CD9BEF">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u w:val="single"/>
        </w:rPr>
        <w:t>(</w:t>
      </w:r>
      <w:r>
        <w:rPr>
          <w:rFonts w:hint="eastAsia" w:ascii="仿宋_GB2312" w:hAnsi="仿宋_GB2312" w:eastAsia="仿宋_GB2312" w:cs="仿宋_GB2312"/>
          <w:spacing w:val="4"/>
          <w:sz w:val="24"/>
          <w:szCs w:val="30"/>
          <w:u w:val="single"/>
          <w:lang w:eastAsia="zh-CN"/>
        </w:rPr>
        <w:t>供应商</w:t>
      </w:r>
      <w:r>
        <w:rPr>
          <w:rFonts w:hint="eastAsia" w:ascii="仿宋_GB2312" w:hAnsi="仿宋_GB2312" w:eastAsia="仿宋_GB2312" w:cs="仿宋_GB2312"/>
          <w:spacing w:val="4"/>
          <w:sz w:val="24"/>
          <w:szCs w:val="30"/>
          <w:u w:val="single"/>
        </w:rPr>
        <w:t xml:space="preserve">名称     ) </w:t>
      </w:r>
      <w:r>
        <w:rPr>
          <w:rFonts w:hint="eastAsia" w:ascii="仿宋_GB2312" w:hAnsi="仿宋_GB2312" w:eastAsia="仿宋_GB2312" w:cs="仿宋_GB2312"/>
          <w:spacing w:val="4"/>
          <w:sz w:val="24"/>
          <w:szCs w:val="30"/>
        </w:rPr>
        <w:t>按中华人民共和国法律于</w:t>
      </w:r>
      <w:r>
        <w:rPr>
          <w:rFonts w:hint="eastAsia" w:ascii="仿宋_GB2312" w:hAnsi="仿宋_GB2312" w:eastAsia="仿宋_GB2312" w:cs="仿宋_GB2312"/>
          <w:spacing w:val="4"/>
          <w:sz w:val="24"/>
          <w:szCs w:val="30"/>
          <w:u w:val="single"/>
        </w:rPr>
        <w:t>（     年   月   日）</w:t>
      </w:r>
      <w:r>
        <w:rPr>
          <w:rFonts w:hint="eastAsia" w:ascii="仿宋_GB2312" w:hAnsi="仿宋_GB2312" w:eastAsia="仿宋_GB2312" w:cs="仿宋_GB2312"/>
          <w:spacing w:val="4"/>
          <w:sz w:val="24"/>
          <w:szCs w:val="30"/>
        </w:rPr>
        <w:t>成立，现注册地址为</w:t>
      </w:r>
      <w:r>
        <w:rPr>
          <w:rFonts w:hint="eastAsia" w:ascii="仿宋_GB2312" w:hAnsi="仿宋_GB2312" w:eastAsia="仿宋_GB2312" w:cs="仿宋_GB2312"/>
          <w:spacing w:val="4"/>
          <w:sz w:val="24"/>
          <w:szCs w:val="30"/>
          <w:u w:val="single"/>
        </w:rPr>
        <w:t>（ 填写完整的地址信息           ）</w:t>
      </w:r>
      <w:r>
        <w:rPr>
          <w:rFonts w:hint="eastAsia" w:ascii="仿宋_GB2312" w:hAnsi="仿宋_GB2312" w:eastAsia="仿宋_GB2312" w:cs="仿宋_GB2312"/>
          <w:spacing w:val="4"/>
          <w:sz w:val="24"/>
          <w:szCs w:val="30"/>
        </w:rPr>
        <w:t>，营业（办公）地址为</w:t>
      </w:r>
      <w:r>
        <w:rPr>
          <w:rFonts w:hint="eastAsia" w:ascii="仿宋_GB2312" w:hAnsi="仿宋_GB2312" w:eastAsia="仿宋_GB2312" w:cs="仿宋_GB2312"/>
          <w:spacing w:val="4"/>
          <w:sz w:val="24"/>
          <w:szCs w:val="30"/>
          <w:u w:val="single"/>
        </w:rPr>
        <w:t>（填写完整的地址信息           ）</w:t>
      </w:r>
      <w:r>
        <w:rPr>
          <w:rFonts w:hint="eastAsia" w:ascii="仿宋_GB2312" w:hAnsi="仿宋_GB2312" w:eastAsia="仿宋_GB2312" w:cs="仿宋_GB2312"/>
          <w:spacing w:val="4"/>
          <w:sz w:val="24"/>
          <w:szCs w:val="30"/>
        </w:rPr>
        <w:t>正式联系电话为</w:t>
      </w:r>
      <w:r>
        <w:rPr>
          <w:rFonts w:hint="eastAsia" w:ascii="仿宋_GB2312" w:hAnsi="仿宋_GB2312" w:eastAsia="仿宋_GB2312" w:cs="仿宋_GB2312"/>
          <w:spacing w:val="4"/>
          <w:sz w:val="24"/>
          <w:szCs w:val="30"/>
          <w:u w:val="single"/>
        </w:rPr>
        <w:t>（             ）</w:t>
      </w:r>
      <w:r>
        <w:rPr>
          <w:rFonts w:hint="eastAsia" w:ascii="仿宋_GB2312" w:hAnsi="仿宋_GB2312" w:eastAsia="仿宋_GB2312" w:cs="仿宋_GB2312"/>
          <w:spacing w:val="4"/>
          <w:sz w:val="24"/>
          <w:szCs w:val="30"/>
        </w:rPr>
        <w:t xml:space="preserve">。  </w:t>
      </w:r>
      <w:r>
        <w:rPr>
          <w:rFonts w:hint="eastAsia" w:ascii="仿宋_GB2312" w:hAnsi="仿宋_GB2312" w:eastAsia="仿宋_GB2312" w:cs="仿宋_GB2312"/>
          <w:spacing w:val="4"/>
          <w:sz w:val="24"/>
          <w:szCs w:val="30"/>
          <w:u w:val="single"/>
        </w:rPr>
        <w:t xml:space="preserve">  (法定代表人姓名       )</w:t>
      </w:r>
      <w:r>
        <w:rPr>
          <w:rFonts w:hint="eastAsia" w:ascii="仿宋_GB2312" w:hAnsi="仿宋_GB2312" w:eastAsia="仿宋_GB2312" w:cs="仿宋_GB2312"/>
          <w:spacing w:val="4"/>
          <w:sz w:val="24"/>
          <w:szCs w:val="30"/>
        </w:rPr>
        <w:t>特授权</w:t>
      </w:r>
      <w:r>
        <w:rPr>
          <w:rFonts w:hint="eastAsia" w:ascii="仿宋_GB2312" w:hAnsi="仿宋_GB2312" w:eastAsia="仿宋_GB2312" w:cs="仿宋_GB2312"/>
          <w:spacing w:val="4"/>
          <w:sz w:val="24"/>
          <w:szCs w:val="30"/>
          <w:u w:val="single"/>
        </w:rPr>
        <w:t>（被授权人姓名       ）</w:t>
      </w:r>
      <w:r>
        <w:rPr>
          <w:rFonts w:hint="eastAsia" w:ascii="仿宋_GB2312" w:hAnsi="仿宋_GB2312" w:eastAsia="仿宋_GB2312" w:cs="仿宋_GB2312"/>
          <w:spacing w:val="4"/>
          <w:sz w:val="24"/>
          <w:szCs w:val="30"/>
        </w:rPr>
        <w:t>代表我公司全权办理针对本次政府采购</w:t>
      </w: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0"/>
          <w:u w:val="single"/>
        </w:rPr>
        <w:t>（</w:t>
      </w:r>
      <w:r>
        <w:rPr>
          <w:rFonts w:hint="eastAsia" w:ascii="仿宋_GB2312" w:hAnsi="仿宋_GB2312" w:eastAsia="仿宋_GB2312" w:cs="仿宋_GB2312"/>
          <w:spacing w:val="4"/>
          <w:sz w:val="24"/>
          <w:szCs w:val="30"/>
          <w:u w:val="single"/>
          <w:lang w:val="en-US" w:eastAsia="zh-CN"/>
        </w:rPr>
        <w:t>磋商</w:t>
      </w:r>
      <w:r>
        <w:rPr>
          <w:rFonts w:hint="eastAsia" w:ascii="仿宋_GB2312" w:hAnsi="仿宋_GB2312" w:eastAsia="仿宋_GB2312" w:cs="仿宋_GB2312"/>
          <w:spacing w:val="4"/>
          <w:sz w:val="24"/>
          <w:szCs w:val="30"/>
          <w:u w:val="single"/>
        </w:rPr>
        <w:t>项目名称和项目编号）</w:t>
      </w:r>
      <w:r>
        <w:rPr>
          <w:rFonts w:hint="eastAsia" w:ascii="仿宋_GB2312" w:hAnsi="仿宋_GB2312" w:eastAsia="仿宋_GB2312" w:cs="仿宋_GB2312"/>
          <w:spacing w:val="4"/>
          <w:sz w:val="24"/>
          <w:szCs w:val="30"/>
        </w:rPr>
        <w:t>项目的</w:t>
      </w:r>
      <w:r>
        <w:rPr>
          <w:rFonts w:hint="eastAsia" w:ascii="仿宋_GB2312" w:hAnsi="仿宋_GB2312" w:eastAsia="仿宋_GB2312" w:cs="仿宋_GB2312"/>
          <w:spacing w:val="4"/>
          <w:sz w:val="24"/>
          <w:szCs w:val="30"/>
          <w:lang w:val="en-US" w:eastAsia="zh-CN"/>
        </w:rPr>
        <w:t>磋商</w:t>
      </w:r>
      <w:r>
        <w:rPr>
          <w:rFonts w:hint="eastAsia" w:ascii="仿宋_GB2312" w:hAnsi="仿宋_GB2312" w:eastAsia="仿宋_GB2312" w:cs="仿宋_GB2312"/>
          <w:spacing w:val="4"/>
          <w:sz w:val="24"/>
          <w:szCs w:val="30"/>
        </w:rPr>
        <w:t>、谈判、签约等具体工作，并签署全部有关的文件、协议及合同。</w:t>
      </w:r>
    </w:p>
    <w:p w14:paraId="17656E91">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我公司对被授权人的签名负全部责任。</w:t>
      </w:r>
    </w:p>
    <w:p w14:paraId="05FC6048">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本授权书于</w:t>
      </w:r>
      <w:r>
        <w:rPr>
          <w:rFonts w:hint="eastAsia" w:ascii="仿宋_GB2312" w:hAnsi="仿宋_GB2312" w:eastAsia="仿宋_GB2312" w:cs="仿宋_GB2312"/>
          <w:spacing w:val="4"/>
          <w:sz w:val="24"/>
          <w:szCs w:val="30"/>
          <w:u w:val="single"/>
        </w:rPr>
        <w:t xml:space="preserve">      年   月   </w:t>
      </w:r>
      <w:r>
        <w:rPr>
          <w:rFonts w:hint="eastAsia" w:ascii="仿宋_GB2312" w:hAnsi="仿宋_GB2312" w:eastAsia="仿宋_GB2312" w:cs="仿宋_GB2312"/>
          <w:spacing w:val="4"/>
          <w:sz w:val="24"/>
          <w:szCs w:val="30"/>
        </w:rPr>
        <w:t>日起签字生效，特此证明。</w:t>
      </w:r>
    </w:p>
    <w:p w14:paraId="0FB3E9C4">
      <w:pPr>
        <w:spacing w:line="440" w:lineRule="exact"/>
        <w:ind w:firstLine="496" w:firstLineChars="200"/>
        <w:jc w:val="left"/>
        <w:rPr>
          <w:rFonts w:hint="eastAsia" w:ascii="仿宋_GB2312" w:hAnsi="仿宋_GB2312" w:eastAsia="仿宋_GB2312" w:cs="仿宋_GB2312"/>
          <w:spacing w:val="4"/>
          <w:sz w:val="24"/>
          <w:szCs w:val="30"/>
        </w:rPr>
      </w:pPr>
    </w:p>
    <w:p w14:paraId="75452887">
      <w:pPr>
        <w:spacing w:line="440" w:lineRule="exact"/>
        <w:ind w:firstLine="496" w:firstLineChars="200"/>
        <w:jc w:val="left"/>
        <w:rPr>
          <w:rFonts w:hint="eastAsia" w:ascii="仿宋_GB2312" w:hAnsi="仿宋_GB2312" w:eastAsia="仿宋_GB2312" w:cs="仿宋_GB2312"/>
          <w:spacing w:val="4"/>
          <w:sz w:val="24"/>
          <w:szCs w:val="30"/>
        </w:rPr>
      </w:pPr>
    </w:p>
    <w:p w14:paraId="0828B745">
      <w:pPr>
        <w:spacing w:line="440" w:lineRule="exact"/>
        <w:ind w:firstLine="496" w:firstLineChars="200"/>
        <w:jc w:val="left"/>
        <w:rPr>
          <w:rFonts w:hint="eastAsia" w:ascii="仿宋_GB2312" w:hAnsi="仿宋_GB2312" w:eastAsia="仿宋_GB2312" w:cs="仿宋_GB2312"/>
          <w:spacing w:val="4"/>
          <w:sz w:val="24"/>
          <w:szCs w:val="30"/>
        </w:rPr>
      </w:pPr>
    </w:p>
    <w:tbl>
      <w:tblPr>
        <w:tblStyle w:val="9"/>
        <w:tblW w:w="0" w:type="auto"/>
        <w:tblInd w:w="633" w:type="dxa"/>
        <w:tblLayout w:type="autofit"/>
        <w:tblCellMar>
          <w:top w:w="0" w:type="dxa"/>
          <w:left w:w="108" w:type="dxa"/>
          <w:bottom w:w="0" w:type="dxa"/>
          <w:right w:w="108" w:type="dxa"/>
        </w:tblCellMar>
      </w:tblPr>
      <w:tblGrid>
        <w:gridCol w:w="4045"/>
        <w:gridCol w:w="3844"/>
      </w:tblGrid>
      <w:tr w14:paraId="453AA0AF">
        <w:tblPrEx>
          <w:tblCellMar>
            <w:top w:w="0" w:type="dxa"/>
            <w:left w:w="108" w:type="dxa"/>
            <w:bottom w:w="0" w:type="dxa"/>
            <w:right w:w="108" w:type="dxa"/>
          </w:tblCellMar>
        </w:tblPrEx>
        <w:trPr>
          <w:trHeight w:val="600" w:hRule="atLeast"/>
        </w:trPr>
        <w:tc>
          <w:tcPr>
            <w:tcW w:w="4045" w:type="dxa"/>
          </w:tcPr>
          <w:p w14:paraId="79565BAF">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被授权人签字或盖名章：</w:t>
            </w:r>
          </w:p>
        </w:tc>
        <w:tc>
          <w:tcPr>
            <w:tcW w:w="3844" w:type="dxa"/>
          </w:tcPr>
          <w:p w14:paraId="5D2E95F9">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法定代表人</w:t>
            </w:r>
            <w:r>
              <w:rPr>
                <w:rFonts w:hint="eastAsia" w:ascii="仿宋_GB2312" w:hAnsi="仿宋_GB2312" w:eastAsia="仿宋_GB2312" w:cs="仿宋_GB2312"/>
                <w:sz w:val="24"/>
                <w:szCs w:val="24"/>
              </w:rPr>
              <w:t>（单位负责人）</w:t>
            </w:r>
            <w:r>
              <w:rPr>
                <w:rFonts w:hint="eastAsia" w:ascii="仿宋_GB2312" w:hAnsi="仿宋_GB2312" w:eastAsia="仿宋_GB2312" w:cs="仿宋_GB2312"/>
                <w:spacing w:val="4"/>
                <w:sz w:val="24"/>
              </w:rPr>
              <w:t>签字或盖名章：</w:t>
            </w:r>
          </w:p>
        </w:tc>
      </w:tr>
      <w:tr w14:paraId="10AD2D57">
        <w:tblPrEx>
          <w:tblCellMar>
            <w:top w:w="0" w:type="dxa"/>
            <w:left w:w="108" w:type="dxa"/>
            <w:bottom w:w="0" w:type="dxa"/>
            <w:right w:w="108" w:type="dxa"/>
          </w:tblCellMar>
        </w:tblPrEx>
        <w:trPr>
          <w:trHeight w:val="600" w:hRule="atLeast"/>
        </w:trPr>
        <w:tc>
          <w:tcPr>
            <w:tcW w:w="4045" w:type="dxa"/>
          </w:tcPr>
          <w:p w14:paraId="49E7C577">
            <w:pPr>
              <w:spacing w:line="440" w:lineRule="exact"/>
              <w:jc w:val="left"/>
              <w:rPr>
                <w:rFonts w:hint="eastAsia" w:ascii="仿宋_GB2312" w:hAnsi="仿宋_GB2312" w:eastAsia="仿宋_GB2312" w:cs="仿宋_GB2312"/>
                <w:spacing w:val="4"/>
                <w:sz w:val="24"/>
              </w:rPr>
            </w:pPr>
          </w:p>
        </w:tc>
        <w:tc>
          <w:tcPr>
            <w:tcW w:w="3844" w:type="dxa"/>
          </w:tcPr>
          <w:p w14:paraId="6EB98824">
            <w:pPr>
              <w:spacing w:line="440" w:lineRule="exact"/>
              <w:jc w:val="left"/>
              <w:rPr>
                <w:rFonts w:hint="eastAsia" w:ascii="仿宋_GB2312" w:hAnsi="仿宋_GB2312" w:eastAsia="仿宋_GB2312" w:cs="仿宋_GB2312"/>
                <w:spacing w:val="4"/>
                <w:sz w:val="24"/>
              </w:rPr>
            </w:pPr>
          </w:p>
        </w:tc>
      </w:tr>
      <w:tr w14:paraId="19EA3D20">
        <w:tblPrEx>
          <w:tblCellMar>
            <w:top w:w="0" w:type="dxa"/>
            <w:left w:w="108" w:type="dxa"/>
            <w:bottom w:w="0" w:type="dxa"/>
            <w:right w:w="108" w:type="dxa"/>
          </w:tblCellMar>
        </w:tblPrEx>
        <w:trPr>
          <w:trHeight w:val="600" w:hRule="atLeast"/>
        </w:trPr>
        <w:tc>
          <w:tcPr>
            <w:tcW w:w="4045" w:type="dxa"/>
          </w:tcPr>
          <w:p w14:paraId="4E87495E">
            <w:pPr>
              <w:spacing w:line="440" w:lineRule="exact"/>
              <w:jc w:val="left"/>
              <w:rPr>
                <w:rFonts w:hint="eastAsia" w:ascii="仿宋_GB2312" w:hAnsi="仿宋_GB2312" w:eastAsia="仿宋_GB2312" w:cs="仿宋_GB2312"/>
                <w:spacing w:val="4"/>
                <w:sz w:val="24"/>
              </w:rPr>
            </w:pPr>
          </w:p>
        </w:tc>
        <w:tc>
          <w:tcPr>
            <w:tcW w:w="3844" w:type="dxa"/>
          </w:tcPr>
          <w:p w14:paraId="0E5AA770">
            <w:pPr>
              <w:spacing w:line="440" w:lineRule="exact"/>
              <w:jc w:val="left"/>
              <w:rPr>
                <w:rFonts w:hint="eastAsia" w:ascii="仿宋_GB2312" w:hAnsi="仿宋_GB2312" w:eastAsia="仿宋_GB2312" w:cs="仿宋_GB2312"/>
                <w:spacing w:val="4"/>
                <w:sz w:val="24"/>
              </w:rPr>
            </w:pPr>
          </w:p>
        </w:tc>
      </w:tr>
      <w:tr w14:paraId="35173E1E">
        <w:tblPrEx>
          <w:tblCellMar>
            <w:top w:w="0" w:type="dxa"/>
            <w:left w:w="108" w:type="dxa"/>
            <w:bottom w:w="0" w:type="dxa"/>
            <w:right w:w="108" w:type="dxa"/>
          </w:tblCellMar>
        </w:tblPrEx>
        <w:trPr>
          <w:trHeight w:val="600" w:hRule="atLeast"/>
        </w:trPr>
        <w:tc>
          <w:tcPr>
            <w:tcW w:w="4045" w:type="dxa"/>
          </w:tcPr>
          <w:p w14:paraId="2E3455CA">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所在部门：</w:t>
            </w:r>
          </w:p>
        </w:tc>
        <w:tc>
          <w:tcPr>
            <w:tcW w:w="3844" w:type="dxa"/>
          </w:tcPr>
          <w:p w14:paraId="4304C30C">
            <w:pPr>
              <w:spacing w:line="440" w:lineRule="exact"/>
              <w:jc w:val="left"/>
              <w:rPr>
                <w:rFonts w:hint="eastAsia" w:ascii="仿宋_GB2312" w:hAnsi="仿宋_GB2312" w:eastAsia="仿宋_GB2312" w:cs="仿宋_GB2312"/>
                <w:spacing w:val="4"/>
                <w:sz w:val="24"/>
              </w:rPr>
            </w:pPr>
          </w:p>
        </w:tc>
      </w:tr>
    </w:tbl>
    <w:p w14:paraId="12C1D0CB">
      <w:pPr>
        <w:spacing w:line="440" w:lineRule="exact"/>
        <w:ind w:firstLine="496" w:firstLineChars="200"/>
        <w:jc w:val="left"/>
        <w:rPr>
          <w:rFonts w:hint="eastAsia" w:ascii="仿宋_GB2312" w:hAnsi="仿宋_GB2312" w:eastAsia="仿宋_GB2312" w:cs="仿宋_GB2312"/>
          <w:spacing w:val="4"/>
          <w:sz w:val="24"/>
        </w:rPr>
      </w:pPr>
    </w:p>
    <w:p w14:paraId="0A7CB094">
      <w:pPr>
        <w:spacing w:line="440" w:lineRule="exact"/>
        <w:ind w:firstLine="496" w:firstLineChars="200"/>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lang w:eastAsia="zh-CN"/>
        </w:rPr>
        <w:t>供应商</w:t>
      </w:r>
      <w:r>
        <w:rPr>
          <w:rFonts w:hint="eastAsia" w:ascii="仿宋_GB2312" w:hAnsi="仿宋_GB2312" w:eastAsia="仿宋_GB2312" w:cs="仿宋_GB2312"/>
          <w:spacing w:val="4"/>
          <w:sz w:val="24"/>
        </w:rPr>
        <w:t>名称（加盖单位公章）：</w:t>
      </w:r>
    </w:p>
    <w:p w14:paraId="52759098">
      <w:pPr>
        <w:spacing w:line="440" w:lineRule="exact"/>
        <w:ind w:firstLine="372" w:firstLineChars="150"/>
        <w:rPr>
          <w:rFonts w:hint="eastAsia" w:ascii="仿宋_GB2312" w:hAnsi="仿宋_GB2312" w:eastAsia="仿宋_GB2312" w:cs="仿宋_GB2312"/>
          <w:spacing w:val="4"/>
          <w:sz w:val="24"/>
        </w:rPr>
      </w:pPr>
    </w:p>
    <w:p w14:paraId="3647C514">
      <w:pPr>
        <w:spacing w:line="440" w:lineRule="exact"/>
        <w:rPr>
          <w:rFonts w:hint="eastAsia" w:ascii="仿宋_GB2312" w:hAnsi="仿宋_GB2312" w:eastAsia="仿宋_GB2312" w:cs="仿宋_GB2312"/>
          <w:spacing w:val="4"/>
          <w:sz w:val="24"/>
          <w:szCs w:val="30"/>
        </w:rPr>
      </w:pPr>
    </w:p>
    <w:p w14:paraId="2EDB9E11">
      <w:pPr>
        <w:spacing w:line="440" w:lineRule="exact"/>
        <w:ind w:firstLine="510"/>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附件：</w:t>
      </w:r>
    </w:p>
    <w:p w14:paraId="47161706">
      <w:pPr>
        <w:spacing w:line="440" w:lineRule="exact"/>
        <w:ind w:firstLine="510"/>
        <w:rPr>
          <w:rFonts w:hint="eastAsia" w:ascii="仿宋_GB2312" w:hAnsi="仿宋_GB2312" w:eastAsia="仿宋_GB2312" w:cs="仿宋_GB2312"/>
          <w:b/>
          <w:bCs/>
          <w:spacing w:val="4"/>
          <w:sz w:val="24"/>
          <w:szCs w:val="30"/>
          <w:u w:val="single"/>
        </w:rPr>
      </w:pPr>
    </w:p>
    <w:p w14:paraId="1362C916">
      <w:p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1、法定代表人、被授权人身份证复印件（必须印正反两面的完整信息）</w:t>
      </w:r>
    </w:p>
    <w:p w14:paraId="253557F9">
      <w:pPr>
        <w:pStyle w:val="4"/>
        <w:rPr>
          <w:rFonts w:hint="eastAsia" w:ascii="仿宋_GB2312" w:hAnsi="仿宋_GB2312" w:eastAsia="仿宋_GB2312" w:cs="仿宋_GB2312"/>
          <w:lang w:val="en-US" w:eastAsia="zh-CN"/>
        </w:rPr>
      </w:pPr>
    </w:p>
    <w:p w14:paraId="12BB9C46">
      <w:p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2、须提供近三个月内</w:t>
      </w:r>
      <w:r>
        <w:rPr>
          <w:rFonts w:hint="eastAsia" w:ascii="仿宋_GB2312" w:hAnsi="仿宋_GB2312" w:eastAsia="仿宋_GB2312" w:cs="仿宋_GB2312"/>
          <w:b/>
          <w:bCs/>
          <w:spacing w:val="4"/>
          <w:sz w:val="24"/>
          <w:szCs w:val="30"/>
          <w:u w:val="single"/>
          <w:lang w:eastAsia="zh-CN"/>
        </w:rPr>
        <w:t>供应商</w:t>
      </w:r>
      <w:r>
        <w:rPr>
          <w:rFonts w:hint="eastAsia" w:ascii="仿宋_GB2312" w:hAnsi="仿宋_GB2312" w:eastAsia="仿宋_GB2312" w:cs="仿宋_GB2312"/>
          <w:b/>
          <w:bCs/>
          <w:spacing w:val="4"/>
          <w:sz w:val="24"/>
          <w:szCs w:val="30"/>
          <w:u w:val="single"/>
        </w:rPr>
        <w:t>代表（被授权人）在本单位缴纳的社保记录</w:t>
      </w:r>
    </w:p>
    <w:p w14:paraId="09315C38">
      <w:pPr>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br w:type="page"/>
      </w:r>
      <w:r>
        <w:rPr>
          <w:rFonts w:hint="eastAsia" w:ascii="仿宋_GB2312" w:hAnsi="仿宋_GB2312" w:eastAsia="仿宋_GB2312" w:cs="仿宋_GB2312"/>
          <w:b/>
          <w:sz w:val="36"/>
          <w:szCs w:val="36"/>
        </w:rPr>
        <w:t>二、陕西省政府采购供应商</w:t>
      </w:r>
    </w:p>
    <w:p w14:paraId="772E707E">
      <w:pPr>
        <w:jc w:val="center"/>
        <w:rPr>
          <w:rFonts w:hint="eastAsia" w:ascii="仿宋_GB2312" w:hAnsi="仿宋_GB2312" w:eastAsia="仿宋_GB2312" w:cs="仿宋_GB2312"/>
        </w:rPr>
      </w:pPr>
      <w:r>
        <w:rPr>
          <w:rFonts w:hint="eastAsia" w:ascii="仿宋_GB2312" w:hAnsi="仿宋_GB2312" w:eastAsia="仿宋_GB2312" w:cs="仿宋_GB2312"/>
          <w:b/>
          <w:sz w:val="36"/>
          <w:szCs w:val="36"/>
        </w:rPr>
        <w:t>拒绝政府采购领域商业贿赂承诺书</w:t>
      </w:r>
    </w:p>
    <w:p w14:paraId="5E3DBC74">
      <w:pPr>
        <w:widowControl/>
        <w:spacing w:line="408" w:lineRule="auto"/>
        <w:ind w:left="239" w:leftChars="114" w:firstLine="470" w:firstLineChars="196"/>
        <w:jc w:val="left"/>
        <w:rPr>
          <w:rFonts w:hint="eastAsia" w:ascii="仿宋_GB2312" w:hAnsi="仿宋_GB2312" w:eastAsia="仿宋_GB2312" w:cs="仿宋_GB2312"/>
          <w:kern w:val="0"/>
          <w:sz w:val="24"/>
        </w:rPr>
      </w:pPr>
    </w:p>
    <w:p w14:paraId="37D2789D">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为响应党中央、国务院关于治理政府采购领域商业贿赂行为的号召，我公司在此庄严承诺：</w:t>
      </w:r>
    </w:p>
    <w:p w14:paraId="4543D8C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1、在参与政府采购活动中遵纪守法、诚信经营、公平竞标。</w:t>
      </w:r>
    </w:p>
    <w:p w14:paraId="08045AF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2、不向政府采购人、采购代理机构和政府采购评审专家进行任何形式的商业贿赂以谋取交易机会。</w:t>
      </w:r>
    </w:p>
    <w:p w14:paraId="2651FAE3">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3、不向政府采购代理机构和采购人提供虚假资质文件或采用虚假应标方式参与政府采购市场竞争并谋取中标、成交。</w:t>
      </w:r>
    </w:p>
    <w:p w14:paraId="215FB7F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4、不采取“围标、陪标”等商业欺诈手段获得政府采购定单。</w:t>
      </w:r>
    </w:p>
    <w:p w14:paraId="76F64F31">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5、不采取不正当手段诋毁、排挤其他供应商。</w:t>
      </w:r>
    </w:p>
    <w:p w14:paraId="761D01F8">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6、不在提供商品和服务时“偷梁换柱、以次充好”损害采购人的合法权益。</w:t>
      </w:r>
    </w:p>
    <w:p w14:paraId="06E89C10">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7、不与采购人、采购代理机构政府采购评审专家或其它供应商恶意串通，进行质疑和投诉，维护政府采购市场秩序。</w:t>
      </w:r>
    </w:p>
    <w:p w14:paraId="2D4461AC">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8、尊重和接受政府采购监督管理部门的监督和政府采购代理机构招标采购要求，承担因违约行为给采购人造成的损失。</w:t>
      </w:r>
    </w:p>
    <w:p w14:paraId="0AAB9D29">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9、不发生其他有悖于政府采购公开、公平、公正和诚信原则的行为。</w:t>
      </w:r>
    </w:p>
    <w:p w14:paraId="6F0FCD3B">
      <w:pPr>
        <w:pStyle w:val="4"/>
        <w:rPr>
          <w:rFonts w:hint="eastAsia" w:ascii="仿宋_GB2312" w:hAnsi="仿宋_GB2312" w:eastAsia="仿宋_GB2312" w:cs="仿宋_GB2312"/>
          <w:lang w:eastAsia="zh-CN"/>
        </w:rPr>
      </w:pPr>
    </w:p>
    <w:p w14:paraId="6BCBC827">
      <w:pPr>
        <w:spacing w:line="360" w:lineRule="auto"/>
        <w:rPr>
          <w:rFonts w:hint="eastAsia" w:ascii="仿宋_GB2312" w:hAnsi="仿宋_GB2312" w:eastAsia="仿宋_GB2312" w:cs="仿宋_GB2312"/>
          <w:kern w:val="0"/>
          <w:sz w:val="24"/>
          <w:lang w:eastAsia="zh-CN"/>
        </w:rPr>
      </w:pPr>
    </w:p>
    <w:p w14:paraId="78EE11A0">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72029623">
      <w:pPr>
        <w:spacing w:line="360" w:lineRule="auto"/>
        <w:rPr>
          <w:rFonts w:hint="eastAsia" w:ascii="仿宋_GB2312" w:hAnsi="仿宋_GB2312" w:eastAsia="仿宋_GB2312" w:cs="仿宋_GB2312"/>
          <w:kern w:val="0"/>
          <w:sz w:val="24"/>
        </w:rPr>
      </w:pPr>
    </w:p>
    <w:p w14:paraId="39390CE6">
      <w:pPr>
        <w:spacing w:line="360" w:lineRule="auto"/>
        <w:rPr>
          <w:rFonts w:hint="eastAsia" w:ascii="仿宋_GB2312" w:hAnsi="仿宋_GB2312" w:eastAsia="仿宋_GB2312" w:cs="仿宋_GB2312"/>
          <w:kern w:val="0"/>
          <w:sz w:val="24"/>
        </w:rPr>
      </w:pPr>
    </w:p>
    <w:p w14:paraId="48398DDD">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7886C427">
      <w:pPr>
        <w:spacing w:line="440" w:lineRule="exact"/>
        <w:ind w:left="1"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0"/>
          <w:sz w:val="24"/>
        </w:rPr>
        <w:br w:type="page"/>
      </w:r>
    </w:p>
    <w:p w14:paraId="376BD55B">
      <w:pPr>
        <w:spacing w:line="360" w:lineRule="auto"/>
        <w:rPr>
          <w:rFonts w:hint="eastAsia"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u w:val="single"/>
        </w:rPr>
        <w:t>资格证明文件：</w:t>
      </w:r>
    </w:p>
    <w:p w14:paraId="5EDB03F1">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1、提供注册登记凭证：营业执照、其他组织经营的合法凭证，自然人的提供身份证明文件。</w:t>
      </w:r>
      <w:r>
        <w:rPr>
          <w:rFonts w:hint="eastAsia" w:ascii="仿宋_GB2312" w:hAnsi="仿宋_GB2312" w:eastAsia="仿宋_GB2312" w:cs="仿宋_GB2312"/>
          <w:b/>
          <w:bCs/>
          <w:sz w:val="28"/>
          <w:szCs w:val="28"/>
        </w:rPr>
        <w:t>（提供营业执照等合法经营凭证）</w:t>
      </w:r>
    </w:p>
    <w:p w14:paraId="4B9B97BB">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具有良好的商业信誉和健全的财务会计制度：提供2024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rFonts w:hint="eastAsia" w:ascii="仿宋_GB2312" w:hAnsi="仿宋_GB2312" w:eastAsia="仿宋_GB2312" w:cs="仿宋_GB2312"/>
          <w:b/>
          <w:bCs/>
          <w:sz w:val="28"/>
          <w:szCs w:val="28"/>
        </w:rPr>
        <w:t>以上四种形式的资料提供任何一种即可。</w:t>
      </w:r>
    </w:p>
    <w:p w14:paraId="02BA67D7">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3、具有履行合同所必需的设备和专业技术能力：提供声明文件。</w:t>
      </w:r>
      <w:r>
        <w:rPr>
          <w:rFonts w:hint="eastAsia" w:ascii="仿宋_GB2312" w:hAnsi="仿宋_GB2312" w:eastAsia="仿宋_GB2312" w:cs="仿宋_GB2312"/>
          <w:b/>
          <w:bCs/>
          <w:sz w:val="28"/>
          <w:szCs w:val="28"/>
        </w:rPr>
        <w:t>提供声明文件（格式见后附件）。</w:t>
      </w:r>
      <w:r>
        <w:rPr>
          <w:rFonts w:hint="eastAsia" w:ascii="仿宋_GB2312" w:hAnsi="仿宋_GB2312" w:eastAsia="仿宋_GB2312" w:cs="仿宋_GB2312"/>
          <w:sz w:val="28"/>
          <w:szCs w:val="28"/>
        </w:rPr>
        <w:t xml:space="preserve"> </w:t>
      </w:r>
    </w:p>
    <w:p w14:paraId="4BB44686">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4、具有依法缴纳税收的良好记录：提供缴费</w:t>
      </w:r>
      <w:r>
        <w:rPr>
          <w:rFonts w:hint="eastAsia" w:ascii="仿宋_GB2312" w:hAnsi="仿宋_GB2312" w:eastAsia="仿宋_GB2312" w:cs="仿宋_GB2312"/>
          <w:bCs/>
          <w:sz w:val="28"/>
          <w:szCs w:val="28"/>
          <w:lang w:eastAsia="zh-CN"/>
        </w:rPr>
        <w:t>2024年8月1日</w:t>
      </w:r>
      <w:r>
        <w:rPr>
          <w:rFonts w:hint="eastAsia" w:ascii="仿宋_GB2312" w:hAnsi="仿宋_GB2312" w:eastAsia="仿宋_GB2312" w:cs="仿宋_GB2312"/>
          <w:bCs/>
          <w:sz w:val="28"/>
          <w:szCs w:val="28"/>
        </w:rPr>
        <w:t>以来已缴纳任意一个月份（投标截止时间当月不计入）的增值税（或企业所得税）缴费凭据或税务机关出具的完税证明/在法规范围内不需提供的应出具书面说明和证明文件/或具有依法缴纳税收的诚信声明。</w:t>
      </w:r>
      <w:r>
        <w:rPr>
          <w:rFonts w:hint="eastAsia" w:ascii="仿宋_GB2312" w:hAnsi="仿宋_GB2312" w:eastAsia="仿宋_GB2312" w:cs="仿宋_GB2312"/>
          <w:b/>
          <w:bCs/>
          <w:sz w:val="28"/>
          <w:szCs w:val="28"/>
        </w:rPr>
        <w:t>（诚信声明格式见后附件）</w:t>
      </w:r>
    </w:p>
    <w:p w14:paraId="4BEB4610">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5、具有依法缴纳社会保障资金的良好记录：提供缴费</w:t>
      </w:r>
      <w:r>
        <w:rPr>
          <w:rFonts w:hint="eastAsia" w:ascii="仿宋_GB2312" w:hAnsi="仿宋_GB2312" w:eastAsia="仿宋_GB2312" w:cs="仿宋_GB2312"/>
          <w:bCs/>
          <w:sz w:val="28"/>
          <w:szCs w:val="28"/>
          <w:lang w:eastAsia="zh-CN"/>
        </w:rPr>
        <w:t>2024年8月1日</w:t>
      </w:r>
      <w:r>
        <w:rPr>
          <w:rFonts w:hint="eastAsia" w:ascii="仿宋_GB2312" w:hAnsi="仿宋_GB2312" w:eastAsia="仿宋_GB2312" w:cs="仿宋_GB2312"/>
          <w:bCs/>
          <w:sz w:val="28"/>
          <w:szCs w:val="28"/>
        </w:rPr>
        <w:t>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ascii="仿宋_GB2312" w:hAnsi="仿宋_GB2312" w:eastAsia="仿宋_GB2312" w:cs="仿宋_GB2312"/>
          <w:b/>
          <w:bCs/>
          <w:sz w:val="28"/>
          <w:szCs w:val="28"/>
        </w:rPr>
        <w:t>（诚信声明格式见后附件）</w:t>
      </w:r>
      <w:r>
        <w:rPr>
          <w:rFonts w:hint="eastAsia" w:ascii="仿宋_GB2312" w:hAnsi="仿宋_GB2312" w:eastAsia="仿宋_GB2312" w:cs="仿宋_GB2312"/>
          <w:bCs/>
          <w:sz w:val="28"/>
          <w:szCs w:val="28"/>
        </w:rPr>
        <w:t xml:space="preserve"> </w:t>
      </w:r>
    </w:p>
    <w:p w14:paraId="12470AE4">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6、参加政府采购活动前3年内在经营活动中没有重大违法记录：提供参加政府采购活动前3年内在经营活动中没有重大违法记录的书面声明。</w:t>
      </w:r>
      <w:r>
        <w:rPr>
          <w:rFonts w:hint="eastAsia" w:ascii="仿宋_GB2312" w:hAnsi="仿宋_GB2312" w:eastAsia="仿宋_GB2312" w:cs="仿宋_GB2312"/>
          <w:b/>
          <w:bCs/>
          <w:sz w:val="28"/>
          <w:szCs w:val="28"/>
        </w:rPr>
        <w:t>（诚信声明格式见后附件）</w:t>
      </w:r>
      <w:r>
        <w:rPr>
          <w:rFonts w:hint="eastAsia" w:ascii="仿宋_GB2312" w:hAnsi="仿宋_GB2312" w:eastAsia="仿宋_GB2312" w:cs="仿宋_GB2312"/>
          <w:bCs/>
          <w:sz w:val="28"/>
          <w:szCs w:val="28"/>
        </w:rPr>
        <w:br w:type="page"/>
      </w:r>
    </w:p>
    <w:p w14:paraId="53C96296">
      <w:pPr>
        <w:spacing w:line="360" w:lineRule="auto"/>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附件：</w:t>
      </w:r>
    </w:p>
    <w:p w14:paraId="61BAA848">
      <w:pPr>
        <w:spacing w:line="360" w:lineRule="auto"/>
        <w:ind w:left="1"/>
        <w:jc w:val="center"/>
        <w:rPr>
          <w:rFonts w:hint="eastAsia" w:ascii="仿宋_GB2312" w:hAnsi="仿宋_GB2312" w:eastAsia="仿宋_GB2312" w:cs="仿宋_GB2312"/>
          <w:b/>
          <w:sz w:val="36"/>
          <w:szCs w:val="36"/>
        </w:rPr>
      </w:pPr>
    </w:p>
    <w:p w14:paraId="5D1B559F">
      <w:pPr>
        <w:spacing w:line="360" w:lineRule="auto"/>
        <w:ind w:left="1"/>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诚信声明</w:t>
      </w:r>
    </w:p>
    <w:p w14:paraId="3456DDAF">
      <w:pPr>
        <w:spacing w:line="360" w:lineRule="auto"/>
        <w:rPr>
          <w:rFonts w:hint="eastAsia" w:ascii="仿宋_GB2312" w:hAnsi="仿宋_GB2312" w:eastAsia="仿宋_GB2312" w:cs="仿宋_GB2312"/>
          <w:spacing w:val="4"/>
          <w:sz w:val="24"/>
          <w:szCs w:val="24"/>
          <w:u w:val="single"/>
        </w:rPr>
      </w:pPr>
    </w:p>
    <w:p w14:paraId="1277DEA6">
      <w:pPr>
        <w:spacing w:line="480" w:lineRule="auto"/>
        <w:rPr>
          <w:rFonts w:hint="eastAsia" w:ascii="仿宋_GB2312" w:hAnsi="仿宋_GB2312" w:eastAsia="仿宋_GB2312" w:cs="仿宋_GB2312"/>
          <w:spacing w:val="4"/>
          <w:sz w:val="24"/>
          <w:szCs w:val="24"/>
          <w:u w:val="single"/>
        </w:rPr>
      </w:pPr>
    </w:p>
    <w:p w14:paraId="62F0CB9C">
      <w:pPr>
        <w:spacing w:line="480" w:lineRule="auto"/>
        <w:ind w:firstLine="498" w:firstLineChars="200"/>
        <w:rPr>
          <w:rFonts w:hint="eastAsia" w:ascii="仿宋_GB2312" w:hAnsi="仿宋_GB2312" w:eastAsia="仿宋_GB2312" w:cs="仿宋_GB2312"/>
          <w:spacing w:val="4"/>
          <w:sz w:val="24"/>
          <w:szCs w:val="24"/>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w:t>
      </w:r>
      <w:r>
        <w:rPr>
          <w:rFonts w:hint="eastAsia" w:ascii="仿宋_GB2312" w:hAnsi="仿宋_GB2312" w:eastAsia="仿宋_GB2312" w:cs="仿宋_GB2312"/>
          <w:b/>
          <w:bCs/>
          <w:color w:val="000000" w:themeColor="text1"/>
          <w:spacing w:val="4"/>
          <w:sz w:val="24"/>
          <w:u w:val="single"/>
          <w:lang w:eastAsia="zh-CN"/>
          <w14:textFill>
            <w14:solidFill>
              <w14:schemeClr w14:val="tx1"/>
            </w14:solidFill>
          </w14:textFill>
        </w:rPr>
        <w:t>供应商</w:t>
      </w:r>
      <w:r>
        <w:rPr>
          <w:rFonts w:hint="eastAsia" w:ascii="仿宋_GB2312" w:hAnsi="仿宋_GB2312" w:eastAsia="仿宋_GB2312" w:cs="仿宋_GB2312"/>
          <w:b/>
          <w:bCs/>
          <w:color w:val="000000" w:themeColor="text1"/>
          <w:spacing w:val="4"/>
          <w:sz w:val="24"/>
          <w:u w:val="single"/>
          <w14:textFill>
            <w14:solidFill>
              <w14:schemeClr w14:val="tx1"/>
            </w14:solidFill>
          </w14:textFill>
        </w:rPr>
        <w:t>名称）</w:t>
      </w:r>
      <w:r>
        <w:rPr>
          <w:rFonts w:hint="eastAsia" w:ascii="仿宋_GB2312" w:hAnsi="仿宋_GB2312" w:eastAsia="仿宋_GB2312" w:cs="仿宋_GB2312"/>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21F6D74">
      <w:pPr>
        <w:spacing w:line="480" w:lineRule="auto"/>
        <w:ind w:firstLine="496" w:firstLineChars="200"/>
        <w:jc w:val="left"/>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szCs w:val="24"/>
        </w:rPr>
        <w:t>特此声明。</w:t>
      </w:r>
    </w:p>
    <w:p w14:paraId="7836A74F">
      <w:pPr>
        <w:spacing w:line="480" w:lineRule="auto"/>
        <w:jc w:val="left"/>
        <w:rPr>
          <w:rFonts w:hint="eastAsia" w:ascii="仿宋_GB2312" w:hAnsi="仿宋_GB2312" w:eastAsia="仿宋_GB2312" w:cs="仿宋_GB2312"/>
          <w:spacing w:val="4"/>
          <w:sz w:val="24"/>
          <w:szCs w:val="24"/>
          <w:u w:val="single"/>
        </w:rPr>
      </w:pPr>
    </w:p>
    <w:p w14:paraId="36B6944F">
      <w:pPr>
        <w:spacing w:line="480" w:lineRule="auto"/>
        <w:jc w:val="left"/>
        <w:rPr>
          <w:rFonts w:hint="eastAsia" w:ascii="仿宋_GB2312" w:hAnsi="仿宋_GB2312" w:eastAsia="仿宋_GB2312" w:cs="仿宋_GB2312"/>
          <w:spacing w:val="4"/>
          <w:sz w:val="24"/>
          <w:szCs w:val="24"/>
          <w:u w:val="single"/>
        </w:rPr>
      </w:pPr>
    </w:p>
    <w:p w14:paraId="1CC7FC4E">
      <w:pPr>
        <w:spacing w:before="240" w:beforeLines="100" w:after="120" w:afterLines="50" w:line="480" w:lineRule="auto"/>
        <w:jc w:val="left"/>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szCs w:val="24"/>
          <w:lang w:eastAsia="zh-CN"/>
        </w:rPr>
        <w:t>供应商</w:t>
      </w:r>
      <w:r>
        <w:rPr>
          <w:rFonts w:hint="eastAsia" w:ascii="仿宋_GB2312" w:hAnsi="仿宋_GB2312" w:eastAsia="仿宋_GB2312" w:cs="仿宋_GB2312"/>
          <w:spacing w:val="4"/>
          <w:sz w:val="24"/>
          <w:szCs w:val="24"/>
        </w:rPr>
        <w:t>名称（加盖单位公章）：</w:t>
      </w:r>
      <w:r>
        <w:rPr>
          <w:rFonts w:hint="eastAsia" w:ascii="仿宋_GB2312" w:hAnsi="仿宋_GB2312" w:eastAsia="仿宋_GB2312" w:cs="仿宋_GB2312"/>
          <w:spacing w:val="4"/>
          <w:sz w:val="24"/>
          <w:szCs w:val="24"/>
          <w:u w:val="single"/>
        </w:rPr>
        <w:t xml:space="preserve">               </w:t>
      </w:r>
    </w:p>
    <w:p w14:paraId="58006BE7">
      <w:pPr>
        <w:spacing w:before="240" w:beforeLines="100" w:after="120" w:afterLines="50" w:line="480" w:lineRule="auto"/>
        <w:jc w:val="left"/>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spacing w:val="4"/>
          <w:sz w:val="24"/>
          <w:szCs w:val="24"/>
          <w:u w:val="single"/>
        </w:rPr>
        <w:t xml:space="preserve">         </w:t>
      </w:r>
    </w:p>
    <w:p w14:paraId="5ACBE396">
      <w:pPr>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t>日     期：       年     月     日</w:t>
      </w:r>
    </w:p>
    <w:p w14:paraId="0D1F0A40">
      <w:pPr>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br w:type="page"/>
      </w:r>
    </w:p>
    <w:p w14:paraId="4C35D3B0">
      <w:pPr>
        <w:spacing w:line="360" w:lineRule="auto"/>
        <w:ind w:left="1"/>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供应商无重大违法记录的书面声明格式</w:t>
      </w:r>
    </w:p>
    <w:p w14:paraId="4C2D8BA7">
      <w:pPr>
        <w:spacing w:line="360" w:lineRule="auto"/>
        <w:rPr>
          <w:rFonts w:hint="eastAsia" w:ascii="仿宋_GB2312" w:hAnsi="仿宋_GB2312" w:eastAsia="仿宋_GB2312" w:cs="仿宋_GB2312"/>
          <w:b/>
          <w:color w:val="000000" w:themeColor="text1"/>
          <w:spacing w:val="4"/>
          <w:sz w:val="30"/>
          <w:szCs w:val="30"/>
          <w:u w:val="single"/>
          <w14:textFill>
            <w14:solidFill>
              <w14:schemeClr w14:val="tx1"/>
            </w14:solidFill>
          </w14:textFill>
        </w:rPr>
      </w:pPr>
    </w:p>
    <w:p w14:paraId="043A688A">
      <w:pPr>
        <w:spacing w:line="480" w:lineRule="auto"/>
        <w:jc w:val="left"/>
        <w:rPr>
          <w:rStyle w:val="11"/>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（西安市中医医院）</w:t>
      </w:r>
    </w:p>
    <w:p w14:paraId="3BD34381">
      <w:pPr>
        <w:spacing w:line="480" w:lineRule="auto"/>
        <w:ind w:firstLine="498" w:firstLineChars="200"/>
        <w:rPr>
          <w:rFonts w:hint="eastAsia" w:ascii="仿宋_GB2312" w:hAnsi="仿宋_GB2312" w:eastAsia="仿宋_GB2312" w:cs="仿宋_GB2312"/>
          <w:color w:val="000000" w:themeColor="text1"/>
          <w:spacing w:val="4"/>
          <w:sz w:val="24"/>
          <w14:textFill>
            <w14:solidFill>
              <w14:schemeClr w14:val="tx1"/>
            </w14:solidFill>
          </w14:textFill>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w:t>
      </w:r>
      <w:r>
        <w:rPr>
          <w:rFonts w:hint="eastAsia" w:ascii="仿宋_GB2312" w:hAnsi="仿宋_GB2312" w:eastAsia="仿宋_GB2312" w:cs="仿宋_GB2312"/>
          <w:b/>
          <w:bCs/>
          <w:color w:val="000000" w:themeColor="text1"/>
          <w:spacing w:val="4"/>
          <w:sz w:val="24"/>
          <w:u w:val="single"/>
          <w:lang w:eastAsia="zh-CN"/>
          <w14:textFill>
            <w14:solidFill>
              <w14:schemeClr w14:val="tx1"/>
            </w14:solidFill>
          </w14:textFill>
        </w:rPr>
        <w:t>供应商</w:t>
      </w:r>
      <w:r>
        <w:rPr>
          <w:rFonts w:hint="eastAsia" w:ascii="仿宋_GB2312" w:hAnsi="仿宋_GB2312" w:eastAsia="仿宋_GB2312" w:cs="仿宋_GB2312"/>
          <w:b/>
          <w:bCs/>
          <w:color w:val="000000" w:themeColor="text1"/>
          <w:spacing w:val="4"/>
          <w:sz w:val="24"/>
          <w:u w:val="single"/>
          <w14:textFill>
            <w14:solidFill>
              <w14:schemeClr w14:val="tx1"/>
            </w14:solidFill>
          </w14:textFill>
        </w:rPr>
        <w:t>名称）</w:t>
      </w:r>
      <w:r>
        <w:rPr>
          <w:rFonts w:hint="eastAsia" w:ascii="仿宋_GB2312" w:hAnsi="仿宋_GB2312" w:eastAsia="仿宋_GB2312" w:cs="仿宋_GB2312"/>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29503A1">
      <w:pPr>
        <w:pStyle w:val="8"/>
        <w:ind w:firstLine="496"/>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特此声明。</w:t>
      </w:r>
    </w:p>
    <w:p w14:paraId="5F9A24EF">
      <w:pPr>
        <w:spacing w:line="440" w:lineRule="exact"/>
        <w:ind w:firstLine="240" w:firstLineChars="100"/>
        <w:jc w:val="center"/>
        <w:rPr>
          <w:rFonts w:hint="eastAsia" w:ascii="仿宋_GB2312" w:hAnsi="仿宋_GB2312" w:eastAsia="仿宋_GB2312" w:cs="仿宋_GB2312"/>
          <w:color w:val="000000" w:themeColor="text1"/>
          <w:sz w:val="24"/>
          <w14:textFill>
            <w14:solidFill>
              <w14:schemeClr w14:val="tx1"/>
            </w14:solidFill>
          </w14:textFill>
        </w:rPr>
      </w:pPr>
    </w:p>
    <w:p w14:paraId="7E6CD5DA">
      <w:pPr>
        <w:spacing w:line="440" w:lineRule="exact"/>
        <w:ind w:firstLine="240" w:firstLineChars="100"/>
        <w:jc w:val="center"/>
        <w:rPr>
          <w:rFonts w:hint="eastAsia" w:ascii="仿宋_GB2312" w:hAnsi="仿宋_GB2312" w:eastAsia="仿宋_GB2312" w:cs="仿宋_GB2312"/>
          <w:color w:val="000000" w:themeColor="text1"/>
          <w:sz w:val="24"/>
          <w14:textFill>
            <w14:solidFill>
              <w14:schemeClr w14:val="tx1"/>
            </w14:solidFill>
          </w14:textFill>
        </w:rPr>
      </w:pPr>
    </w:p>
    <w:p w14:paraId="48924E5E">
      <w:pPr>
        <w:pStyle w:val="8"/>
        <w:ind w:firstLine="480"/>
        <w:rPr>
          <w:rFonts w:hint="eastAsia" w:ascii="仿宋_GB2312" w:hAnsi="仿宋_GB2312" w:eastAsia="仿宋_GB2312" w:cs="仿宋_GB2312"/>
          <w:color w:val="000000" w:themeColor="text1"/>
          <w:sz w:val="24"/>
          <w14:textFill>
            <w14:solidFill>
              <w14:schemeClr w14:val="tx1"/>
            </w14:solidFill>
          </w14:textFill>
        </w:rPr>
      </w:pPr>
    </w:p>
    <w:p w14:paraId="69A079BB">
      <w:pPr>
        <w:rPr>
          <w:rFonts w:hint="eastAsia" w:ascii="仿宋_GB2312" w:hAnsi="仿宋_GB2312" w:eastAsia="仿宋_GB2312" w:cs="仿宋_GB2312"/>
          <w:color w:val="000000" w:themeColor="text1"/>
          <w14:textFill>
            <w14:solidFill>
              <w14:schemeClr w14:val="tx1"/>
            </w14:solidFill>
          </w14:textFill>
        </w:rPr>
      </w:pPr>
    </w:p>
    <w:p w14:paraId="0FABC723">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5EA6D375">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597D946F">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112F3763">
      <w:pPr>
        <w:rPr>
          <w:rFonts w:hint="eastAsia" w:ascii="仿宋_GB2312" w:hAnsi="仿宋_GB2312" w:eastAsia="仿宋_GB2312" w:cs="仿宋_GB2312"/>
          <w:b/>
          <w:sz w:val="32"/>
          <w:szCs w:val="32"/>
        </w:rPr>
      </w:pPr>
    </w:p>
    <w:p w14:paraId="4A85F1C8">
      <w:pP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1469FBB8">
      <w:pPr>
        <w:spacing w:line="360" w:lineRule="auto"/>
        <w:ind w:left="1"/>
        <w:jc w:val="center"/>
        <w:rPr>
          <w:rFonts w:hint="eastAsia" w:ascii="仿宋_GB2312" w:hAnsi="仿宋_GB2312" w:eastAsia="仿宋_GB2312" w:cs="仿宋_GB2312"/>
          <w:b/>
          <w:sz w:val="36"/>
          <w:szCs w:val="36"/>
        </w:rPr>
      </w:pPr>
      <w:bookmarkStart w:id="0" w:name="_Toc161410193"/>
      <w:bookmarkStart w:id="1" w:name="_Toc166664237"/>
      <w:bookmarkStart w:id="2" w:name="_Toc165900770"/>
      <w:r>
        <w:rPr>
          <w:rFonts w:hint="eastAsia" w:ascii="仿宋_GB2312" w:hAnsi="仿宋_GB2312" w:eastAsia="仿宋_GB2312" w:cs="仿宋_GB2312"/>
          <w:b/>
          <w:sz w:val="36"/>
          <w:szCs w:val="36"/>
        </w:rPr>
        <w:t>关于非西安市中医医院职工及其亲属投资开办或控股的企业书面声明</w:t>
      </w:r>
      <w:bookmarkEnd w:id="0"/>
      <w:bookmarkEnd w:id="1"/>
      <w:bookmarkEnd w:id="2"/>
    </w:p>
    <w:p w14:paraId="21E3A5B2">
      <w:pPr>
        <w:spacing w:line="360" w:lineRule="auto"/>
        <w:rPr>
          <w:rFonts w:hint="eastAsia" w:ascii="仿宋_GB2312" w:hAnsi="仿宋_GB2312" w:eastAsia="仿宋_GB2312" w:cs="仿宋_GB2312"/>
          <w:b/>
          <w:bCs/>
          <w:color w:val="000000" w:themeColor="text1"/>
          <w:sz w:val="24"/>
          <w14:textFill>
            <w14:solidFill>
              <w14:schemeClr w14:val="tx1"/>
            </w14:solidFill>
          </w14:textFill>
        </w:rPr>
      </w:pPr>
    </w:p>
    <w:p w14:paraId="15A7C6A5">
      <w:pPr>
        <w:spacing w:line="480" w:lineRule="auto"/>
        <w:jc w:val="left"/>
        <w:rPr>
          <w:rStyle w:val="11"/>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（西安市中医医院）</w:t>
      </w:r>
    </w:p>
    <w:p w14:paraId="42DA6D1A">
      <w:pPr>
        <w:pStyle w:val="7"/>
        <w:wordWrap w:val="0"/>
        <w:spacing w:before="0" w:beforeAutospacing="0" w:after="0" w:afterAutospacing="0" w:line="360" w:lineRule="auto"/>
        <w:ind w:firstLine="496" w:firstLineChars="200"/>
        <w:jc w:val="both"/>
        <w:rPr>
          <w:rFonts w:hint="eastAsia"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我单位参与</w:t>
      </w:r>
      <w:r>
        <w:rPr>
          <w:rFonts w:hint="eastAsia" w:ascii="仿宋_GB2312" w:hAnsi="仿宋_GB2312" w:eastAsia="仿宋_GB2312" w:cs="仿宋_GB2312"/>
          <w:color w:val="000000" w:themeColor="text1"/>
          <w:spacing w:val="4"/>
          <w:u w:val="single"/>
          <w14:textFill>
            <w14:solidFill>
              <w14:schemeClr w14:val="tx1"/>
            </w14:solidFill>
          </w14:textFill>
        </w:rPr>
        <w:t xml:space="preserve">                (代理机构名称) </w:t>
      </w:r>
      <w:r>
        <w:rPr>
          <w:rFonts w:hint="eastAsia" w:ascii="仿宋_GB2312" w:hAnsi="仿宋_GB2312" w:eastAsia="仿宋_GB2312" w:cs="仿宋_GB2312"/>
          <w:color w:val="000000" w:themeColor="text1"/>
          <w:spacing w:val="4"/>
          <w14:textFill>
            <w14:solidFill>
              <w14:schemeClr w14:val="tx1"/>
            </w14:solidFill>
          </w14:textFill>
        </w:rPr>
        <w:t xml:space="preserve">组织的项目名称 </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（项目编号：</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）的采购项目，我单位郑重声明：我方非西安市中医医院职工及其亲属投资开办或控股的企业，如有虚假，承担相应责任。</w:t>
      </w:r>
    </w:p>
    <w:p w14:paraId="6DB2D5C6">
      <w:pPr>
        <w:pStyle w:val="7"/>
        <w:wordWrap w:val="0"/>
        <w:spacing w:before="0" w:beforeAutospacing="0" w:after="0" w:afterAutospacing="0" w:line="360" w:lineRule="auto"/>
        <w:jc w:val="both"/>
        <w:rPr>
          <w:rFonts w:hint="eastAsia"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特此声明！</w:t>
      </w:r>
    </w:p>
    <w:p w14:paraId="115BF7F6">
      <w:pPr>
        <w:pStyle w:val="7"/>
        <w:wordWrap w:val="0"/>
        <w:spacing w:before="0" w:beforeAutospacing="0" w:after="0" w:afterAutospacing="0" w:line="360" w:lineRule="auto"/>
        <w:rPr>
          <w:rFonts w:hint="eastAsia" w:ascii="仿宋_GB2312" w:hAnsi="仿宋_GB2312" w:eastAsia="仿宋_GB2312" w:cs="仿宋_GB2312"/>
          <w:b/>
          <w:color w:val="000000" w:themeColor="text1"/>
          <w:spacing w:val="4"/>
          <w14:textFill>
            <w14:solidFill>
              <w14:schemeClr w14:val="tx1"/>
            </w14:solidFill>
          </w14:textFill>
        </w:rPr>
      </w:pPr>
    </w:p>
    <w:p w14:paraId="6D973401">
      <w:pPr>
        <w:pStyle w:val="7"/>
        <w:wordWrap w:val="0"/>
        <w:spacing w:before="0" w:beforeAutospacing="0" w:after="0" w:afterAutospacing="0" w:line="360" w:lineRule="auto"/>
        <w:rPr>
          <w:rFonts w:hint="eastAsia" w:ascii="仿宋_GB2312" w:hAnsi="仿宋_GB2312" w:eastAsia="仿宋_GB2312" w:cs="仿宋_GB2312"/>
          <w:color w:val="000000" w:themeColor="text1"/>
          <w:spacing w:val="4"/>
          <w14:textFill>
            <w14:solidFill>
              <w14:schemeClr w14:val="tx1"/>
            </w14:solidFill>
          </w14:textFill>
        </w:rPr>
      </w:pPr>
    </w:p>
    <w:p w14:paraId="6E860469">
      <w:pPr>
        <w:pStyle w:val="7"/>
        <w:wordWrap w:val="0"/>
        <w:spacing w:before="0" w:beforeAutospacing="0" w:after="0" w:afterAutospacing="0" w:line="360" w:lineRule="auto"/>
        <w:rPr>
          <w:rFonts w:hint="eastAsia" w:ascii="仿宋_GB2312" w:hAnsi="仿宋_GB2312" w:eastAsia="仿宋_GB2312" w:cs="仿宋_GB2312"/>
          <w:color w:val="000000" w:themeColor="text1"/>
          <w:spacing w:val="4"/>
          <w14:textFill>
            <w14:solidFill>
              <w14:schemeClr w14:val="tx1"/>
            </w14:solidFill>
          </w14:textFill>
        </w:rPr>
      </w:pPr>
    </w:p>
    <w:p w14:paraId="72653D55">
      <w:pPr>
        <w:spacing w:line="480" w:lineRule="exact"/>
        <w:rPr>
          <w:rFonts w:hint="eastAsia" w:ascii="仿宋_GB2312" w:hAnsi="仿宋_GB2312" w:eastAsia="仿宋_GB2312" w:cs="仿宋_GB2312"/>
          <w:color w:val="000000" w:themeColor="text1"/>
          <w:sz w:val="24"/>
          <w14:textFill>
            <w14:solidFill>
              <w14:schemeClr w14:val="tx1"/>
            </w14:solidFill>
          </w14:textFill>
        </w:rPr>
      </w:pPr>
    </w:p>
    <w:p w14:paraId="345D0862">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494D1AD6">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5E0DE33A">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725C81AA">
      <w:pPr>
        <w:spacing w:line="480" w:lineRule="exact"/>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p>
    <w:p w14:paraId="5BCB70B6">
      <w:pPr>
        <w:spacing w:line="480" w:lineRule="exact"/>
        <w:rPr>
          <w:rFonts w:hint="eastAsia" w:ascii="仿宋_GB2312" w:hAnsi="仿宋_GB2312" w:eastAsia="仿宋_GB2312" w:cs="仿宋_GB2312"/>
          <w:color w:val="000000" w:themeColor="text1"/>
          <w:sz w:val="24"/>
          <w14:textFill>
            <w14:solidFill>
              <w14:schemeClr w14:val="tx1"/>
            </w14:solidFill>
          </w14:textFill>
        </w:rPr>
      </w:pPr>
    </w:p>
    <w:p w14:paraId="240472E0">
      <w:pPr>
        <w:spacing w:line="560" w:lineRule="exact"/>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14:textFill>
            <w14:solidFill>
              <w14:schemeClr w14:val="tx1"/>
            </w14:solidFill>
          </w14:textFill>
        </w:rPr>
        <w:t>注：</w:t>
      </w:r>
    </w:p>
    <w:p w14:paraId="2A2B9AFA">
      <w:pPr>
        <w:pStyle w:val="12"/>
        <w:spacing w:line="560" w:lineRule="exact"/>
        <w:ind w:left="720" w:hanging="720" w:firstLineChars="0"/>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1、</w:t>
      </w:r>
      <w:r>
        <w:rPr>
          <w:rFonts w:hint="eastAsia" w:ascii="仿宋_GB2312" w:hAnsi="仿宋_GB2312" w:eastAsia="仿宋_GB2312" w:cs="仿宋_GB2312"/>
          <w:b/>
          <w:bCs/>
          <w:color w:val="000000" w:themeColor="text1"/>
          <w:sz w:val="24"/>
          <w:lang w:eastAsia="zh-CN"/>
          <w14:textFill>
            <w14:solidFill>
              <w14:schemeClr w14:val="tx1"/>
            </w14:solidFill>
          </w14:textFill>
        </w:rPr>
        <w:t>供应商</w:t>
      </w:r>
      <w:r>
        <w:rPr>
          <w:rFonts w:hint="eastAsia" w:ascii="仿宋_GB2312" w:hAnsi="仿宋_GB2312" w:eastAsia="仿宋_GB2312" w:cs="仿宋_GB2312"/>
          <w:b/>
          <w:bCs/>
          <w:color w:val="000000" w:themeColor="text1"/>
          <w:sz w:val="24"/>
          <w14:textFill>
            <w14:solidFill>
              <w14:schemeClr w14:val="tx1"/>
            </w14:solidFill>
          </w14:textFill>
        </w:rPr>
        <w:t>未提供或提供虚假声明，都将作为无效投标处理。</w:t>
      </w:r>
    </w:p>
    <w:p w14:paraId="57227B0F">
      <w:pPr>
        <w:pStyle w:val="12"/>
        <w:spacing w:line="560" w:lineRule="exact"/>
        <w:ind w:left="720" w:hanging="720" w:firstLineChars="0"/>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2、</w:t>
      </w:r>
      <w:r>
        <w:rPr>
          <w:rFonts w:hint="eastAsia" w:ascii="仿宋_GB2312" w:hAnsi="仿宋_GB2312" w:eastAsia="仿宋_GB2312" w:cs="仿宋_GB2312"/>
          <w:b/>
          <w:bCs/>
          <w:color w:val="000000" w:themeColor="text1"/>
          <w:sz w:val="24"/>
          <w14:textFill>
            <w14:solidFill>
              <w14:schemeClr w14:val="tx1"/>
            </w14:solidFill>
          </w14:textFill>
        </w:rPr>
        <w:t xml:space="preserve">本承诺书列入资格性审查，承诺内容及格式不得更改。 </w:t>
      </w:r>
    </w:p>
    <w:p w14:paraId="2F9C481B">
      <w:pPr>
        <w:pStyle w:val="12"/>
        <w:spacing w:line="560" w:lineRule="exact"/>
        <w:ind w:left="720" w:hanging="720" w:firstLineChars="0"/>
        <w:rPr>
          <w:rFonts w:hint="eastAsia" w:ascii="仿宋_GB2312" w:hAnsi="仿宋_GB2312" w:eastAsia="仿宋_GB2312" w:cs="仿宋_GB2312"/>
          <w:b/>
          <w:bCs/>
          <w:color w:val="000000" w:themeColor="text1"/>
          <w:sz w:val="28"/>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3、</w:t>
      </w:r>
      <w:r>
        <w:rPr>
          <w:rFonts w:hint="eastAsia" w:ascii="仿宋_GB2312" w:hAnsi="仿宋_GB2312" w:eastAsia="仿宋_GB2312" w:cs="仿宋_GB2312"/>
          <w:b/>
          <w:bCs/>
          <w:color w:val="000000" w:themeColor="text1"/>
          <w:sz w:val="24"/>
          <w14:textFill>
            <w14:solidFill>
              <w14:schemeClr w14:val="tx1"/>
            </w14:solidFill>
          </w14:textFill>
        </w:rPr>
        <w:t>若在定标阶段发现中标候选人为招标人单位职工及其亲属投资开办或控股的企业，则取消其中标资格。</w:t>
      </w:r>
    </w:p>
    <w:p w14:paraId="594C0B30">
      <w:pP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66D69D12">
      <w:pPr>
        <w:pStyle w:val="4"/>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四、承诺书</w:t>
      </w:r>
    </w:p>
    <w:p w14:paraId="2E904103">
      <w:pPr>
        <w:pStyle w:val="4"/>
        <w:jc w:val="center"/>
        <w:rPr>
          <w:rFonts w:hint="eastAsia" w:ascii="仿宋_GB2312" w:hAnsi="仿宋_GB2312" w:eastAsia="仿宋_GB2312" w:cs="仿宋_GB2312"/>
          <w:b/>
          <w:sz w:val="32"/>
          <w:szCs w:val="32"/>
          <w:lang w:val="en-US" w:eastAsia="zh-CN"/>
        </w:rPr>
      </w:pPr>
    </w:p>
    <w:p w14:paraId="06166E5E">
      <w:pPr>
        <w:pStyle w:val="4"/>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承诺书</w:t>
      </w:r>
    </w:p>
    <w:p w14:paraId="2B7F932C">
      <w:pPr>
        <w:rPr>
          <w:rFonts w:hint="eastAsia" w:ascii="仿宋_GB2312" w:hAnsi="仿宋_GB2312" w:eastAsia="仿宋_GB2312" w:cs="仿宋_GB2312"/>
          <w:b/>
          <w:sz w:val="32"/>
          <w:szCs w:val="32"/>
        </w:rPr>
      </w:pPr>
    </w:p>
    <w:p w14:paraId="7CEA1632">
      <w:pPr>
        <w:rPr>
          <w:rFonts w:hint="eastAsia" w:ascii="仿宋_GB2312" w:hAnsi="仿宋_GB2312" w:eastAsia="仿宋_GB2312" w:cs="仿宋_GB2312"/>
          <w:b/>
          <w:sz w:val="32"/>
          <w:szCs w:val="32"/>
        </w:rPr>
      </w:pPr>
    </w:p>
    <w:p w14:paraId="7228C4C1">
      <w:pPr>
        <w:spacing w:line="480" w:lineRule="auto"/>
        <w:ind w:firstLine="496" w:firstLineChars="200"/>
        <w:jc w:val="left"/>
        <w:rPr>
          <w:rFonts w:hint="eastAsia" w:ascii="仿宋_GB2312" w:hAnsi="仿宋_GB2312" w:eastAsia="仿宋_GB2312" w:cs="仿宋_GB2312"/>
          <w:color w:val="000000" w:themeColor="text1"/>
          <w:spacing w:val="4"/>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我单位与其他投标单位无交叉控股股东、无交叉兼任高级管理人员及涉嫌联合围标、串标行为，无采购单位和</w:t>
      </w:r>
      <w:r>
        <w:rPr>
          <w:rFonts w:hint="eastAsia" w:ascii="仿宋_GB2312" w:hAnsi="仿宋_GB2312" w:eastAsia="仿宋_GB2312" w:cs="仿宋_GB2312"/>
          <w:color w:val="000000" w:themeColor="text1"/>
          <w:spacing w:val="4"/>
          <w:sz w:val="24"/>
          <w:lang w:val="en-US" w:eastAsia="zh-CN"/>
          <w14:textFill>
            <w14:solidFill>
              <w14:schemeClr w14:val="tx1"/>
            </w14:solidFill>
          </w14:textFill>
        </w:rPr>
        <w:t>采购</w:t>
      </w:r>
      <w:r>
        <w:rPr>
          <w:rFonts w:hint="eastAsia" w:ascii="仿宋_GB2312" w:hAnsi="仿宋_GB2312" w:eastAsia="仿宋_GB2312" w:cs="仿宋_GB2312"/>
          <w:color w:val="000000" w:themeColor="text1"/>
          <w:spacing w:val="4"/>
          <w:sz w:val="24"/>
          <w14:textFill>
            <w14:solidFill>
              <w14:schemeClr w14:val="tx1"/>
            </w14:solidFill>
          </w14:textFill>
        </w:rPr>
        <w:t>代理机构职工在我单位兼职的情况，不向采购单位和代理机构相关人员输送利益等行贿行为，一旦中标必须坚守诚信、认真履约等。</w:t>
      </w:r>
    </w:p>
    <w:p w14:paraId="6AB2B1D2">
      <w:pPr>
        <w:pStyle w:val="4"/>
        <w:rPr>
          <w:rFonts w:hint="eastAsia" w:ascii="仿宋_GB2312" w:hAnsi="仿宋_GB2312" w:eastAsia="仿宋_GB2312" w:cs="仿宋_GB2312"/>
          <w:color w:val="000000" w:themeColor="text1"/>
          <w:spacing w:val="4"/>
          <w:sz w:val="24"/>
          <w:lang w:val="en-US" w:eastAsia="zh-CN"/>
          <w14:textFill>
            <w14:solidFill>
              <w14:schemeClr w14:val="tx1"/>
            </w14:solidFill>
          </w14:textFill>
        </w:rPr>
      </w:pPr>
    </w:p>
    <w:p w14:paraId="17D51299">
      <w:pPr>
        <w:pStyle w:val="4"/>
        <w:rPr>
          <w:rFonts w:hint="eastAsia" w:ascii="仿宋_GB2312" w:hAnsi="仿宋_GB2312" w:eastAsia="仿宋_GB2312" w:cs="仿宋_GB2312"/>
          <w:color w:val="000000" w:themeColor="text1"/>
          <w:spacing w:val="4"/>
          <w:sz w:val="24"/>
          <w:lang w:val="en-US" w:eastAsia="zh-CN"/>
          <w14:textFill>
            <w14:solidFill>
              <w14:schemeClr w14:val="tx1"/>
            </w14:solidFill>
          </w14:textFill>
        </w:rPr>
      </w:pPr>
    </w:p>
    <w:p w14:paraId="0EA1D501">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5FC14A9C">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0061E64E">
      <w:pPr>
        <w:pStyle w:val="4"/>
        <w:rPr>
          <w:rFonts w:hint="eastAsia" w:ascii="宋体" w:hAnsi="宋体"/>
          <w:color w:val="000000" w:themeColor="text1"/>
          <w:spacing w:val="4"/>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3153648A"/>
    <w:rsid w:val="31CC3EDB"/>
    <w:rsid w:val="38A177A2"/>
    <w:rsid w:val="3A7C32FC"/>
    <w:rsid w:val="3B064A43"/>
    <w:rsid w:val="484911A8"/>
    <w:rsid w:val="54D93AE9"/>
    <w:rsid w:val="5593368A"/>
    <w:rsid w:val="59C876C8"/>
    <w:rsid w:val="5D76602D"/>
    <w:rsid w:val="5F5E109E"/>
    <w:rsid w:val="643418DA"/>
    <w:rsid w:val="645C48E2"/>
    <w:rsid w:val="67005EBC"/>
    <w:rsid w:val="69AF0748"/>
    <w:rsid w:val="6F9B3DE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cs="Calibri"/>
      <w:szCs w:val="21"/>
    </w:rPr>
  </w:style>
  <w:style w:type="paragraph" w:styleId="4">
    <w:name w:val="Body Text"/>
    <w:basedOn w:val="1"/>
    <w:qFormat/>
    <w:uiPriority w:val="0"/>
    <w:rPr>
      <w:rFonts w:eastAsia="Cambria Math"/>
      <w:sz w:val="22"/>
      <w:lang w:val="en-GB" w:eastAsia="ja-JP"/>
    </w:rPr>
  </w:style>
  <w:style w:type="paragraph" w:styleId="5">
    <w:name w:val="Body Text Indent"/>
    <w:basedOn w:val="1"/>
    <w:next w:val="1"/>
    <w:qFormat/>
    <w:uiPriority w:val="0"/>
    <w:pPr>
      <w:widowControl/>
      <w:spacing w:after="120"/>
      <w:ind w:left="420" w:leftChars="200"/>
      <w:jc w:val="left"/>
    </w:pPr>
    <w:rPr>
      <w:kern w:val="0"/>
      <w:sz w:val="20"/>
      <w:szCs w:val="20"/>
    </w:r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styleId="8">
    <w:name w:val="Body Text First Indent 2"/>
    <w:basedOn w:val="5"/>
    <w:next w:val="1"/>
    <w:qFormat/>
    <w:uiPriority w:val="0"/>
    <w:pPr>
      <w:ind w:firstLine="420" w:firstLineChars="200"/>
    </w:pPr>
  </w:style>
  <w:style w:type="character" w:customStyle="1" w:styleId="11">
    <w:name w:val="页码1"/>
    <w:qFormat/>
    <w:uiPriority w:val="0"/>
  </w:style>
  <w:style w:type="paragraph" w:styleId="12">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2386</Words>
  <Characters>2603</Characters>
  <Lines>0</Lines>
  <Paragraphs>0</Paragraphs>
  <TotalTime>0</TotalTime>
  <ScaleCrop>false</ScaleCrop>
  <LinksUpToDate>false</LinksUpToDate>
  <CharactersWithSpaces>3101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张龙</cp:lastModifiedBy>
  <dcterms:modified xsi:type="dcterms:W3CDTF">2025-09-15T02:34:36Z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eyJoZGlkIjoiM2VkZDQ1ZWU1YmZjMmNhYjU3YjdlOGI5MWQwZjkxNGEiLCJ1c2VySWQiOiI0ODk0MzkxMzUifQ==</vt:lpwstr>
  </property>
</Properties>
</file>