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91012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服务方案</w:t>
      </w:r>
    </w:p>
    <w:p w14:paraId="14C12CB2">
      <w:pPr>
        <w:spacing w:line="480" w:lineRule="auto"/>
        <w:jc w:val="center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bookmarkStart w:id="13" w:name="_GoBack"/>
      <w:bookmarkEnd w:id="13"/>
      <w:r>
        <w:rPr>
          <w:rFonts w:hint="eastAsia" w:ascii="宋体" w:hAnsi="宋体" w:eastAsia="宋体" w:cs="宋体"/>
          <w:szCs w:val="24"/>
          <w:lang w:val="en-US" w:eastAsia="zh-CN"/>
        </w:rPr>
        <w:t>按</w:t>
      </w:r>
      <w:r>
        <w:rPr>
          <w:rFonts w:hint="eastAsia" w:hAnsi="宋体" w:cs="宋体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Cs w:val="24"/>
          <w:lang w:val="en-US" w:eastAsia="zh-CN"/>
        </w:rPr>
        <w:t>文件的要求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编写，格式自拟。</w:t>
      </w:r>
    </w:p>
    <w:p w14:paraId="70E41A07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16CE2F88">
      <w:pPr>
        <w:pStyle w:val="5"/>
        <w:rPr>
          <w:rFonts w:hint="eastAsia" w:ascii="宋体" w:hAnsi="宋体" w:eastAsia="宋体" w:cs="宋体"/>
          <w:szCs w:val="24"/>
        </w:rPr>
      </w:pPr>
    </w:p>
    <w:p w14:paraId="6CFBA0FF">
      <w:pPr>
        <w:pStyle w:val="5"/>
        <w:rPr>
          <w:rFonts w:hint="eastAsia" w:ascii="宋体" w:hAnsi="宋体" w:eastAsia="宋体" w:cs="宋体"/>
          <w:szCs w:val="24"/>
        </w:rPr>
      </w:pPr>
    </w:p>
    <w:p w14:paraId="04D89BD8">
      <w:pPr>
        <w:pStyle w:val="5"/>
        <w:rPr>
          <w:rFonts w:hint="eastAsia" w:ascii="宋体" w:hAnsi="宋体" w:eastAsia="宋体" w:cs="宋体"/>
          <w:szCs w:val="24"/>
        </w:rPr>
      </w:pPr>
    </w:p>
    <w:p w14:paraId="69AE73E7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1E05888A">
      <w:pPr>
        <w:spacing w:after="120"/>
        <w:rPr>
          <w:rFonts w:hint="eastAsia" w:ascii="宋体" w:hAnsi="宋体" w:eastAsia="宋体" w:cs="宋体"/>
          <w:b/>
          <w:szCs w:val="24"/>
        </w:rPr>
      </w:pPr>
    </w:p>
    <w:p w14:paraId="5AA992D7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3FADF317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CCDFBD2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346A1F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9B1A46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3FB0D51D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A2E5E0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62046B80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CD497ED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0714790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86295C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43BAAD96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3378B50">
      <w:pPr>
        <w:rPr>
          <w:rFonts w:hint="eastAsia" w:ascii="宋体" w:hAnsi="宋体" w:eastAsia="宋体" w:cs="宋体"/>
          <w:b/>
          <w:szCs w:val="24"/>
        </w:rPr>
      </w:pPr>
    </w:p>
    <w:p w14:paraId="4F2CCABB">
      <w:pPr>
        <w:pStyle w:val="5"/>
        <w:rPr>
          <w:rFonts w:hint="eastAsia"/>
        </w:rPr>
      </w:pPr>
    </w:p>
    <w:p w14:paraId="31AFFA68">
      <w:pPr>
        <w:rPr>
          <w:rFonts w:hint="eastAsia" w:ascii="宋体" w:hAnsi="宋体" w:eastAsia="宋体" w:cs="宋体"/>
        </w:rPr>
      </w:pPr>
    </w:p>
    <w:p w14:paraId="61C38FE9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0ACD0C76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2CBBE3A8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/>
          <w:lang w:val="en-US" w:eastAsia="zh-CN"/>
        </w:rPr>
      </w:pPr>
      <w:bookmarkStart w:id="0" w:name="_Toc225567481"/>
      <w:bookmarkStart w:id="1" w:name="_Toc225412171"/>
      <w:bookmarkStart w:id="2" w:name="_Toc396304713"/>
      <w:bookmarkStart w:id="3" w:name="_Toc341541375"/>
      <w:bookmarkStart w:id="4" w:name="_Toc225409965"/>
      <w:bookmarkStart w:id="5" w:name="_Toc225566701"/>
      <w:bookmarkStart w:id="6" w:name="_Toc225416061"/>
      <w:bookmarkStart w:id="7" w:name="_Toc225415860"/>
      <w:bookmarkStart w:id="8" w:name="_Toc225412373"/>
      <w:bookmarkStart w:id="9" w:name="_Toc225410181"/>
      <w:bookmarkStart w:id="10" w:name="_Toc225410807"/>
      <w:bookmarkStart w:id="11" w:name="_Toc225415659"/>
      <w:bookmarkStart w:id="12" w:name="_Toc225566882"/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cs="宋体"/>
          <w:b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  <w:lang w:eastAsia="zh-CN"/>
        </w:rPr>
        <w:t>人员</w:t>
      </w:r>
      <w:r>
        <w:rPr>
          <w:rFonts w:hint="eastAsia" w:ascii="仿宋" w:hAnsi="仿宋" w:eastAsia="仿宋" w:cs="仿宋_GB2312"/>
        </w:rPr>
        <w:t>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tbl>
      <w:tblPr>
        <w:tblStyle w:val="8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350"/>
        <w:gridCol w:w="1217"/>
        <w:gridCol w:w="1051"/>
        <w:gridCol w:w="1007"/>
        <w:gridCol w:w="1330"/>
        <w:gridCol w:w="1779"/>
      </w:tblGrid>
      <w:tr w14:paraId="344E1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Header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48A5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0B27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C3FE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B20E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ECDD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学历</w:t>
            </w: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EF88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工作年限</w:t>
            </w: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6EA1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在本项目中分工</w:t>
            </w:r>
          </w:p>
        </w:tc>
      </w:tr>
      <w:tr w14:paraId="400A0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5130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B2AC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1ABF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2A41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735A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542A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003D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7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</w:tr>
      <w:tr w14:paraId="6C347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532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4676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45A6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2424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AED7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0B56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35EC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64AE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3D8A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9138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25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E8FD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7CB9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30D8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1788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43C8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5324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7C73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BC4F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3A6C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C4EA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803A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B03F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E088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09BC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F2C3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EDCFE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EA2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5477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4298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8B1E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24C26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0018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34C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CE3E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DF88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52E8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78FC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1C6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EC7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581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6D4C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BB0D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5301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BBA7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5E4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8514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11F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BC5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D63D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5F07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E16E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8A8E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64D7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04E6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071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017F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145F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5C3C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81A4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2A4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5AE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6FDD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EB3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BB9E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DDCD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11E1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1108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F943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A1A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D1BC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CB56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AC42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97B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190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96CF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2188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DDB1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191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17F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BED9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EB0D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A208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9951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FEA9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E56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F293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F659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44B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A182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5F9E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F27C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0824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81E0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AD3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D17B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B925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F8D6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E2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213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E13F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F8E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71E3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70EAA634">
      <w:pPr>
        <w:pStyle w:val="6"/>
        <w:ind w:firstLine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注：①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后附项目负责人业绩、成员职称证等证件复印件或扫描件（加盖供应商公章）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39E03CA9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根据投标人需要，此表放在投标响应方案合适位置。</w:t>
      </w:r>
    </w:p>
    <w:p w14:paraId="369CE38E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</w:p>
    <w:p w14:paraId="5D777160">
      <w:pPr>
        <w:pStyle w:val="5"/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3B1C2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F8D489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DBE34A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3668E733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6C30B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8C7AD73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86684B6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6BCAFEA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A6A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8633478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1064BDF9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697B5214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77A2CDB3">
      <w:pPr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</w:p>
    <w:p w14:paraId="77511C63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附表2：拟配备设备情况表</w:t>
      </w:r>
    </w:p>
    <w:tbl>
      <w:tblPr>
        <w:tblStyle w:val="8"/>
        <w:tblW w:w="83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983"/>
        <w:gridCol w:w="712"/>
        <w:gridCol w:w="3260"/>
        <w:gridCol w:w="1310"/>
        <w:gridCol w:w="518"/>
        <w:gridCol w:w="518"/>
        <w:gridCol w:w="518"/>
      </w:tblGrid>
      <w:tr w14:paraId="46B837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8FE08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A908E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设备名称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23D60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品牌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F3108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型号规格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5529C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生产商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70A71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单位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A1292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数量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E24D4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备注</w:t>
            </w:r>
          </w:p>
        </w:tc>
      </w:tr>
      <w:tr w14:paraId="36FD17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A43E2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A47E5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365E2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0D41D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F3B62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C1C83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0E6B2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2A6FC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661913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4D79F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25B35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6BAE8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16604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4C9EA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A07BD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7D6DC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D169A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5300D3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4B459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1A4F8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7D67E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3F2BC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2570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DEC11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E6388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87362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47204D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C42FF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E6675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47FCA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12DB6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7E671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0CA26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9AA34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F9D61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63F7B4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51FA7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AFE3A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70498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03692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8591E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1407A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684FD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B9181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23B371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4E10B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B1F4C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8D883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DCCCA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A312D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63981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77E4F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039A2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4A2305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A3E43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004F7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16C46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510A80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09299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08295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B8F25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EF117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9FE6C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3E593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694F6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5D33E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E8E26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3AA46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7475D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DFB02A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6AFF0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1047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1D1AC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C19C0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8305E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B48A4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437EE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D7218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CDFB9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21A59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647ABC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FAAA5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D7368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15799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6A65E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ED364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6AFD6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E0D96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63943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301BF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18C87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D6CE3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6E44F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8DBC5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07E98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4E481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A17B7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488AC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2EFFCD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EFDF0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50938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3E47B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9E99F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4B6F7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B7025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965BF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E4DA6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</w:tbl>
    <w:p w14:paraId="5589D93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lang w:val="en-US"/>
        </w:rPr>
      </w:pPr>
    </w:p>
    <w:p w14:paraId="4E781956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注：后附设备购买发票或租赁合同及图片。</w:t>
      </w:r>
    </w:p>
    <w:p w14:paraId="5F1DEDF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lang w:val="en-US"/>
        </w:rPr>
      </w:pPr>
    </w:p>
    <w:tbl>
      <w:tblPr>
        <w:tblStyle w:val="8"/>
        <w:tblW w:w="0" w:type="auto"/>
        <w:tblInd w:w="23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77B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325472D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lang w:val="en-US" w:eastAsia="zh-CN" w:bidi="ar"/>
              </w:rPr>
              <w:t>供应商名称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6ED0520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08EB36D2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u w:val="single"/>
                <w:lang w:val="en-US" w:eastAsia="zh-CN" w:bidi="ar"/>
              </w:rPr>
              <w:t>（公章）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</w:t>
            </w:r>
          </w:p>
        </w:tc>
      </w:tr>
      <w:tr w14:paraId="49216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53F497DB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lang w:val="en-US" w:eastAsia="zh-CN" w:bidi="ar"/>
              </w:rPr>
              <w:t>法定代表人或被授权代表（签字或盖章）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63ABE6A0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509605B8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                   </w:t>
            </w:r>
          </w:p>
        </w:tc>
      </w:tr>
      <w:tr w14:paraId="5663F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7A8EC8A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日期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7829A7E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075BAAF9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                   </w:t>
            </w:r>
          </w:p>
        </w:tc>
      </w:tr>
    </w:tbl>
    <w:p w14:paraId="309C526B">
      <w:pPr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br w:type="page"/>
      </w:r>
    </w:p>
    <w:p w14:paraId="08CAB337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</w:rPr>
        <w:t>附表</w:t>
      </w:r>
      <w:r>
        <w:rPr>
          <w:rFonts w:hint="eastAsia" w:ascii="仿宋" w:hAnsi="仿宋" w:eastAsia="仿宋" w:cs="仿宋_GB2312"/>
          <w:lang w:val="en-US" w:eastAsia="zh-CN"/>
        </w:rPr>
        <w:t>3</w:t>
      </w:r>
      <w:r>
        <w:rPr>
          <w:rFonts w:hint="eastAsia" w:ascii="仿宋" w:hAnsi="仿宋" w:eastAsia="仿宋" w:cs="仿宋_GB2312"/>
        </w:rPr>
        <w:t xml:space="preserve"> </w:t>
      </w:r>
      <w:r>
        <w:rPr>
          <w:rFonts w:hint="eastAsia" w:ascii="仿宋" w:hAnsi="仿宋" w:eastAsia="仿宋" w:cs="仿宋_GB2312"/>
          <w:lang w:val="en-US" w:eastAsia="zh-CN"/>
        </w:rPr>
        <w:t>类似业绩</w:t>
      </w:r>
    </w:p>
    <w:tbl>
      <w:tblPr>
        <w:tblStyle w:val="8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6132"/>
      </w:tblGrid>
      <w:tr w14:paraId="52C48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321B7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建 设 单 位</w:t>
            </w:r>
          </w:p>
          <w:p w14:paraId="276B1D57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（业主）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D724F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8ED2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B1B2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 xml:space="preserve"> 名 称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BA79D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0EA8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CAA5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中标（成交）金额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099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2B0E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D3774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日期</w:t>
            </w:r>
          </w:p>
          <w:p w14:paraId="6C07828F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（年/月/日）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B7B8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631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B9EB9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主要人员情况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6846B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F9C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3ED1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DDF70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FE1AA76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8DA57D3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注：①每个业绩一个表，后附供应商类似</w:t>
      </w:r>
      <w:r>
        <w:rPr>
          <w:rFonts w:hint="eastAsia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监测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项目业绩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中标（成交）通知书或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合同复印件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（或扫描件）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加盖公章</w:t>
      </w:r>
      <w:r>
        <w:rPr>
          <w:rFonts w:hint="eastAsia" w:hAnsi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36821249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根据供应商需要，此表放在磋商响应方案合适位置。</w:t>
      </w:r>
    </w:p>
    <w:p w14:paraId="77E352D6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1DA96931">
      <w:pPr>
        <w:pStyle w:val="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7F139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C4AFA53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E3B32B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4110EE2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F1C5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E04AE37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A26CAE1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2E0CAA7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DABD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A950402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D6C122D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345F2713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B008BD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1B565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  <w:t>运营管理服务实施方案</w:t>
      </w:r>
    </w:p>
    <w:p w14:paraId="2EF18E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我公司将按照采购文件及采购需求的要求，承接西安城墙收费区域委托运营管理项目后，将</w:t>
      </w:r>
      <w:r>
        <w:rPr>
          <w:rFonts w:hint="default"/>
          <w:lang w:val="en-US" w:eastAsia="zh-CN"/>
        </w:rPr>
        <w:t>优化景区管理模式，节约管理成本，提升服务效能，满足市民游客的文化体验需求，确保景区各项管理安全有序、平稳运行，对西安城墙城上区域、城门广场、各门点对客区域等管理区域开展全面管理。</w:t>
      </w:r>
    </w:p>
    <w:p w14:paraId="1951C3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管理内容</w:t>
      </w:r>
      <w:r>
        <w:rPr>
          <w:rFonts w:hint="eastAsia"/>
          <w:lang w:val="en-US" w:eastAsia="zh-CN"/>
        </w:rPr>
        <w:t>主要包括四大板块：景区服务保障项目、管理维护项目、运营管理项目及其他临时性项目，</w:t>
      </w:r>
      <w:r>
        <w:rPr>
          <w:rFonts w:hint="default"/>
          <w:lang w:val="en-US" w:eastAsia="zh-CN"/>
        </w:rPr>
        <w:t>包括景区售票、检票、咨询及金钥匙等游览服务，智能闸机系统、景区官方小程序等数智化系统管理与维护，5A级旅游景区服务与设施标准化体系建设与管理，武士巡游、节假日唐文化演艺等传统文化免费展演等服务保障项目；物业保洁、设施设备管护、安全秩序等景区管理维护项目以及区域内的固定资产运营类、场地经营类、活动冠名类等运营管理类项目。</w:t>
      </w:r>
    </w:p>
    <w:p w14:paraId="41B0BA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left="0" w:leftChars="0" w:firstLine="0" w:firstLineChars="0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 管理服务组织机构设置、运作流程、服务管理机制</w:t>
      </w:r>
    </w:p>
    <w:p w14:paraId="285C2E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pacing w:val="-7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管理服务组织机构设置（附组织机构</w:t>
      </w: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图）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  <w:lang w:eastAsia="zh-CN"/>
        </w:rPr>
        <w:t>、岗位责任</w:t>
      </w:r>
    </w:p>
    <w:p w14:paraId="3EBBB5BA">
      <w:pP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br w:type="page"/>
      </w:r>
    </w:p>
    <w:p w14:paraId="251F46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jc w:val="both"/>
        <w:textAlignment w:val="auto"/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t>二、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运作流程（附运作流程图）</w:t>
      </w:r>
    </w:p>
    <w:p w14:paraId="02F64108">
      <w:pPr>
        <w:rPr>
          <w:rFonts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br w:type="page"/>
      </w:r>
    </w:p>
    <w:p w14:paraId="64261A06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三、服务管理机制</w:t>
      </w: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1E594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  <w:r>
        <w:rPr>
          <w:rFonts w:hint="eastAsia"/>
          <w:b/>
          <w:bCs/>
          <w:sz w:val="24"/>
          <w:szCs w:val="24"/>
          <w:lang w:val="en-US" w:eastAsia="zh-CN"/>
        </w:rPr>
        <w:t>第二章 运营管理方案</w:t>
      </w:r>
    </w:p>
    <w:p w14:paraId="65B308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一、景区服务保证方案</w:t>
      </w:r>
    </w:p>
    <w:p w14:paraId="287058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（一）游览服务</w:t>
      </w:r>
    </w:p>
    <w:p w14:paraId="190926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</w:p>
    <w:p w14:paraId="7FAEEF2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数智化系统管理与维护</w:t>
      </w:r>
    </w:p>
    <w:p w14:paraId="4CA038C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</w:p>
    <w:p w14:paraId="51C36D7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景区旅游服务体系建设与管理</w:t>
      </w:r>
    </w:p>
    <w:p w14:paraId="0F7D24B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</w:p>
    <w:p w14:paraId="306002B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文化展演</w:t>
      </w:r>
    </w:p>
    <w:p w14:paraId="4207DF7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</w:t>
      </w:r>
    </w:p>
    <w:p w14:paraId="6A7673F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eastAsia="宋体"/>
          <w:b/>
          <w:bCs/>
          <w:sz w:val="24"/>
          <w:szCs w:val="24"/>
          <w:lang w:val="en-US" w:eastAsia="zh-CN"/>
        </w:rPr>
        <w:t>管理维护项目</w:t>
      </w:r>
    </w:p>
    <w:p w14:paraId="57617895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保洁</w:t>
      </w:r>
    </w:p>
    <w:p w14:paraId="4EC50E4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1.</w:t>
      </w:r>
    </w:p>
    <w:p w14:paraId="54BF28CE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设施设备管理</w:t>
      </w:r>
    </w:p>
    <w:p w14:paraId="191CB3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1.</w:t>
      </w:r>
    </w:p>
    <w:p w14:paraId="4B1A10C5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停车场管理</w:t>
      </w:r>
    </w:p>
    <w:p w14:paraId="53A8AE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1.</w:t>
      </w:r>
    </w:p>
    <w:p w14:paraId="46BB5501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安全管理</w:t>
      </w:r>
    </w:p>
    <w:p w14:paraId="7AF8850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1.</w:t>
      </w:r>
    </w:p>
    <w:p w14:paraId="12FD2F96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eastAsia="宋体"/>
          <w:b w:val="0"/>
          <w:bCs w:val="0"/>
          <w:sz w:val="24"/>
          <w:szCs w:val="24"/>
          <w:lang w:val="en-US" w:eastAsia="zh-CN"/>
        </w:rPr>
        <w:t>其他事项</w:t>
      </w:r>
    </w:p>
    <w:p w14:paraId="315CFC0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eastAsia="宋体"/>
          <w:b w:val="0"/>
          <w:bCs w:val="0"/>
          <w:sz w:val="24"/>
          <w:szCs w:val="24"/>
          <w:lang w:val="en-US" w:eastAsia="zh-CN"/>
        </w:rPr>
      </w:pPr>
    </w:p>
    <w:p w14:paraId="603D386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eastAsia="宋体"/>
          <w:b/>
          <w:bCs/>
          <w:sz w:val="24"/>
          <w:szCs w:val="24"/>
          <w:lang w:val="en-US" w:eastAsia="zh-CN"/>
        </w:rPr>
        <w:t>运营管理方案</w:t>
      </w:r>
    </w:p>
    <w:p w14:paraId="34839A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eastAsia="宋体"/>
          <w:b/>
          <w:bCs/>
          <w:sz w:val="24"/>
          <w:szCs w:val="24"/>
          <w:lang w:val="en-US" w:eastAsia="zh-CN"/>
        </w:rPr>
        <w:t>四、其他临时性安排项目</w:t>
      </w:r>
    </w:p>
    <w:p w14:paraId="412A6A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24AA5B3B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65059E4C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579FB9E1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648FEFE5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623DB6C8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18C646C4">
      <w:pP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br w:type="page"/>
      </w:r>
    </w:p>
    <w:p w14:paraId="3CB4B1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0C381"/>
    <w:multiLevelType w:val="singleLevel"/>
    <w:tmpl w:val="A4C0C38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002456"/>
    <w:multiLevelType w:val="singleLevel"/>
    <w:tmpl w:val="4B00245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07411D"/>
    <w:multiLevelType w:val="singleLevel"/>
    <w:tmpl w:val="590741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719B0E5C"/>
    <w:rsid w:val="087119B6"/>
    <w:rsid w:val="0C100D18"/>
    <w:rsid w:val="0D6F4BE8"/>
    <w:rsid w:val="0EF60985"/>
    <w:rsid w:val="17D62D8B"/>
    <w:rsid w:val="207229B4"/>
    <w:rsid w:val="29F46286"/>
    <w:rsid w:val="33376D8A"/>
    <w:rsid w:val="4DB84678"/>
    <w:rsid w:val="5232045E"/>
    <w:rsid w:val="5D6B74C9"/>
    <w:rsid w:val="61F66C3E"/>
    <w:rsid w:val="6D823A05"/>
    <w:rsid w:val="719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ind w:firstLine="480" w:firstLineChars="200"/>
    </w:pPr>
    <w:rPr>
      <w:lang w:val="zh-CN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link w:val="1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 2"/>
    <w:basedOn w:val="1"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正文文本 Char"/>
    <w:basedOn w:val="9"/>
    <w:link w:val="5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949</Words>
  <Characters>958</Characters>
  <Lines>0</Lines>
  <Paragraphs>0</Paragraphs>
  <TotalTime>7</TotalTime>
  <ScaleCrop>false</ScaleCrop>
  <LinksUpToDate>false</LinksUpToDate>
  <CharactersWithSpaces>1216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赋玖</cp:lastModifiedBy>
  <dcterms:modified xsi:type="dcterms:W3CDTF">2025-09-21T09:02:35Z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CF66DFEDA4C242ED9861D7F353E900F6_11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