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3BAF1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具有履行本合同所必需的设备和专业技术能力的书面声明</w:t>
      </w:r>
    </w:p>
    <w:p w14:paraId="5D2C69D3">
      <w:pPr>
        <w:widowControl/>
        <w:spacing w:line="360" w:lineRule="auto"/>
        <w:ind w:left="1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（格式）</w:t>
      </w:r>
    </w:p>
    <w:p w14:paraId="47A07836">
      <w:pPr>
        <w:spacing w:line="720" w:lineRule="exact"/>
        <w:rPr>
          <w:rFonts w:ascii="宋体" w:hAnsi="宋体" w:eastAsia="宋体" w:cs="宋体"/>
          <w:spacing w:val="4"/>
          <w:kern w:val="0"/>
          <w:sz w:val="24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 xml:space="preserve">     （采购人名称）    ：</w:t>
      </w:r>
    </w:p>
    <w:p w14:paraId="284F6954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</w:rPr>
        <w:t>合法注册并经营，公司主营业务为。</w:t>
      </w:r>
    </w:p>
    <w:p w14:paraId="23319AEB">
      <w:pPr>
        <w:adjustRightInd w:val="0"/>
        <w:snapToGrid w:val="0"/>
        <w:spacing w:line="720" w:lineRule="exact"/>
        <w:ind w:firstLine="550" w:firstLineChars="222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我公司郑重承诺，我公司具有履行本合同所必需的设备和专业技术能力，合同履约中将无条件增加相关设备、人员，直至满足项目需求。</w:t>
      </w:r>
    </w:p>
    <w:p w14:paraId="74635A3F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168664D7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15AEC120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21EE8677">
      <w:pPr>
        <w:spacing w:line="480" w:lineRule="auto"/>
        <w:ind w:firstLine="3360" w:firstLineChars="14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供应商名称：（盖章）</w:t>
      </w:r>
    </w:p>
    <w:p w14:paraId="13A2025A">
      <w:pPr>
        <w:spacing w:beforeLines="50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           （签字或盖章）</w:t>
      </w:r>
    </w:p>
    <w:p w14:paraId="0796B2C5">
      <w:pPr>
        <w:spacing w:beforeLines="50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  期：年月日</w:t>
      </w:r>
    </w:p>
    <w:p w14:paraId="03EA02B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40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2025-09-23T10:09:55Z</dcterms:created>
  <dc:creator>Administrator</dc:creator>
  <cp:lastModifiedBy>泽元不迷糊</cp:lastModifiedBy>
  <dcterms:modified xsi:type="dcterms:W3CDTF">2025-09-23T10:09:58Z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07751138B5534BCFB98F022D26418DE9_12</vt:lpwstr>
  </property>
</Properties>
</file>